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eastAsia="SimSun" w:hAnsi="Arial" w:cs="Arial"/>
          <w:b/>
          <w:bCs/>
          <w:sz w:val="24"/>
          <w:szCs w:val="24"/>
        </w:rPr>
      </w:pPr>
      <w:r>
        <w:rPr>
          <w:rFonts w:ascii="Arial" w:eastAsia="SimSun" w:hAnsi="Arial" w:hint="eastAsia"/>
          <w:b/>
          <w:sz w:val="24"/>
        </w:rPr>
        <w:t xml:space="preserve">PATIENT ACCOUNTS </w:t>
      </w:r>
      <w:r>
        <w:rPr>
          <w:rFonts w:ascii="Arial" w:eastAsia="SimSun" w:hAnsi="Arial" w:hint="eastAsia"/>
          <w:b/>
          <w:sz w:val="24"/>
        </w:rPr>
        <w:t>–</w:t>
      </w:r>
      <w:r>
        <w:rPr>
          <w:rFonts w:ascii="Arial" w:eastAsia="SimSun" w:hAnsi="Arial" w:hint="eastAsia"/>
          <w:b/>
          <w:sz w:val="24"/>
        </w:rPr>
        <w:t xml:space="preserve"> </w:t>
      </w:r>
      <w:r>
        <w:rPr>
          <w:rFonts w:ascii="Arial" w:eastAsia="SimSun" w:hAnsi="Arial" w:hint="eastAsia"/>
          <w:b/>
          <w:sz w:val="24"/>
        </w:rPr>
        <w:t>医院计费</w:t>
      </w:r>
    </w:p>
    <w:p w14:paraId="4BF06B2C" w14:textId="77777777" w:rsidR="00664653" w:rsidRPr="00FA3C0E" w:rsidRDefault="00664653" w:rsidP="0052100F">
      <w:pPr>
        <w:autoSpaceDE w:val="0"/>
        <w:autoSpaceDN w:val="0"/>
        <w:adjustRightInd w:val="0"/>
        <w:spacing w:after="0" w:line="240" w:lineRule="auto"/>
        <w:jc w:val="center"/>
        <w:rPr>
          <w:rFonts w:ascii="Arial" w:eastAsia="SimSun" w:hAnsi="Arial" w:cs="Arial"/>
          <w:b/>
          <w:bCs/>
          <w:sz w:val="24"/>
          <w:szCs w:val="24"/>
        </w:rPr>
      </w:pPr>
      <w:r>
        <w:rPr>
          <w:rFonts w:ascii="Arial" w:eastAsia="SimSun" w:hAnsi="Arial" w:hint="eastAsia"/>
          <w:b/>
          <w:sz w:val="24"/>
        </w:rPr>
        <w:t>政策和程序</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498"/>
        <w:gridCol w:w="3168"/>
      </w:tblGrid>
      <w:tr w:rsidR="00BC146F" w:rsidRPr="00FA3C0E" w14:paraId="6A1E77F5" w14:textId="77777777" w:rsidTr="00230F4A">
        <w:tc>
          <w:tcPr>
            <w:tcW w:w="6498" w:type="dxa"/>
          </w:tcPr>
          <w:p w14:paraId="498E8BC3" w14:textId="77777777" w:rsidR="00BC146F" w:rsidRPr="00FA3C0E" w:rsidRDefault="00BC146F" w:rsidP="00912C2A">
            <w:pPr>
              <w:autoSpaceDE w:val="0"/>
              <w:autoSpaceDN w:val="0"/>
              <w:adjustRightInd w:val="0"/>
              <w:rPr>
                <w:rFonts w:ascii="Arial" w:eastAsia="SimSun" w:hAnsi="Arial" w:cs="Arial"/>
                <w:sz w:val="20"/>
                <w:szCs w:val="20"/>
              </w:rPr>
            </w:pPr>
            <w:r>
              <w:rPr>
                <w:rFonts w:ascii="Arial" w:eastAsia="SimSun" w:hAnsi="Arial" w:hint="eastAsia"/>
                <w:sz w:val="20"/>
              </w:rPr>
              <w:t>政策标题：</w:t>
            </w:r>
            <w:r>
              <w:rPr>
                <w:rFonts w:ascii="Arial" w:eastAsia="SimSun" w:hAnsi="Arial" w:hint="eastAsia"/>
                <w:b/>
                <w:sz w:val="24"/>
              </w:rPr>
              <w:t>经济资助</w:t>
            </w:r>
            <w:r>
              <w:rPr>
                <w:rFonts w:ascii="Arial" w:eastAsia="SimSun" w:hAnsi="Arial" w:hint="eastAsia"/>
                <w:b/>
                <w:sz w:val="24"/>
              </w:rPr>
              <w:t xml:space="preserve"> </w:t>
            </w:r>
          </w:p>
        </w:tc>
        <w:tc>
          <w:tcPr>
            <w:tcW w:w="3168" w:type="dxa"/>
          </w:tcPr>
          <w:p w14:paraId="7C948E27" w14:textId="77777777" w:rsidR="00BC146F" w:rsidRPr="00FA3C0E" w:rsidRDefault="00BC146F" w:rsidP="003003B4">
            <w:pPr>
              <w:rPr>
                <w:rFonts w:ascii="Arial" w:eastAsia="SimSun" w:hAnsi="Arial" w:cs="Arial"/>
                <w:sz w:val="20"/>
                <w:szCs w:val="20"/>
              </w:rPr>
            </w:pPr>
            <w:r>
              <w:rPr>
                <w:rFonts w:ascii="Arial" w:eastAsia="SimSun" w:hAnsi="Arial" w:hint="eastAsia"/>
                <w:sz w:val="20"/>
              </w:rPr>
              <w:t>生效日期：</w:t>
            </w:r>
            <w:r>
              <w:rPr>
                <w:rFonts w:ascii="Arial" w:eastAsia="SimSun" w:hAnsi="Arial" w:hint="eastAsia"/>
                <w:sz w:val="20"/>
              </w:rPr>
              <w:t xml:space="preserve">2016 </w:t>
            </w:r>
            <w:r>
              <w:rPr>
                <w:rFonts w:ascii="Arial" w:eastAsia="SimSun" w:hAnsi="Arial" w:hint="eastAsia"/>
                <w:sz w:val="20"/>
              </w:rPr>
              <w:t>年</w:t>
            </w:r>
            <w:r>
              <w:rPr>
                <w:rFonts w:ascii="Arial" w:eastAsia="SimSun" w:hAnsi="Arial" w:hint="eastAsia"/>
                <w:sz w:val="20"/>
              </w:rPr>
              <w:t xml:space="preserve"> 1 </w:t>
            </w:r>
            <w:r>
              <w:rPr>
                <w:rFonts w:ascii="Arial" w:eastAsia="SimSun" w:hAnsi="Arial" w:hint="eastAsia"/>
                <w:sz w:val="20"/>
              </w:rPr>
              <w:t>月</w:t>
            </w:r>
            <w:r>
              <w:rPr>
                <w:rFonts w:ascii="Arial" w:eastAsia="SimSun" w:hAnsi="Arial" w:hint="eastAsia"/>
                <w:sz w:val="20"/>
              </w:rPr>
              <w:t xml:space="preserve"> 1 </w:t>
            </w:r>
            <w:r>
              <w:rPr>
                <w:rFonts w:ascii="Arial" w:eastAsia="SimSun" w:hAnsi="Arial" w:hint="eastAsia"/>
                <w:sz w:val="20"/>
              </w:rPr>
              <w:t>日</w:t>
            </w:r>
          </w:p>
        </w:tc>
      </w:tr>
      <w:tr w:rsidR="00BC146F" w:rsidRPr="00FA3C0E" w14:paraId="2FBB1F4D" w14:textId="77777777" w:rsidTr="00230F4A">
        <w:tc>
          <w:tcPr>
            <w:tcW w:w="6498" w:type="dxa"/>
          </w:tcPr>
          <w:p w14:paraId="2DECF3B5" w14:textId="77777777" w:rsidR="00BC146F" w:rsidRPr="00FA3C0E" w:rsidRDefault="00BC146F" w:rsidP="0092485E">
            <w:pPr>
              <w:autoSpaceDE w:val="0"/>
              <w:autoSpaceDN w:val="0"/>
              <w:adjustRightInd w:val="0"/>
              <w:rPr>
                <w:rFonts w:ascii="Arial" w:eastAsia="SimSun" w:hAnsi="Arial" w:cs="Arial"/>
                <w:sz w:val="20"/>
                <w:szCs w:val="20"/>
              </w:rPr>
            </w:pPr>
            <w:r>
              <w:rPr>
                <w:rFonts w:ascii="Arial" w:eastAsia="SimSun" w:hAnsi="Arial" w:hint="eastAsia"/>
                <w:sz w:val="20"/>
              </w:rPr>
              <w:t>部门：患者经济服务</w:t>
            </w:r>
            <w:r>
              <w:rPr>
                <w:rFonts w:ascii="Arial" w:eastAsia="SimSun" w:hAnsi="Arial" w:hint="eastAsia"/>
                <w:sz w:val="20"/>
              </w:rPr>
              <w:tab/>
            </w:r>
          </w:p>
        </w:tc>
        <w:tc>
          <w:tcPr>
            <w:tcW w:w="3168" w:type="dxa"/>
          </w:tcPr>
          <w:p w14:paraId="764E2A56" w14:textId="0F4E992C" w:rsidR="00BC146F" w:rsidRPr="00FA3C0E" w:rsidRDefault="00BC146F" w:rsidP="00B876A4">
            <w:pPr>
              <w:autoSpaceDE w:val="0"/>
              <w:autoSpaceDN w:val="0"/>
              <w:adjustRightInd w:val="0"/>
              <w:rPr>
                <w:rFonts w:ascii="Arial" w:eastAsia="SimSun" w:hAnsi="Arial" w:cs="Arial"/>
                <w:sz w:val="20"/>
                <w:szCs w:val="20"/>
              </w:rPr>
            </w:pPr>
            <w:r>
              <w:rPr>
                <w:rFonts w:ascii="Arial" w:eastAsia="SimSun" w:hAnsi="Arial" w:hint="eastAsia"/>
                <w:sz w:val="20"/>
              </w:rPr>
              <w:t>更新日期：</w:t>
            </w:r>
            <w:r>
              <w:rPr>
                <w:rFonts w:ascii="Arial" w:eastAsia="SimSun" w:hAnsi="Arial" w:hint="eastAsia"/>
                <w:sz w:val="20"/>
              </w:rPr>
              <w:t xml:space="preserve">  2017/04/17</w:t>
            </w:r>
            <w:r>
              <w:rPr>
                <w:rFonts w:ascii="Arial" w:eastAsia="SimSun" w:hAnsi="Arial" w:hint="eastAsia"/>
                <w:sz w:val="20"/>
              </w:rPr>
              <w:t>，</w:t>
            </w:r>
            <w:r>
              <w:rPr>
                <w:rFonts w:ascii="Arial" w:eastAsia="SimSun" w:hAnsi="Arial" w:hint="eastAsia"/>
                <w:sz w:val="20"/>
              </w:rPr>
              <w:t>2017/12/04</w:t>
            </w:r>
            <w:r>
              <w:rPr>
                <w:rFonts w:ascii="Arial" w:eastAsia="SimSun" w:hAnsi="Arial" w:hint="eastAsia"/>
                <w:sz w:val="20"/>
              </w:rPr>
              <w:t>，</w:t>
            </w:r>
            <w:r>
              <w:rPr>
                <w:rFonts w:ascii="Arial" w:eastAsia="SimSun" w:hAnsi="Arial" w:hint="eastAsia"/>
                <w:sz w:val="20"/>
              </w:rPr>
              <w:t>2019/03/07</w:t>
            </w:r>
            <w:r>
              <w:rPr>
                <w:rFonts w:ascii="Arial" w:eastAsia="SimSun" w:hAnsi="Arial" w:hint="eastAsia"/>
                <w:sz w:val="20"/>
              </w:rPr>
              <w:t>，</w:t>
            </w:r>
            <w:r>
              <w:rPr>
                <w:rFonts w:ascii="Arial" w:eastAsia="SimSun" w:hAnsi="Arial" w:hint="eastAsia"/>
                <w:sz w:val="20"/>
              </w:rPr>
              <w:t>2019/10/15</w:t>
            </w:r>
            <w:r>
              <w:rPr>
                <w:rFonts w:ascii="Arial" w:eastAsia="SimSun" w:hAnsi="Arial" w:hint="eastAsia"/>
                <w:sz w:val="20"/>
              </w:rPr>
              <w:t>，</w:t>
            </w:r>
            <w:r>
              <w:rPr>
                <w:rFonts w:ascii="Arial" w:eastAsia="SimSun" w:hAnsi="Arial" w:hint="eastAsia"/>
                <w:sz w:val="20"/>
              </w:rPr>
              <w:t>2019/11/19</w:t>
            </w:r>
            <w:r>
              <w:rPr>
                <w:rFonts w:ascii="Arial" w:eastAsia="SimSun" w:hAnsi="Arial" w:hint="eastAsia"/>
                <w:sz w:val="20"/>
              </w:rPr>
              <w:t>，</w:t>
            </w:r>
            <w:r>
              <w:rPr>
                <w:rFonts w:ascii="Arial" w:eastAsia="SimSun" w:hAnsi="Arial" w:hint="eastAsia"/>
                <w:sz w:val="20"/>
              </w:rPr>
              <w:t>2021/01/01</w:t>
            </w:r>
            <w:r>
              <w:rPr>
                <w:rFonts w:ascii="Arial" w:eastAsia="SimSun" w:hAnsi="Arial" w:hint="eastAsia"/>
                <w:sz w:val="20"/>
              </w:rPr>
              <w:t>，</w:t>
            </w:r>
            <w:r>
              <w:rPr>
                <w:rFonts w:ascii="Arial" w:eastAsia="SimSun" w:hAnsi="Arial" w:hint="eastAsia"/>
                <w:sz w:val="20"/>
              </w:rPr>
              <w:t>2022/01/01</w:t>
            </w:r>
            <w:r>
              <w:rPr>
                <w:rFonts w:ascii="Arial" w:eastAsia="SimSun" w:hAnsi="Arial" w:hint="eastAsia"/>
                <w:sz w:val="20"/>
              </w:rPr>
              <w:t>，</w:t>
            </w:r>
            <w:r>
              <w:rPr>
                <w:rFonts w:ascii="Arial" w:eastAsia="SimSun" w:hAnsi="Arial" w:hint="eastAsia"/>
                <w:sz w:val="20"/>
              </w:rPr>
              <w:t>2023/01/01</w:t>
            </w:r>
            <w:r w:rsidR="00206C3A">
              <w:rPr>
                <w:rFonts w:ascii="Arial" w:eastAsia="SimSun" w:hAnsi="Arial"/>
                <w:sz w:val="20"/>
              </w:rPr>
              <w:t>, 2023/10/12</w:t>
            </w:r>
            <w:r w:rsidR="00032BAD">
              <w:rPr>
                <w:rFonts w:ascii="Arial" w:eastAsia="SimSun" w:hAnsi="Arial"/>
                <w:sz w:val="20"/>
              </w:rPr>
              <w:t>, 2024/1/1</w:t>
            </w:r>
            <w:r w:rsidR="00995F06">
              <w:rPr>
                <w:rFonts w:ascii="Arial" w:eastAsia="SimSun" w:hAnsi="Arial"/>
                <w:sz w:val="20"/>
              </w:rPr>
              <w:t>, 2025/1/1</w:t>
            </w:r>
            <w:r w:rsidR="00B90969">
              <w:rPr>
                <w:rFonts w:ascii="Arial" w:eastAsia="SimSun" w:hAnsi="Arial"/>
                <w:sz w:val="20"/>
              </w:rPr>
              <w:t>,2026/1/1</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eastAsia="SimSun" w:hAnsi="Arial" w:cs="Arial"/>
          <w:b/>
          <w:sz w:val="20"/>
          <w:szCs w:val="20"/>
        </w:rPr>
      </w:pPr>
      <w:r>
        <w:rPr>
          <w:rFonts w:ascii="Arial" w:eastAsia="SimSun" w:hAnsi="Arial" w:hint="eastAsia"/>
          <w:b/>
          <w:sz w:val="20"/>
        </w:rPr>
        <w:t>目的和范围：</w:t>
      </w:r>
    </w:p>
    <w:p w14:paraId="0EE0C018" w14:textId="77777777" w:rsidR="00912C2A" w:rsidRPr="00FA3C0E" w:rsidRDefault="007E5699" w:rsidP="00912C2A">
      <w:pPr>
        <w:ind w:left="1440" w:hanging="1440"/>
        <w:rPr>
          <w:rFonts w:ascii="Arial" w:eastAsia="SimSun" w:hAnsi="Arial" w:cs="Arial"/>
          <w:sz w:val="20"/>
          <w:szCs w:val="20"/>
        </w:rPr>
      </w:pPr>
      <w:r>
        <w:rPr>
          <w:rFonts w:ascii="Arial" w:eastAsia="SimSun" w:hAnsi="Arial" w:hint="eastAsia"/>
          <w:b/>
          <w:sz w:val="20"/>
        </w:rPr>
        <w:tab/>
      </w:r>
      <w:r>
        <w:rPr>
          <w:rFonts w:ascii="Arial" w:eastAsia="SimSun" w:hAnsi="Arial" w:hint="eastAsia"/>
          <w:sz w:val="20"/>
        </w:rPr>
        <w:t>本政策旨在针对全国儿童医院</w:t>
      </w:r>
      <w:r>
        <w:rPr>
          <w:rFonts w:ascii="Arial" w:eastAsia="SimSun" w:hAnsi="Arial" w:hint="eastAsia"/>
          <w:sz w:val="20"/>
        </w:rPr>
        <w:t xml:space="preserve"> (</w:t>
      </w:r>
      <w:r w:rsidRPr="00230F4A">
        <w:rPr>
          <w:rFonts w:ascii="Arial" w:eastAsia="SimSun" w:hAnsi="Arial" w:cs="Arial"/>
          <w:sz w:val="20"/>
        </w:rPr>
        <w:t>Nationwide Children’s</w:t>
      </w:r>
      <w:r>
        <w:rPr>
          <w:rFonts w:ascii="Arial" w:eastAsia="SimSun" w:hAnsi="Arial" w:hint="eastAsia"/>
          <w:sz w:val="20"/>
        </w:rPr>
        <w:t xml:space="preserve">) </w:t>
      </w:r>
      <w:r>
        <w:rPr>
          <w:rFonts w:ascii="Arial" w:eastAsia="SimSun" w:hAnsi="Arial" w:hint="eastAsia"/>
          <w:sz w:val="20"/>
        </w:rPr>
        <w:t>及其附属实体中有经济需要的患者，建立经济资助的标准审定程序。</w:t>
      </w:r>
      <w:r>
        <w:rPr>
          <w:rFonts w:ascii="Arial" w:eastAsia="SimSun" w:hAnsi="Arial" w:hint="eastAsia"/>
          <w:sz w:val="20"/>
        </w:rPr>
        <w:t xml:space="preserve">  </w:t>
      </w:r>
      <w:r>
        <w:rPr>
          <w:rFonts w:ascii="Arial" w:eastAsia="SimSun" w:hAnsi="Arial" w:hint="eastAsia"/>
          <w:sz w:val="20"/>
        </w:rPr>
        <w:t>本政策为</w:t>
      </w:r>
      <w:r>
        <w:rPr>
          <w:rFonts w:ascii="Arial" w:eastAsia="SimSun" w:hAnsi="Arial" w:hint="eastAsia"/>
          <w:sz w:val="20"/>
        </w:rPr>
        <w:t xml:space="preserve"> Patient Accounts </w:t>
      </w:r>
      <w:r>
        <w:rPr>
          <w:rFonts w:ascii="Arial" w:eastAsia="SimSun" w:hAnsi="Arial" w:hint="eastAsia"/>
          <w:sz w:val="20"/>
        </w:rPr>
        <w:t>部门员工、其他医院人员和外部供应商代表规定了相应流程，以确定有资格享受免费或优惠医疗服务的患者和家庭。</w:t>
      </w:r>
      <w:r>
        <w:rPr>
          <w:rFonts w:ascii="Arial" w:eastAsia="SimSun" w:hAnsi="Arial" w:hint="eastAsia"/>
          <w:sz w:val="20"/>
        </w:rPr>
        <w:t xml:space="preserve">  </w:t>
      </w:r>
      <w:r>
        <w:rPr>
          <w:rFonts w:ascii="Arial" w:eastAsia="SimSun" w:hAnsi="Arial" w:hint="eastAsia"/>
          <w:sz w:val="20"/>
        </w:rPr>
        <w:t>全国儿童医院的</w:t>
      </w:r>
      <w:r>
        <w:rPr>
          <w:rFonts w:ascii="Arial" w:eastAsia="SimSun" w:hAnsi="Arial" w:hint="eastAsia"/>
          <w:sz w:val="20"/>
        </w:rPr>
        <w:t xml:space="preserve"> Patient Accounts </w:t>
      </w:r>
      <w:r>
        <w:rPr>
          <w:rFonts w:ascii="Arial" w:eastAsia="SimSun" w:hAnsi="Arial" w:hint="eastAsia"/>
          <w:sz w:val="20"/>
        </w:rPr>
        <w:t>部门拥有最终权力，可决定个人是否有资格获得经济资助，以及确认在全国儿童医院采取特别收款行动</w:t>
      </w:r>
      <w:r>
        <w:rPr>
          <w:rFonts w:ascii="Arial" w:eastAsia="SimSun" w:hAnsi="Arial" w:hint="eastAsia"/>
          <w:sz w:val="20"/>
        </w:rPr>
        <w:t xml:space="preserve"> (Extraordinary Collection Actions) </w:t>
      </w:r>
      <w:r>
        <w:rPr>
          <w:rFonts w:ascii="Arial" w:eastAsia="SimSun" w:hAnsi="Arial" w:hint="eastAsia"/>
          <w:sz w:val="20"/>
        </w:rPr>
        <w:t>前是否已采取合理行动。</w:t>
      </w:r>
      <w:r>
        <w:rPr>
          <w:rFonts w:ascii="Arial" w:eastAsia="SimSun" w:hAnsi="Arial" w:hint="eastAsia"/>
          <w:sz w:val="20"/>
        </w:rPr>
        <w:t xml:space="preserve">  </w:t>
      </w:r>
      <w:r>
        <w:rPr>
          <w:rFonts w:ascii="Arial" w:eastAsia="SimSun" w:hAnsi="Arial" w:hint="eastAsia"/>
          <w:sz w:val="20"/>
        </w:rPr>
        <w:t>所有患者都有资格获得经济资助，不分种族、肤色、信仰、族裔、国籍、年龄、性别、性取向、性别认同、宗教或是否残疾。</w:t>
      </w:r>
    </w:p>
    <w:p w14:paraId="5F3612B6" w14:textId="77777777" w:rsidR="00323ECE" w:rsidRPr="00FA3C0E" w:rsidRDefault="00323ECE" w:rsidP="00323ECE">
      <w:pPr>
        <w:ind w:left="1440"/>
        <w:rPr>
          <w:rFonts w:ascii="Arial" w:eastAsia="SimSun" w:hAnsi="Arial" w:cs="Arial"/>
          <w:sz w:val="20"/>
          <w:szCs w:val="20"/>
        </w:rPr>
      </w:pPr>
      <w:r>
        <w:rPr>
          <w:rFonts w:ascii="Arial" w:eastAsia="SimSun" w:hAnsi="Arial" w:hint="eastAsia"/>
          <w:sz w:val="20"/>
        </w:rPr>
        <w:t>本政策覆盖的服务包括全国儿童医院及其附属实体提供的所有紧急医疗和其他必要医疗服务。</w:t>
      </w:r>
      <w:r>
        <w:rPr>
          <w:rFonts w:ascii="Arial" w:eastAsia="SimSun" w:hAnsi="Arial" w:hint="eastAsia"/>
          <w:sz w:val="20"/>
        </w:rPr>
        <w:t xml:space="preserve"> </w:t>
      </w:r>
    </w:p>
    <w:p w14:paraId="3878C096" w14:textId="77777777" w:rsidR="004105E0" w:rsidRPr="00FA3C0E" w:rsidRDefault="00323ECE" w:rsidP="00D6346D">
      <w:pPr>
        <w:ind w:left="1440"/>
        <w:rPr>
          <w:rFonts w:ascii="Arial" w:eastAsia="SimSun" w:hAnsi="Arial" w:cs="Arial"/>
          <w:sz w:val="20"/>
          <w:szCs w:val="20"/>
        </w:rPr>
      </w:pPr>
      <w:r>
        <w:rPr>
          <w:rFonts w:ascii="Arial" w:eastAsia="SimSun" w:hAnsi="Arial" w:hint="eastAsia"/>
          <w:sz w:val="20"/>
        </w:rPr>
        <w:t>全国儿童医院将无歧视地向个人提供紧急治疗，无论他们是否具有获得经济资助的资格。全国儿童医院应当遵守《紧急医疗救治和劳动法》</w:t>
      </w:r>
      <w:r>
        <w:rPr>
          <w:rFonts w:ascii="Arial" w:eastAsia="SimSun" w:hAnsi="Arial" w:hint="eastAsia"/>
          <w:sz w:val="20"/>
        </w:rPr>
        <w:t>(EMTALA)</w:t>
      </w:r>
      <w:r>
        <w:rPr>
          <w:rFonts w:ascii="Arial" w:eastAsia="SimSun" w:hAnsi="Arial" w:hint="eastAsia"/>
          <w:sz w:val="20"/>
        </w:rPr>
        <w:t>，即提供医疗筛查并稳定治疗，转诊或转移个人到其他机构（适当时），并根据</w:t>
      </w:r>
      <w:r>
        <w:rPr>
          <w:rFonts w:ascii="Arial" w:eastAsia="SimSun" w:hAnsi="Arial" w:hint="eastAsia"/>
          <w:sz w:val="20"/>
        </w:rPr>
        <w:t xml:space="preserve"> 42 CFR 482.55</w:t>
      </w:r>
      <w:r>
        <w:rPr>
          <w:rFonts w:ascii="Arial" w:eastAsia="SimSun" w:hAnsi="Arial" w:hint="eastAsia"/>
          <w:sz w:val="20"/>
        </w:rPr>
        <w:t>（或任何后继法规）提供紧急服务。全国儿童医院禁止任何可能阻扰患者寻求紧急医疗服务的行为，例如要求急诊部患者在接受急诊治疗前先行付款，或者纵容干扰无歧视急诊治疗的追债活动。</w:t>
      </w:r>
      <w:r>
        <w:rPr>
          <w:rFonts w:ascii="Arial" w:eastAsia="SimSun" w:hAnsi="Arial" w:hint="eastAsia"/>
          <w:sz w:val="20"/>
        </w:rPr>
        <w:t xml:space="preserve"> </w:t>
      </w:r>
    </w:p>
    <w:p w14:paraId="0B81069F" w14:textId="77777777" w:rsidR="00922BE9" w:rsidRPr="00FA3C0E" w:rsidRDefault="00922BE9" w:rsidP="004105E0">
      <w:pPr>
        <w:ind w:left="1440" w:hanging="1440"/>
        <w:rPr>
          <w:rFonts w:ascii="Arial" w:eastAsia="SimSun" w:hAnsi="Arial" w:cs="Arial"/>
          <w:b/>
          <w:sz w:val="20"/>
          <w:szCs w:val="20"/>
        </w:rPr>
      </w:pPr>
      <w:r>
        <w:rPr>
          <w:rFonts w:ascii="Arial" w:eastAsia="SimSun" w:hAnsi="Arial" w:hint="eastAsia"/>
          <w:b/>
          <w:sz w:val="20"/>
        </w:rPr>
        <w:t>定义：</w:t>
      </w:r>
    </w:p>
    <w:p w14:paraId="6FE7CA37" w14:textId="77777777" w:rsidR="00A91F36" w:rsidRPr="00FA3C0E" w:rsidRDefault="00A91F36" w:rsidP="00A91F36">
      <w:pPr>
        <w:pStyle w:val="NoSpacing"/>
        <w:rPr>
          <w:rFonts w:ascii="Arial" w:eastAsia="SimSun" w:hAnsi="Arial" w:cs="Arial"/>
          <w:sz w:val="20"/>
          <w:szCs w:val="20"/>
        </w:rPr>
      </w:pPr>
      <w:r>
        <w:rPr>
          <w:rFonts w:ascii="Arial" w:eastAsia="SimSun" w:hAnsi="Arial" w:hint="eastAsia"/>
          <w:sz w:val="20"/>
          <w:u w:val="single"/>
        </w:rPr>
        <w:t>附属实体</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在医院提供紧急和其他必要医疗服务的全国儿童医院附属公司，包括儿童麻醉协会、儿童放射学会、儿童外科协会、儿科学术协会和哥伦布儿科病理学协会。虽然儿童社区诊所</w:t>
      </w:r>
      <w:r>
        <w:rPr>
          <w:rFonts w:ascii="Arial" w:eastAsia="SimSun" w:hAnsi="Arial" w:hint="eastAsia"/>
          <w:sz w:val="20"/>
        </w:rPr>
        <w:t xml:space="preserve"> (</w:t>
      </w:r>
      <w:r w:rsidRPr="00230F4A">
        <w:rPr>
          <w:rFonts w:ascii="Arial" w:eastAsia="SimSun" w:hAnsi="Arial" w:cs="Arial"/>
          <w:sz w:val="20"/>
        </w:rPr>
        <w:t>Children’s</w:t>
      </w:r>
      <w:r w:rsidRPr="00230F4A">
        <w:rPr>
          <w:rFonts w:ascii="Arial" w:eastAsia="SimSun" w:hAnsi="Arial" w:cs="Arial" w:hint="eastAsia"/>
          <w:sz w:val="20"/>
        </w:rPr>
        <w:t xml:space="preserve"> Community Practices</w:t>
      </w:r>
      <w:r>
        <w:rPr>
          <w:rFonts w:ascii="Arial" w:eastAsia="SimSun" w:hAnsi="Arial" w:hint="eastAsia"/>
          <w:sz w:val="20"/>
        </w:rPr>
        <w:t xml:space="preserve">) </w:t>
      </w:r>
      <w:r>
        <w:rPr>
          <w:rFonts w:ascii="Arial" w:eastAsia="SimSun" w:hAnsi="Arial" w:hint="eastAsia"/>
          <w:sz w:val="20"/>
        </w:rPr>
        <w:t>不在医院为患者提供医疗服务，但其归全国儿童医院所有，根据本政策提供经济资助。</w:t>
      </w:r>
    </w:p>
    <w:p w14:paraId="2A45929F" w14:textId="77777777" w:rsidR="009B6AFC" w:rsidRPr="009B6AFC" w:rsidRDefault="009B6AFC" w:rsidP="004105E0">
      <w:pPr>
        <w:pStyle w:val="NoSpacing"/>
        <w:rPr>
          <w:rFonts w:ascii="Arial" w:eastAsia="SimSun" w:hAnsi="Arial" w:cs="Arial"/>
          <w:sz w:val="20"/>
          <w:szCs w:val="20"/>
        </w:rPr>
      </w:pPr>
      <w:r>
        <w:rPr>
          <w:rFonts w:ascii="Arial" w:eastAsia="SimSun" w:hAnsi="Arial" w:hint="eastAsia"/>
          <w:sz w:val="20"/>
          <w:u w:val="single"/>
        </w:rPr>
        <w:t>常规计费金额</w:t>
      </w:r>
      <w:r>
        <w:rPr>
          <w:rFonts w:ascii="Arial" w:eastAsia="SimSun" w:hAnsi="Arial" w:hint="eastAsia"/>
          <w:sz w:val="20"/>
          <w:u w:val="single"/>
        </w:rPr>
        <w:t xml:space="preserve"> (AGB)</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全国儿童医院针对投保患者一般收取的金额。</w:t>
      </w:r>
      <w:r>
        <w:rPr>
          <w:rFonts w:ascii="Arial" w:eastAsia="SimSun" w:hAnsi="Arial" w:hint="eastAsia"/>
          <w:sz w:val="20"/>
        </w:rPr>
        <w:t xml:space="preserve"> </w:t>
      </w:r>
    </w:p>
    <w:p w14:paraId="4A16B44E" w14:textId="77777777" w:rsidR="00666CA8" w:rsidRPr="00FA3C0E" w:rsidRDefault="00666CA8" w:rsidP="004105E0">
      <w:pPr>
        <w:pStyle w:val="NoSpacing"/>
        <w:rPr>
          <w:rFonts w:ascii="Arial" w:eastAsia="SimSun" w:hAnsi="Arial" w:cs="Arial"/>
          <w:sz w:val="20"/>
          <w:szCs w:val="20"/>
        </w:rPr>
      </w:pPr>
      <w:r>
        <w:rPr>
          <w:rFonts w:ascii="Arial" w:eastAsia="SimSun" w:hAnsi="Arial" w:hint="eastAsia"/>
          <w:sz w:val="20"/>
          <w:u w:val="single"/>
        </w:rPr>
        <w:t>外部供应商</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受雇充当计费和收款代理的公司。</w:t>
      </w:r>
    </w:p>
    <w:p w14:paraId="640FE64E" w14:textId="77777777" w:rsidR="006C383A" w:rsidRPr="00FA3C0E" w:rsidRDefault="006C383A" w:rsidP="006C383A">
      <w:pPr>
        <w:pStyle w:val="NoSpacing"/>
        <w:rPr>
          <w:rFonts w:ascii="Arial" w:eastAsia="SimSun" w:hAnsi="Arial" w:cs="Arial"/>
          <w:sz w:val="20"/>
          <w:szCs w:val="20"/>
        </w:rPr>
      </w:pPr>
      <w:r>
        <w:rPr>
          <w:rFonts w:ascii="Arial" w:eastAsia="SimSun" w:hAnsi="Arial" w:hint="eastAsia"/>
          <w:sz w:val="20"/>
          <w:u w:val="single"/>
        </w:rPr>
        <w:t>特别收款行动</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全国儿童医院针对相关个人采取的行动，以获得</w:t>
      </w:r>
      <w:r>
        <w:rPr>
          <w:rFonts w:ascii="Arial" w:eastAsia="SimSun" w:hAnsi="Arial" w:hint="eastAsia"/>
          <w:sz w:val="20"/>
        </w:rPr>
        <w:t xml:space="preserve"> 26 CFR 1.501(r)-6(b)</w:t>
      </w:r>
      <w:r>
        <w:rPr>
          <w:rFonts w:ascii="Arial" w:eastAsia="SimSun" w:hAnsi="Arial" w:hint="eastAsia"/>
          <w:sz w:val="20"/>
        </w:rPr>
        <w:t>（或任何后继法规）中规定的本经济资助政策涵盖的医疗账单款项。</w:t>
      </w:r>
      <w:r>
        <w:rPr>
          <w:rFonts w:ascii="Arial" w:eastAsia="SimSun" w:hAnsi="Arial" w:hint="eastAsia"/>
          <w:sz w:val="20"/>
        </w:rPr>
        <w:t xml:space="preserve"> </w:t>
      </w:r>
    </w:p>
    <w:p w14:paraId="51033399" w14:textId="77777777" w:rsidR="004105E0" w:rsidRPr="00FA3C0E" w:rsidRDefault="004105E0" w:rsidP="004105E0">
      <w:pPr>
        <w:pStyle w:val="NoSpacing"/>
        <w:rPr>
          <w:rFonts w:ascii="Arial" w:eastAsia="SimSun" w:hAnsi="Arial" w:cs="Arial"/>
          <w:sz w:val="20"/>
          <w:szCs w:val="20"/>
        </w:rPr>
      </w:pPr>
      <w:r>
        <w:rPr>
          <w:rFonts w:ascii="Arial" w:eastAsia="SimSun" w:hAnsi="Arial" w:hint="eastAsia"/>
          <w:sz w:val="20"/>
          <w:u w:val="single"/>
        </w:rPr>
        <w:t>家庭人数</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应当包括患者、患者配偶（无论是否在家居住）以及居住在家的所有未满十八岁的患者子女（无论亲生还是收养）。</w:t>
      </w:r>
      <w:r>
        <w:rPr>
          <w:rFonts w:ascii="Arial" w:eastAsia="SimSun" w:hAnsi="Arial" w:hint="eastAsia"/>
          <w:sz w:val="20"/>
        </w:rPr>
        <w:t xml:space="preserve">   </w:t>
      </w:r>
      <w:r>
        <w:rPr>
          <w:rFonts w:ascii="Arial" w:eastAsia="SimSun" w:hAnsi="Arial" w:hint="eastAsia"/>
          <w:sz w:val="20"/>
        </w:rPr>
        <w:t>若患者不满十八岁，“家人”应当包括患者、患者亲生或养父母（无论是否在家居住），以及该父母未满十八岁且居住在家的子女（无论亲生或收养）。</w:t>
      </w:r>
    </w:p>
    <w:p w14:paraId="02DF58B1" w14:textId="77777777" w:rsidR="009B6AFC" w:rsidRPr="009B6AFC" w:rsidRDefault="009B6AFC" w:rsidP="00666CA8">
      <w:pPr>
        <w:pStyle w:val="NoSpacing"/>
        <w:rPr>
          <w:rFonts w:ascii="Arial" w:eastAsia="SimSun" w:hAnsi="Arial" w:cs="Arial"/>
          <w:sz w:val="20"/>
          <w:szCs w:val="20"/>
        </w:rPr>
      </w:pPr>
      <w:r>
        <w:rPr>
          <w:rFonts w:ascii="Arial" w:eastAsia="SimSun" w:hAnsi="Arial" w:hint="eastAsia"/>
          <w:sz w:val="20"/>
          <w:u w:val="single"/>
        </w:rPr>
        <w:t>FAP</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本经济资助政策。</w:t>
      </w:r>
    </w:p>
    <w:p w14:paraId="4D5A2530" w14:textId="77777777" w:rsidR="00666CA8" w:rsidRPr="00FA3C0E" w:rsidRDefault="00666CA8" w:rsidP="00666CA8">
      <w:pPr>
        <w:pStyle w:val="NoSpacing"/>
        <w:rPr>
          <w:rFonts w:ascii="Arial" w:eastAsia="SimSun" w:hAnsi="Arial" w:cs="Arial"/>
          <w:sz w:val="20"/>
          <w:szCs w:val="20"/>
        </w:rPr>
      </w:pPr>
      <w:r>
        <w:rPr>
          <w:rFonts w:ascii="Arial" w:eastAsia="SimSun" w:hAnsi="Arial" w:hint="eastAsia"/>
          <w:sz w:val="20"/>
          <w:u w:val="single"/>
        </w:rPr>
        <w:t>联邦贫困水平</w:t>
      </w:r>
      <w:r>
        <w:rPr>
          <w:rFonts w:ascii="Arial" w:eastAsia="SimSun" w:hAnsi="Arial" w:hint="eastAsia"/>
          <w:sz w:val="20"/>
        </w:rPr>
        <w:t xml:space="preserve"> (FPL)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美国政府根据年收入和家庭人数定义的贫困标准线。</w:t>
      </w:r>
    </w:p>
    <w:p w14:paraId="165186B2" w14:textId="77777777" w:rsidR="002C4CF9" w:rsidRPr="00FA3C0E" w:rsidRDefault="00666CA8" w:rsidP="00666CA8">
      <w:pPr>
        <w:pStyle w:val="NoSpacing"/>
        <w:rPr>
          <w:rFonts w:ascii="Arial" w:eastAsia="SimSun" w:hAnsi="Arial" w:cs="Arial"/>
          <w:sz w:val="20"/>
          <w:szCs w:val="20"/>
        </w:rPr>
      </w:pPr>
      <w:r>
        <w:rPr>
          <w:rFonts w:ascii="Arial" w:eastAsia="SimSun" w:hAnsi="Arial" w:hint="eastAsia"/>
          <w:sz w:val="20"/>
          <w:u w:val="single"/>
        </w:rPr>
        <w:t>总费用</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医疗服务收取的金额。</w:t>
      </w:r>
      <w:r>
        <w:rPr>
          <w:rFonts w:ascii="Arial" w:eastAsia="SimSun" w:hAnsi="Arial" w:hint="eastAsia"/>
          <w:sz w:val="20"/>
        </w:rPr>
        <w:t xml:space="preserve"> </w:t>
      </w:r>
    </w:p>
    <w:p w14:paraId="50A9267E" w14:textId="77777777" w:rsidR="00666CA8" w:rsidRPr="00FA3C0E" w:rsidRDefault="00666CA8" w:rsidP="00666CA8">
      <w:pPr>
        <w:pStyle w:val="NoSpacing"/>
        <w:rPr>
          <w:rFonts w:ascii="Arial" w:eastAsia="SimSun" w:hAnsi="Arial" w:cs="Arial"/>
          <w:b/>
          <w:sz w:val="20"/>
          <w:szCs w:val="20"/>
        </w:rPr>
      </w:pPr>
      <w:r>
        <w:rPr>
          <w:rFonts w:ascii="Arial" w:eastAsia="SimSun" w:hAnsi="Arial" w:hint="eastAsia"/>
          <w:sz w:val="20"/>
          <w:u w:val="single"/>
        </w:rPr>
        <w:t>总收入</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进行任何扣减之前的总收入。</w:t>
      </w:r>
    </w:p>
    <w:p w14:paraId="043682B9" w14:textId="77777777" w:rsidR="00636B7E" w:rsidRPr="00FA3C0E" w:rsidRDefault="00666CA8" w:rsidP="00666CA8">
      <w:pPr>
        <w:pStyle w:val="NoSpacing"/>
        <w:rPr>
          <w:rFonts w:ascii="Arial" w:eastAsia="SimSun" w:hAnsi="Arial" w:cs="Arial"/>
          <w:sz w:val="20"/>
          <w:szCs w:val="20"/>
        </w:rPr>
      </w:pPr>
      <w:r>
        <w:rPr>
          <w:rFonts w:ascii="Arial" w:eastAsia="SimSun" w:hAnsi="Arial" w:hint="eastAsia"/>
          <w:sz w:val="20"/>
          <w:u w:val="single"/>
        </w:rPr>
        <w:t>必要医疗服务</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预防、诊断或治疗病痛、伤害、病情、疾病或症状所需的保健服务或物品，并且符合认可的医学标准。</w:t>
      </w:r>
    </w:p>
    <w:p w14:paraId="3A41A99B" w14:textId="77777777" w:rsidR="00666CA8" w:rsidRPr="00FA3C0E" w:rsidRDefault="00666CA8" w:rsidP="00666CA8">
      <w:pPr>
        <w:pStyle w:val="NoSpacing"/>
        <w:rPr>
          <w:rFonts w:ascii="Arial" w:eastAsia="SimSun" w:hAnsi="Arial" w:cs="Arial"/>
          <w:sz w:val="20"/>
          <w:szCs w:val="20"/>
        </w:rPr>
      </w:pPr>
      <w:r>
        <w:rPr>
          <w:rFonts w:ascii="Arial" w:eastAsia="SimSun" w:hAnsi="Arial" w:hint="eastAsia"/>
          <w:sz w:val="20"/>
          <w:u w:val="single"/>
        </w:rPr>
        <w:lastRenderedPageBreak/>
        <w:t>患者责任</w:t>
      </w:r>
      <w:r>
        <w:rPr>
          <w:rFonts w:ascii="Arial" w:eastAsia="SimSun" w:hAnsi="Arial" w:hint="eastAsia"/>
          <w:sz w:val="20"/>
        </w:rPr>
        <w:t xml:space="preserve"> </w:t>
      </w:r>
      <w:r>
        <w:rPr>
          <w:rFonts w:ascii="Arial" w:eastAsia="SimSun" w:hAnsi="Arial" w:hint="eastAsia"/>
          <w:sz w:val="20"/>
        </w:rPr>
        <w:t>–</w:t>
      </w:r>
      <w:r>
        <w:rPr>
          <w:rFonts w:ascii="Arial" w:eastAsia="SimSun" w:hAnsi="Arial" w:hint="eastAsia"/>
          <w:sz w:val="20"/>
        </w:rPr>
        <w:t xml:space="preserve"> </w:t>
      </w:r>
      <w:r>
        <w:rPr>
          <w:rFonts w:ascii="Arial" w:eastAsia="SimSun" w:hAnsi="Arial" w:hint="eastAsia"/>
          <w:sz w:val="20"/>
        </w:rPr>
        <w:t>在对患者账单应用所有保险（包括商业和政府支付者）付款、扣减和优惠后，个人负责的金额。</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eastAsia="SimSun" w:hAnsi="Arial" w:cs="Arial"/>
          <w:b/>
          <w:caps/>
          <w:sz w:val="20"/>
          <w:szCs w:val="20"/>
        </w:rPr>
      </w:pPr>
      <w:r>
        <w:rPr>
          <w:rFonts w:ascii="Arial" w:eastAsia="SimSun" w:hAnsi="Arial" w:hint="eastAsia"/>
          <w:b/>
          <w:caps/>
          <w:sz w:val="20"/>
        </w:rPr>
        <w:t>说明：</w:t>
      </w:r>
    </w:p>
    <w:p w14:paraId="5A8B6CED" w14:textId="77777777" w:rsidR="007642EE" w:rsidRPr="00FA3C0E" w:rsidRDefault="007642EE" w:rsidP="00084B28">
      <w:pPr>
        <w:pStyle w:val="NoSpacing"/>
        <w:rPr>
          <w:rFonts w:ascii="Arial" w:eastAsia="SimSun" w:hAnsi="Arial" w:cs="Arial"/>
          <w:b/>
          <w:sz w:val="20"/>
          <w:szCs w:val="20"/>
          <w:u w:val="single"/>
        </w:rPr>
      </w:pPr>
      <w:r>
        <w:rPr>
          <w:rFonts w:ascii="Arial" w:eastAsia="SimSun" w:hAnsi="Arial" w:hint="eastAsia"/>
          <w:b/>
          <w:sz w:val="20"/>
          <w:u w:val="single"/>
        </w:rPr>
        <w:t>资格标准</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eastAsia="SimSun" w:hAnsi="Arial" w:cs="Arial"/>
          <w:sz w:val="20"/>
          <w:szCs w:val="20"/>
        </w:rPr>
      </w:pPr>
      <w:r>
        <w:rPr>
          <w:rFonts w:ascii="Arial" w:eastAsia="SimSun" w:hAnsi="Arial" w:hint="eastAsia"/>
          <w:sz w:val="20"/>
        </w:rPr>
        <w:t>在全国儿童医院接受或寻求接受紧急医疗或其他必要医疗服务的任何患者均可申请经济资助；但是，若患者需要非紧急医疗服务，资格评估标准可能根据患者居住地而有所不同。</w:t>
      </w:r>
    </w:p>
    <w:p w14:paraId="00BEC55D" w14:textId="77777777" w:rsidR="00B770B5" w:rsidRPr="00FA3C0E" w:rsidRDefault="00B770B5" w:rsidP="00B770B5">
      <w:pPr>
        <w:pStyle w:val="NoSpacing"/>
        <w:rPr>
          <w:rFonts w:ascii="Arial" w:hAnsi="Arial" w:cs="Arial"/>
          <w:sz w:val="20"/>
          <w:szCs w:val="20"/>
          <w:lang w:val="en"/>
        </w:rPr>
      </w:pPr>
    </w:p>
    <w:p w14:paraId="31A632C3" w14:textId="6194A43C" w:rsidR="00B770B5" w:rsidRPr="00FA3C0E" w:rsidRDefault="00B770B5" w:rsidP="00B770B5">
      <w:pPr>
        <w:pStyle w:val="NoSpacing"/>
        <w:rPr>
          <w:rFonts w:ascii="Arial" w:eastAsia="SimSun" w:hAnsi="Arial" w:cs="Arial"/>
          <w:sz w:val="20"/>
          <w:szCs w:val="20"/>
        </w:rPr>
      </w:pPr>
      <w:r>
        <w:rPr>
          <w:rFonts w:ascii="Arial" w:eastAsia="SimSun" w:hAnsi="Arial" w:hint="eastAsia"/>
          <w:sz w:val="20"/>
        </w:rPr>
        <w:t>俄亥俄州居民要申请经济资助，必须首先申请政府提供的援助，包括但不限于俄亥俄州</w:t>
      </w:r>
      <w:r>
        <w:rPr>
          <w:rFonts w:ascii="Arial" w:eastAsia="SimSun" w:hAnsi="Arial" w:hint="eastAsia"/>
          <w:sz w:val="20"/>
        </w:rPr>
        <w:t xml:space="preserve"> Medicaid</w:t>
      </w:r>
      <w:r>
        <w:rPr>
          <w:rFonts w:ascii="Arial" w:eastAsia="SimSun" w:hAnsi="Arial" w:hint="eastAsia"/>
          <w:sz w:val="20"/>
        </w:rPr>
        <w:t>（健康起点和健康家庭</w:t>
      </w:r>
      <w:r>
        <w:rPr>
          <w:rFonts w:ascii="Arial" w:eastAsia="SimSun" w:hAnsi="Arial" w:hint="eastAsia"/>
          <w:sz w:val="20"/>
        </w:rPr>
        <w:t xml:space="preserve"> (H</w:t>
      </w:r>
      <w:r w:rsidR="00484424">
        <w:rPr>
          <w:rFonts w:ascii="Arial" w:eastAsia="SimSun" w:hAnsi="Arial"/>
          <w:sz w:val="20"/>
        </w:rPr>
        <w:t>ealthy</w:t>
      </w:r>
      <w:r>
        <w:rPr>
          <w:rFonts w:ascii="Arial" w:eastAsia="SimSun" w:hAnsi="Arial" w:hint="eastAsia"/>
          <w:sz w:val="20"/>
        </w:rPr>
        <w:t xml:space="preserve"> S</w:t>
      </w:r>
      <w:r w:rsidR="00484424">
        <w:rPr>
          <w:rFonts w:ascii="Arial" w:eastAsia="SimSun" w:hAnsi="Arial"/>
          <w:sz w:val="20"/>
        </w:rPr>
        <w:t>tart</w:t>
      </w:r>
      <w:r>
        <w:rPr>
          <w:rFonts w:ascii="Arial" w:eastAsia="SimSun" w:hAnsi="Arial" w:hint="eastAsia"/>
          <w:sz w:val="20"/>
        </w:rPr>
        <w:t xml:space="preserve"> </w:t>
      </w:r>
      <w:r w:rsidR="00484424">
        <w:rPr>
          <w:rFonts w:ascii="Arial" w:eastAsia="SimSun" w:hAnsi="Arial"/>
          <w:sz w:val="20"/>
        </w:rPr>
        <w:t xml:space="preserve">and </w:t>
      </w:r>
      <w:r w:rsidR="00484424">
        <w:rPr>
          <w:rFonts w:ascii="Arial" w:eastAsia="SimSun" w:hAnsi="Arial" w:hint="eastAsia"/>
          <w:sz w:val="20"/>
        </w:rPr>
        <w:t>H</w:t>
      </w:r>
      <w:r w:rsidR="00484424">
        <w:rPr>
          <w:rFonts w:ascii="Arial" w:eastAsia="SimSun" w:hAnsi="Arial"/>
          <w:sz w:val="20"/>
        </w:rPr>
        <w:t>ealthy</w:t>
      </w:r>
      <w:r w:rsidR="00484424">
        <w:rPr>
          <w:rFonts w:ascii="Arial" w:eastAsia="SimSun" w:hAnsi="Arial" w:hint="eastAsia"/>
          <w:sz w:val="20"/>
        </w:rPr>
        <w:t xml:space="preserve"> </w:t>
      </w:r>
      <w:r>
        <w:rPr>
          <w:rFonts w:ascii="Arial" w:eastAsia="SimSun" w:hAnsi="Arial" w:hint="eastAsia"/>
          <w:sz w:val="20"/>
        </w:rPr>
        <w:t>F</w:t>
      </w:r>
      <w:r w:rsidR="00484424">
        <w:rPr>
          <w:rFonts w:ascii="Arial" w:eastAsia="SimSun" w:hAnsi="Arial"/>
          <w:sz w:val="20"/>
        </w:rPr>
        <w:t>amilies</w:t>
      </w:r>
      <w:r>
        <w:rPr>
          <w:rFonts w:ascii="Arial" w:eastAsia="SimSun" w:hAnsi="Arial" w:hint="eastAsia"/>
          <w:sz w:val="20"/>
        </w:rPr>
        <w:t>)</w:t>
      </w:r>
      <w:r>
        <w:rPr>
          <w:rFonts w:ascii="Arial" w:eastAsia="SimSun" w:hAnsi="Arial" w:hint="eastAsia"/>
          <w:sz w:val="20"/>
        </w:rPr>
        <w:t>）、俄亥俄州医院护理保障计划（</w:t>
      </w:r>
      <w:r>
        <w:rPr>
          <w:rFonts w:ascii="Arial" w:eastAsia="SimSun" w:hAnsi="Arial" w:hint="eastAsia"/>
          <w:sz w:val="20"/>
        </w:rPr>
        <w:t>HCAP</w:t>
      </w:r>
      <w:r>
        <w:rPr>
          <w:rFonts w:ascii="Arial" w:eastAsia="SimSun" w:hAnsi="Arial" w:hint="eastAsia"/>
          <w:sz w:val="20"/>
        </w:rPr>
        <w:t>），以及酒精、药物和心理健康委员会（</w:t>
      </w:r>
      <w:r>
        <w:rPr>
          <w:rFonts w:ascii="Arial" w:eastAsia="SimSun" w:hAnsi="Arial" w:hint="eastAsia"/>
          <w:sz w:val="20"/>
        </w:rPr>
        <w:t>ADAMH</w:t>
      </w:r>
      <w:r>
        <w:rPr>
          <w:rFonts w:ascii="Arial" w:eastAsia="SimSun" w:hAnsi="Arial" w:hint="eastAsia"/>
          <w:sz w:val="20"/>
        </w:rPr>
        <w:t>）的援助。免缴社会保险和</w:t>
      </w:r>
      <w:r>
        <w:rPr>
          <w:rFonts w:ascii="Arial" w:eastAsia="SimSun" w:hAnsi="Arial" w:hint="eastAsia"/>
          <w:sz w:val="20"/>
        </w:rPr>
        <w:t xml:space="preserve"> Medicare </w:t>
      </w:r>
      <w:r>
        <w:rPr>
          <w:rFonts w:ascii="Arial" w:eastAsia="SimSun" w:hAnsi="Arial" w:hint="eastAsia"/>
          <w:sz w:val="20"/>
        </w:rPr>
        <w:t>税的俄亥俄州居民，只有提供填妥的</w:t>
      </w:r>
      <w:r>
        <w:rPr>
          <w:rFonts w:ascii="Arial" w:eastAsia="SimSun" w:hAnsi="Arial" w:hint="eastAsia"/>
          <w:sz w:val="20"/>
        </w:rPr>
        <w:t xml:space="preserve"> 4029 </w:t>
      </w:r>
      <w:r>
        <w:rPr>
          <w:rFonts w:ascii="Arial" w:eastAsia="SimSun" w:hAnsi="Arial" w:hint="eastAsia"/>
          <w:sz w:val="20"/>
        </w:rPr>
        <w:t>表“免缴社会保险和</w:t>
      </w:r>
      <w:r>
        <w:rPr>
          <w:rFonts w:ascii="Arial" w:eastAsia="SimSun" w:hAnsi="Arial" w:hint="eastAsia"/>
          <w:sz w:val="20"/>
        </w:rPr>
        <w:t xml:space="preserve"> Medicare </w:t>
      </w:r>
      <w:r>
        <w:rPr>
          <w:rFonts w:ascii="Arial" w:eastAsia="SimSun" w:hAnsi="Arial" w:hint="eastAsia"/>
          <w:sz w:val="20"/>
        </w:rPr>
        <w:t>税以及放弃福利申请”才能放弃此要求。</w:t>
      </w:r>
      <w:r>
        <w:rPr>
          <w:rFonts w:ascii="Arial" w:eastAsia="SimSun" w:hAnsi="Arial" w:hint="eastAsia"/>
          <w:sz w:val="20"/>
        </w:rPr>
        <w:t xml:space="preserve">  </w:t>
      </w:r>
      <w:r>
        <w:rPr>
          <w:rFonts w:ascii="Arial" w:eastAsia="SimSun" w:hAnsi="Arial" w:hint="eastAsia"/>
          <w:sz w:val="20"/>
        </w:rPr>
        <w:t>属于俄亥俄州居民但无资格领取这些计划项下福利的患者，以及在全国儿童医院接受紧急医疗的非俄亥俄州居民，根据其总收入和家庭人数情况，可能有资格获得经济资助，如下所示：</w:t>
      </w:r>
      <w:r>
        <w:rPr>
          <w:rFonts w:ascii="Arial" w:eastAsia="SimSun" w:hAnsi="Arial" w:hint="eastAsia"/>
          <w:sz w:val="20"/>
        </w:rPr>
        <w:t xml:space="preserve">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收入等于或低于联邦贫困水平</w:t>
      </w:r>
      <w:r>
        <w:rPr>
          <w:rFonts w:ascii="Arial" w:eastAsia="SimSun" w:hAnsi="Arial" w:hint="eastAsia"/>
          <w:sz w:val="20"/>
        </w:rPr>
        <w:t xml:space="preserve"> (FPL) </w:t>
      </w:r>
      <w:r>
        <w:rPr>
          <w:rFonts w:ascii="Arial" w:eastAsia="SimSun" w:hAnsi="Arial" w:hint="eastAsia"/>
          <w:sz w:val="20"/>
        </w:rPr>
        <w:t>的</w:t>
      </w:r>
      <w:r>
        <w:rPr>
          <w:rFonts w:ascii="Arial" w:eastAsia="SimSun" w:hAnsi="Arial" w:hint="eastAsia"/>
          <w:sz w:val="20"/>
        </w:rPr>
        <w:t xml:space="preserve"> 200%</w:t>
      </w:r>
      <w:r>
        <w:rPr>
          <w:rFonts w:ascii="Arial" w:eastAsia="SimSun" w:hAnsi="Arial" w:hint="eastAsia"/>
          <w:sz w:val="20"/>
        </w:rPr>
        <w:t>，则将按</w:t>
      </w:r>
      <w:r>
        <w:rPr>
          <w:rFonts w:ascii="Arial" w:eastAsia="SimSun" w:hAnsi="Arial" w:hint="eastAsia"/>
          <w:sz w:val="20"/>
        </w:rPr>
        <w:t xml:space="preserve"> 100% </w:t>
      </w:r>
      <w:r>
        <w:rPr>
          <w:rFonts w:ascii="Arial" w:eastAsia="SimSun" w:hAnsi="Arial" w:hint="eastAsia"/>
          <w:sz w:val="20"/>
        </w:rPr>
        <w:t>患者责任予以冲销。</w:t>
      </w:r>
      <w:r>
        <w:rPr>
          <w:rFonts w:ascii="Arial" w:eastAsia="SimSun" w:hAnsi="Arial" w:hint="eastAsia"/>
          <w:sz w:val="20"/>
        </w:rPr>
        <w:t xml:space="preserve">  </w:t>
      </w:r>
    </w:p>
    <w:p w14:paraId="1E3C910B"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201% </w:t>
      </w:r>
      <w:r>
        <w:rPr>
          <w:rFonts w:ascii="Arial" w:eastAsia="SimSun" w:hAnsi="Arial" w:hint="eastAsia"/>
          <w:sz w:val="20"/>
        </w:rPr>
        <w:t>和</w:t>
      </w:r>
      <w:r>
        <w:rPr>
          <w:rFonts w:ascii="Arial" w:eastAsia="SimSun" w:hAnsi="Arial" w:hint="eastAsia"/>
          <w:sz w:val="20"/>
        </w:rPr>
        <w:t xml:space="preserve"> 250% FPL </w:t>
      </w:r>
      <w:r>
        <w:rPr>
          <w:rFonts w:ascii="Arial" w:eastAsia="SimSun" w:hAnsi="Arial" w:hint="eastAsia"/>
          <w:sz w:val="20"/>
        </w:rPr>
        <w:t>之间，则将按</w:t>
      </w:r>
      <w:r>
        <w:rPr>
          <w:rFonts w:ascii="Arial" w:eastAsia="SimSun" w:hAnsi="Arial" w:hint="eastAsia"/>
          <w:sz w:val="20"/>
        </w:rPr>
        <w:t xml:space="preserve"> 80% </w:t>
      </w:r>
      <w:r>
        <w:rPr>
          <w:rFonts w:ascii="Arial" w:eastAsia="SimSun" w:hAnsi="Arial" w:hint="eastAsia"/>
          <w:sz w:val="20"/>
        </w:rPr>
        <w:t>患者责任予以冲销。</w:t>
      </w:r>
      <w:r>
        <w:rPr>
          <w:rFonts w:ascii="Arial" w:eastAsia="SimSun" w:hAnsi="Arial" w:hint="eastAsia"/>
          <w:sz w:val="20"/>
        </w:rPr>
        <w:t xml:space="preserve">  </w:t>
      </w:r>
    </w:p>
    <w:p w14:paraId="1495092C"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251% </w:t>
      </w:r>
      <w:r>
        <w:rPr>
          <w:rFonts w:ascii="Arial" w:eastAsia="SimSun" w:hAnsi="Arial" w:hint="eastAsia"/>
          <w:sz w:val="20"/>
        </w:rPr>
        <w:t>和</w:t>
      </w:r>
      <w:r>
        <w:rPr>
          <w:rFonts w:ascii="Arial" w:eastAsia="SimSun" w:hAnsi="Arial" w:hint="eastAsia"/>
          <w:sz w:val="20"/>
        </w:rPr>
        <w:t xml:space="preserve"> 300% FPL </w:t>
      </w:r>
      <w:r>
        <w:rPr>
          <w:rFonts w:ascii="Arial" w:eastAsia="SimSun" w:hAnsi="Arial" w:hint="eastAsia"/>
          <w:sz w:val="20"/>
        </w:rPr>
        <w:t>之间，则将按</w:t>
      </w:r>
      <w:r>
        <w:rPr>
          <w:rFonts w:ascii="Arial" w:eastAsia="SimSun" w:hAnsi="Arial" w:hint="eastAsia"/>
          <w:sz w:val="20"/>
        </w:rPr>
        <w:t xml:space="preserve"> 60% </w:t>
      </w:r>
      <w:r>
        <w:rPr>
          <w:rFonts w:ascii="Arial" w:eastAsia="SimSun" w:hAnsi="Arial" w:hint="eastAsia"/>
          <w:sz w:val="20"/>
        </w:rPr>
        <w:t>患者责任予以冲销。</w:t>
      </w:r>
      <w:r>
        <w:rPr>
          <w:rFonts w:ascii="Arial" w:eastAsia="SimSun" w:hAnsi="Arial" w:hint="eastAsia"/>
          <w:sz w:val="20"/>
        </w:rPr>
        <w:t xml:space="preserve"> </w:t>
      </w:r>
    </w:p>
    <w:p w14:paraId="348D9CF9"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301% </w:t>
      </w:r>
      <w:r>
        <w:rPr>
          <w:rFonts w:ascii="Arial" w:eastAsia="SimSun" w:hAnsi="Arial" w:hint="eastAsia"/>
          <w:sz w:val="20"/>
        </w:rPr>
        <w:t>和</w:t>
      </w:r>
      <w:r>
        <w:rPr>
          <w:rFonts w:ascii="Arial" w:eastAsia="SimSun" w:hAnsi="Arial" w:hint="eastAsia"/>
          <w:sz w:val="20"/>
        </w:rPr>
        <w:t xml:space="preserve"> 400% FPL </w:t>
      </w:r>
      <w:r>
        <w:rPr>
          <w:rFonts w:ascii="Arial" w:eastAsia="SimSun" w:hAnsi="Arial" w:hint="eastAsia"/>
          <w:sz w:val="20"/>
        </w:rPr>
        <w:t>之间，则将按</w:t>
      </w:r>
      <w:r>
        <w:rPr>
          <w:rFonts w:ascii="Arial" w:eastAsia="SimSun" w:hAnsi="Arial" w:hint="eastAsia"/>
          <w:sz w:val="20"/>
        </w:rPr>
        <w:t xml:space="preserve"> 45% </w:t>
      </w:r>
      <w:r>
        <w:rPr>
          <w:rFonts w:ascii="Arial" w:eastAsia="SimSun" w:hAnsi="Arial" w:hint="eastAsia"/>
          <w:sz w:val="20"/>
        </w:rPr>
        <w:t>患者责任予以冲销。</w:t>
      </w:r>
      <w:r>
        <w:rPr>
          <w:rFonts w:ascii="Arial" w:eastAsia="SimSun" w:hAnsi="Arial" w:hint="eastAsia"/>
          <w:sz w:val="20"/>
        </w:rPr>
        <w:t xml:space="preserve">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eastAsia="SimSun" w:hAnsi="Arial" w:cs="Arial"/>
          <w:sz w:val="20"/>
          <w:szCs w:val="20"/>
        </w:rPr>
      </w:pPr>
      <w:r>
        <w:rPr>
          <w:rFonts w:ascii="Arial" w:eastAsia="SimSun" w:hAnsi="Arial" w:hint="eastAsia"/>
          <w:sz w:val="20"/>
        </w:rPr>
        <w:t>根据本政策，家庭收入高于</w:t>
      </w:r>
      <w:r>
        <w:rPr>
          <w:rFonts w:ascii="Arial" w:eastAsia="SimSun" w:hAnsi="Arial" w:hint="eastAsia"/>
          <w:sz w:val="20"/>
        </w:rPr>
        <w:t xml:space="preserve"> 200% FPL </w:t>
      </w:r>
      <w:r>
        <w:rPr>
          <w:rFonts w:ascii="Arial" w:eastAsia="SimSun" w:hAnsi="Arial" w:hint="eastAsia"/>
          <w:sz w:val="20"/>
        </w:rPr>
        <w:t>但低于</w:t>
      </w:r>
      <w:r>
        <w:rPr>
          <w:rFonts w:ascii="Arial" w:eastAsia="SimSun" w:hAnsi="Arial" w:hint="eastAsia"/>
          <w:sz w:val="20"/>
        </w:rPr>
        <w:t xml:space="preserve"> 450% FPL </w:t>
      </w:r>
      <w:r>
        <w:rPr>
          <w:rFonts w:ascii="Arial" w:eastAsia="SimSun" w:hAnsi="Arial" w:hint="eastAsia"/>
          <w:sz w:val="20"/>
        </w:rPr>
        <w:t>的俄亥俄州居民，如果其在全国儿童医院的账单费用超过其家庭年收入的</w:t>
      </w:r>
      <w:r>
        <w:rPr>
          <w:rFonts w:ascii="Arial" w:eastAsia="SimSun" w:hAnsi="Arial" w:hint="eastAsia"/>
          <w:sz w:val="20"/>
        </w:rPr>
        <w:t xml:space="preserve"> 20%</w:t>
      </w:r>
      <w:r>
        <w:rPr>
          <w:rFonts w:ascii="Arial" w:eastAsia="SimSun" w:hAnsi="Arial" w:hint="eastAsia"/>
          <w:sz w:val="20"/>
        </w:rPr>
        <w:t>，则将其视为医疗贫困户。医疗贫因户有资格享有更高比例的患者责任优惠，对于全国儿童医院的所有账单，其负有的患者责任相当于其家庭年收入的百分比</w:t>
      </w:r>
      <w:r>
        <w:rPr>
          <w:rFonts w:ascii="Arial" w:eastAsia="SimSun" w:hAnsi="Arial" w:hint="eastAsia"/>
          <w:sz w:val="20"/>
        </w:rPr>
        <w:t xml:space="preserve"> (%)</w:t>
      </w:r>
      <w:r>
        <w:rPr>
          <w:rFonts w:ascii="Arial" w:eastAsia="SimSun" w:hAnsi="Arial" w:hint="eastAsia"/>
          <w:sz w:val="20"/>
        </w:rPr>
        <w:t>，如下所示：</w:t>
      </w:r>
      <w:r>
        <w:rPr>
          <w:rFonts w:ascii="Arial" w:eastAsia="SimSun" w:hAnsi="Arial" w:hint="eastAsia"/>
          <w:sz w:val="20"/>
        </w:rPr>
        <w:t xml:space="preserve">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eastAsia="SimSun" w:hAnsi="Arial" w:cs="Arial"/>
          <w:sz w:val="20"/>
          <w:szCs w:val="20"/>
        </w:rPr>
      </w:pPr>
      <w:r>
        <w:rPr>
          <w:rFonts w:ascii="Arial" w:eastAsia="SimSun" w:hAnsi="Arial" w:hint="eastAsia"/>
          <w:sz w:val="20"/>
        </w:rPr>
        <w:t>收入等于或低于联邦贫困水平</w:t>
      </w:r>
      <w:r>
        <w:rPr>
          <w:rFonts w:ascii="Arial" w:eastAsia="SimSun" w:hAnsi="Arial" w:hint="eastAsia"/>
          <w:sz w:val="20"/>
        </w:rPr>
        <w:t xml:space="preserve"> (FPL) </w:t>
      </w:r>
      <w:r>
        <w:rPr>
          <w:rFonts w:ascii="Arial" w:eastAsia="SimSun" w:hAnsi="Arial" w:hint="eastAsia"/>
          <w:sz w:val="20"/>
        </w:rPr>
        <w:t>的</w:t>
      </w:r>
      <w:r>
        <w:rPr>
          <w:rFonts w:ascii="Arial" w:eastAsia="SimSun" w:hAnsi="Arial" w:hint="eastAsia"/>
          <w:sz w:val="20"/>
        </w:rPr>
        <w:t xml:space="preserve"> 200%</w:t>
      </w:r>
      <w:r>
        <w:rPr>
          <w:rFonts w:ascii="Arial" w:eastAsia="SimSun" w:hAnsi="Arial" w:hint="eastAsia"/>
          <w:sz w:val="20"/>
        </w:rPr>
        <w:t>，则将按</w:t>
      </w:r>
      <w:r>
        <w:rPr>
          <w:rFonts w:ascii="Arial" w:eastAsia="SimSun" w:hAnsi="Arial" w:hint="eastAsia"/>
          <w:sz w:val="20"/>
        </w:rPr>
        <w:t xml:space="preserve"> 100% </w:t>
      </w:r>
      <w:r>
        <w:rPr>
          <w:rFonts w:ascii="Arial" w:eastAsia="SimSun" w:hAnsi="Arial" w:hint="eastAsia"/>
          <w:sz w:val="20"/>
        </w:rPr>
        <w:t>患者责任予以冲销。</w:t>
      </w:r>
      <w:r>
        <w:rPr>
          <w:rFonts w:ascii="Arial" w:eastAsia="SimSun" w:hAnsi="Arial" w:hint="eastAsia"/>
          <w:sz w:val="20"/>
        </w:rPr>
        <w:t xml:space="preserve">  </w:t>
      </w:r>
    </w:p>
    <w:p w14:paraId="5B6AFF9F" w14:textId="77777777" w:rsidR="009E7C46" w:rsidRPr="00FA3C0E" w:rsidRDefault="009E7C46" w:rsidP="009E7C46">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201% </w:t>
      </w:r>
      <w:r>
        <w:rPr>
          <w:rFonts w:ascii="Arial" w:eastAsia="SimSun" w:hAnsi="Arial" w:hint="eastAsia"/>
          <w:sz w:val="20"/>
        </w:rPr>
        <w:t>和</w:t>
      </w:r>
      <w:r>
        <w:rPr>
          <w:rFonts w:ascii="Arial" w:eastAsia="SimSun" w:hAnsi="Arial" w:hint="eastAsia"/>
          <w:sz w:val="20"/>
        </w:rPr>
        <w:t xml:space="preserve"> 250% FPL </w:t>
      </w:r>
      <w:r>
        <w:rPr>
          <w:rFonts w:ascii="Arial" w:eastAsia="SimSun" w:hAnsi="Arial" w:hint="eastAsia"/>
          <w:sz w:val="20"/>
        </w:rPr>
        <w:t>之间，将冲销至相当于其家庭年收入之</w:t>
      </w:r>
      <w:r>
        <w:rPr>
          <w:rFonts w:ascii="Arial" w:eastAsia="SimSun" w:hAnsi="Arial" w:hint="eastAsia"/>
          <w:sz w:val="20"/>
        </w:rPr>
        <w:t xml:space="preserve"> 5% </w:t>
      </w:r>
      <w:r>
        <w:rPr>
          <w:rFonts w:ascii="Arial" w:eastAsia="SimSun" w:hAnsi="Arial" w:hint="eastAsia"/>
          <w:sz w:val="20"/>
        </w:rPr>
        <w:t>的余额。</w:t>
      </w:r>
      <w:r>
        <w:rPr>
          <w:rFonts w:ascii="Arial" w:eastAsia="SimSun" w:hAnsi="Arial" w:hint="eastAsia"/>
          <w:sz w:val="20"/>
        </w:rPr>
        <w:t xml:space="preserve">  </w:t>
      </w:r>
    </w:p>
    <w:p w14:paraId="32DD5D91" w14:textId="77777777" w:rsidR="009E7C46" w:rsidRPr="00FA3C0E" w:rsidRDefault="009E7C46" w:rsidP="009E7C46">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251% </w:t>
      </w:r>
      <w:r>
        <w:rPr>
          <w:rFonts w:ascii="Arial" w:eastAsia="SimSun" w:hAnsi="Arial" w:hint="eastAsia"/>
          <w:sz w:val="20"/>
        </w:rPr>
        <w:t>和</w:t>
      </w:r>
      <w:r>
        <w:rPr>
          <w:rFonts w:ascii="Arial" w:eastAsia="SimSun" w:hAnsi="Arial" w:hint="eastAsia"/>
          <w:sz w:val="20"/>
        </w:rPr>
        <w:t xml:space="preserve"> 300% FPL </w:t>
      </w:r>
      <w:r>
        <w:rPr>
          <w:rFonts w:ascii="Arial" w:eastAsia="SimSun" w:hAnsi="Arial" w:hint="eastAsia"/>
          <w:sz w:val="20"/>
        </w:rPr>
        <w:t>之间，将冲销至相当于其家庭年收入之</w:t>
      </w:r>
      <w:r>
        <w:rPr>
          <w:rFonts w:ascii="Arial" w:eastAsia="SimSun" w:hAnsi="Arial" w:hint="eastAsia"/>
          <w:sz w:val="20"/>
        </w:rPr>
        <w:t xml:space="preserve"> 7% </w:t>
      </w:r>
      <w:r>
        <w:rPr>
          <w:rFonts w:ascii="Arial" w:eastAsia="SimSun" w:hAnsi="Arial" w:hint="eastAsia"/>
          <w:sz w:val="20"/>
        </w:rPr>
        <w:t>的余额。</w:t>
      </w:r>
      <w:r>
        <w:rPr>
          <w:rFonts w:ascii="Arial" w:eastAsia="SimSun" w:hAnsi="Arial" w:hint="eastAsia"/>
          <w:sz w:val="20"/>
        </w:rPr>
        <w:t xml:space="preserve">  </w:t>
      </w:r>
    </w:p>
    <w:p w14:paraId="715B3F3E" w14:textId="2C2FBCEF" w:rsidR="009E7C46" w:rsidRPr="00FA3C0E" w:rsidRDefault="009E7C46" w:rsidP="009E7C46">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301% </w:t>
      </w:r>
      <w:r>
        <w:rPr>
          <w:rFonts w:ascii="Arial" w:eastAsia="SimSun" w:hAnsi="Arial" w:hint="eastAsia"/>
          <w:sz w:val="20"/>
        </w:rPr>
        <w:t>和</w:t>
      </w:r>
      <w:r>
        <w:rPr>
          <w:rFonts w:ascii="Arial" w:eastAsia="SimSun" w:hAnsi="Arial" w:hint="eastAsia"/>
          <w:sz w:val="20"/>
        </w:rPr>
        <w:t xml:space="preserve"> 450% FPL </w:t>
      </w:r>
      <w:r>
        <w:rPr>
          <w:rFonts w:ascii="Arial" w:eastAsia="SimSun" w:hAnsi="Arial" w:hint="eastAsia"/>
          <w:sz w:val="20"/>
        </w:rPr>
        <w:t>之间，将冲销至相当于其家庭年收入之</w:t>
      </w:r>
      <w:r>
        <w:rPr>
          <w:rFonts w:ascii="Arial" w:eastAsia="SimSun" w:hAnsi="Arial" w:hint="eastAsia"/>
          <w:sz w:val="20"/>
        </w:rPr>
        <w:t xml:space="preserve"> 10% </w:t>
      </w:r>
      <w:r>
        <w:rPr>
          <w:rFonts w:ascii="Arial" w:eastAsia="SimSun" w:hAnsi="Arial" w:hint="eastAsia"/>
          <w:sz w:val="20"/>
        </w:rPr>
        <w:t>的余额。</w:t>
      </w:r>
      <w:r>
        <w:rPr>
          <w:rFonts w:ascii="Arial" w:eastAsia="SimSun" w:hAnsi="Arial" w:hint="eastAsia"/>
          <w:sz w:val="20"/>
        </w:rPr>
        <w:t xml:space="preserve">  </w:t>
      </w:r>
    </w:p>
    <w:p w14:paraId="549616DF" w14:textId="77777777" w:rsidR="00B770B5" w:rsidRPr="00FA3C0E" w:rsidRDefault="00B770B5" w:rsidP="00B770B5">
      <w:pPr>
        <w:pStyle w:val="NoSpacing"/>
        <w:rPr>
          <w:rFonts w:ascii="Arial" w:eastAsia="SimSun" w:hAnsi="Arial" w:cs="Arial"/>
          <w:sz w:val="20"/>
          <w:szCs w:val="20"/>
        </w:rPr>
      </w:pPr>
      <w:r>
        <w:rPr>
          <w:rFonts w:ascii="Arial" w:eastAsia="SimSun" w:hAnsi="Arial" w:hint="eastAsia"/>
          <w:sz w:val="20"/>
        </w:rPr>
        <w:t>申请非紧急医疗经济资助的非俄亥俄州美国居民，必须获得经济资助的预先批准，方可享受此类非紧急医疗服务。</w:t>
      </w:r>
      <w:r>
        <w:rPr>
          <w:rFonts w:ascii="Arial" w:eastAsia="SimSun" w:hAnsi="Arial" w:hint="eastAsia"/>
          <w:sz w:val="20"/>
        </w:rPr>
        <w:t xml:space="preserve">  </w:t>
      </w:r>
      <w:r>
        <w:rPr>
          <w:rFonts w:ascii="Arial" w:eastAsia="SimSun" w:hAnsi="Arial" w:hint="eastAsia"/>
          <w:sz w:val="20"/>
        </w:rPr>
        <w:t>预先批准流程需要个人提交医学理由，以解释选择在全国儿童医院而非患者居住州的医疗机构寻求医疗服务的原因。</w:t>
      </w:r>
      <w:r>
        <w:rPr>
          <w:rFonts w:ascii="Arial" w:eastAsia="SimSun" w:hAnsi="Arial" w:hint="eastAsia"/>
          <w:sz w:val="20"/>
        </w:rPr>
        <w:t xml:space="preserve">  </w:t>
      </w:r>
      <w:r>
        <w:rPr>
          <w:rFonts w:ascii="Arial" w:eastAsia="SimSun" w:hAnsi="Arial" w:hint="eastAsia"/>
          <w:sz w:val="20"/>
        </w:rPr>
        <w:t>此类理由将由全国儿童医院进行审查，根据如下总收入和家庭人数情况，全国儿童医院确定已提交适当医学理由的患者可能有资格获得经济资助：</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收入等于或低于联邦贫困水平</w:t>
      </w:r>
      <w:r>
        <w:rPr>
          <w:rFonts w:ascii="Arial" w:eastAsia="SimSun" w:hAnsi="Arial" w:hint="eastAsia"/>
          <w:sz w:val="20"/>
        </w:rPr>
        <w:t xml:space="preserve"> (FPL) </w:t>
      </w:r>
      <w:r>
        <w:rPr>
          <w:rFonts w:ascii="Arial" w:eastAsia="SimSun" w:hAnsi="Arial" w:hint="eastAsia"/>
          <w:sz w:val="20"/>
        </w:rPr>
        <w:t>的</w:t>
      </w:r>
      <w:r>
        <w:rPr>
          <w:rFonts w:ascii="Arial" w:eastAsia="SimSun" w:hAnsi="Arial" w:hint="eastAsia"/>
          <w:sz w:val="20"/>
        </w:rPr>
        <w:t xml:space="preserve"> 200%</w:t>
      </w:r>
      <w:r>
        <w:rPr>
          <w:rFonts w:ascii="Arial" w:eastAsia="SimSun" w:hAnsi="Arial" w:hint="eastAsia"/>
          <w:sz w:val="20"/>
        </w:rPr>
        <w:t>，则将按</w:t>
      </w:r>
      <w:r>
        <w:rPr>
          <w:rFonts w:ascii="Arial" w:eastAsia="SimSun" w:hAnsi="Arial" w:hint="eastAsia"/>
          <w:sz w:val="20"/>
        </w:rPr>
        <w:t xml:space="preserve"> 100% </w:t>
      </w:r>
      <w:r>
        <w:rPr>
          <w:rFonts w:ascii="Arial" w:eastAsia="SimSun" w:hAnsi="Arial" w:hint="eastAsia"/>
          <w:sz w:val="20"/>
        </w:rPr>
        <w:t>患者责任予以冲销。</w:t>
      </w:r>
      <w:r>
        <w:rPr>
          <w:rFonts w:ascii="Arial" w:eastAsia="SimSun" w:hAnsi="Arial" w:hint="eastAsia"/>
          <w:sz w:val="20"/>
        </w:rPr>
        <w:t xml:space="preserve">  </w:t>
      </w:r>
    </w:p>
    <w:p w14:paraId="27C4B62C"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201% </w:t>
      </w:r>
      <w:r>
        <w:rPr>
          <w:rFonts w:ascii="Arial" w:eastAsia="SimSun" w:hAnsi="Arial" w:hint="eastAsia"/>
          <w:sz w:val="20"/>
        </w:rPr>
        <w:t>和</w:t>
      </w:r>
      <w:r>
        <w:rPr>
          <w:rFonts w:ascii="Arial" w:eastAsia="SimSun" w:hAnsi="Arial" w:hint="eastAsia"/>
          <w:sz w:val="20"/>
        </w:rPr>
        <w:t xml:space="preserve"> 250% FPL </w:t>
      </w:r>
      <w:r>
        <w:rPr>
          <w:rFonts w:ascii="Arial" w:eastAsia="SimSun" w:hAnsi="Arial" w:hint="eastAsia"/>
          <w:sz w:val="20"/>
        </w:rPr>
        <w:t>之间，则将按</w:t>
      </w:r>
      <w:r>
        <w:rPr>
          <w:rFonts w:ascii="Arial" w:eastAsia="SimSun" w:hAnsi="Arial" w:hint="eastAsia"/>
          <w:sz w:val="20"/>
        </w:rPr>
        <w:t xml:space="preserve"> 80% </w:t>
      </w:r>
      <w:r>
        <w:rPr>
          <w:rFonts w:ascii="Arial" w:eastAsia="SimSun" w:hAnsi="Arial" w:hint="eastAsia"/>
          <w:sz w:val="20"/>
        </w:rPr>
        <w:t>患者责任予以冲销。</w:t>
      </w:r>
      <w:r>
        <w:rPr>
          <w:rFonts w:ascii="Arial" w:eastAsia="SimSun" w:hAnsi="Arial" w:hint="eastAsia"/>
          <w:sz w:val="20"/>
        </w:rPr>
        <w:t xml:space="preserve">  </w:t>
      </w:r>
    </w:p>
    <w:p w14:paraId="408D827D"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251% </w:t>
      </w:r>
      <w:r>
        <w:rPr>
          <w:rFonts w:ascii="Arial" w:eastAsia="SimSun" w:hAnsi="Arial" w:hint="eastAsia"/>
          <w:sz w:val="20"/>
        </w:rPr>
        <w:t>和</w:t>
      </w:r>
      <w:r>
        <w:rPr>
          <w:rFonts w:ascii="Arial" w:eastAsia="SimSun" w:hAnsi="Arial" w:hint="eastAsia"/>
          <w:sz w:val="20"/>
        </w:rPr>
        <w:t xml:space="preserve"> 300% FPL </w:t>
      </w:r>
      <w:r>
        <w:rPr>
          <w:rFonts w:ascii="Arial" w:eastAsia="SimSun" w:hAnsi="Arial" w:hint="eastAsia"/>
          <w:sz w:val="20"/>
        </w:rPr>
        <w:t>之间，则将按</w:t>
      </w:r>
      <w:r>
        <w:rPr>
          <w:rFonts w:ascii="Arial" w:eastAsia="SimSun" w:hAnsi="Arial" w:hint="eastAsia"/>
          <w:sz w:val="20"/>
        </w:rPr>
        <w:t xml:space="preserve"> 60% </w:t>
      </w:r>
      <w:r>
        <w:rPr>
          <w:rFonts w:ascii="Arial" w:eastAsia="SimSun" w:hAnsi="Arial" w:hint="eastAsia"/>
          <w:sz w:val="20"/>
        </w:rPr>
        <w:t>患者责任予以冲销。</w:t>
      </w:r>
      <w:r>
        <w:rPr>
          <w:rFonts w:ascii="Arial" w:eastAsia="SimSun" w:hAnsi="Arial" w:hint="eastAsia"/>
          <w:sz w:val="20"/>
        </w:rPr>
        <w:t xml:space="preserve"> </w:t>
      </w:r>
    </w:p>
    <w:p w14:paraId="0FD3BA59" w14:textId="77777777" w:rsidR="00B770B5" w:rsidRPr="00FA3C0E" w:rsidRDefault="00B770B5" w:rsidP="00B770B5">
      <w:pPr>
        <w:pStyle w:val="NoSpacing"/>
        <w:numPr>
          <w:ilvl w:val="0"/>
          <w:numId w:val="35"/>
        </w:numPr>
        <w:rPr>
          <w:rFonts w:ascii="Arial" w:eastAsia="SimSun" w:hAnsi="Arial" w:cs="Arial"/>
          <w:sz w:val="20"/>
          <w:szCs w:val="20"/>
        </w:rPr>
      </w:pPr>
      <w:r>
        <w:rPr>
          <w:rFonts w:ascii="Arial" w:eastAsia="SimSun" w:hAnsi="Arial" w:hint="eastAsia"/>
          <w:sz w:val="20"/>
        </w:rPr>
        <w:t>收入在</w:t>
      </w:r>
      <w:r>
        <w:rPr>
          <w:rFonts w:ascii="Arial" w:eastAsia="SimSun" w:hAnsi="Arial" w:hint="eastAsia"/>
          <w:sz w:val="20"/>
        </w:rPr>
        <w:t xml:space="preserve"> 301% </w:t>
      </w:r>
      <w:r>
        <w:rPr>
          <w:rFonts w:ascii="Arial" w:eastAsia="SimSun" w:hAnsi="Arial" w:hint="eastAsia"/>
          <w:sz w:val="20"/>
        </w:rPr>
        <w:t>和</w:t>
      </w:r>
      <w:r>
        <w:rPr>
          <w:rFonts w:ascii="Arial" w:eastAsia="SimSun" w:hAnsi="Arial" w:hint="eastAsia"/>
          <w:sz w:val="20"/>
        </w:rPr>
        <w:t xml:space="preserve"> 400% FPL </w:t>
      </w:r>
      <w:r>
        <w:rPr>
          <w:rFonts w:ascii="Arial" w:eastAsia="SimSun" w:hAnsi="Arial" w:hint="eastAsia"/>
          <w:sz w:val="20"/>
        </w:rPr>
        <w:t>之间，则将按</w:t>
      </w:r>
      <w:r>
        <w:rPr>
          <w:rFonts w:ascii="Arial" w:eastAsia="SimSun" w:hAnsi="Arial" w:hint="eastAsia"/>
          <w:sz w:val="20"/>
        </w:rPr>
        <w:t xml:space="preserve"> 45% </w:t>
      </w:r>
      <w:r>
        <w:rPr>
          <w:rFonts w:ascii="Arial" w:eastAsia="SimSun" w:hAnsi="Arial" w:hint="eastAsia"/>
          <w:sz w:val="20"/>
        </w:rPr>
        <w:t>患者责任予以冲销。</w:t>
      </w:r>
      <w:r>
        <w:rPr>
          <w:rFonts w:ascii="Arial" w:eastAsia="SimSun" w:hAnsi="Arial" w:hint="eastAsia"/>
          <w:sz w:val="20"/>
        </w:rPr>
        <w:t xml:space="preserve">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eastAsia="SimSun" w:hAnsi="Arial" w:cs="Arial"/>
          <w:sz w:val="20"/>
          <w:szCs w:val="20"/>
        </w:rPr>
      </w:pPr>
      <w:r>
        <w:rPr>
          <w:rFonts w:ascii="Arial" w:eastAsia="SimSun" w:hAnsi="Arial" w:hint="eastAsia"/>
          <w:sz w:val="20"/>
        </w:rPr>
        <w:t>申请非紧急医疗经济资助的非美国居民必须获得经济资助的预先批准，方可根据全国儿童医院国际慈善患者政策和程序享受非紧急医疗服务。全国儿童医院国际患者指导委员会根据多项标准决定国际患者的慈善医疗资格，包括所需的医学干预、干预成功解决基础病情以及成为恰当管理的后期干预的可能性、全国儿童医院能否提供此类干预、此类服务在患者居住国的可用性、预算限制、以及指导委员会认为适当的其他标准，以确保全国儿童医院的国际案例慈善医疗资源得到最高效的利用。有关国际患者慈善医疗可用性的信息，可联系全国儿童医院接待中心获取。</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eastAsia="SimSun" w:hAnsi="Arial" w:cs="Arial"/>
          <w:sz w:val="20"/>
          <w:szCs w:val="20"/>
        </w:rPr>
      </w:pPr>
      <w:r>
        <w:rPr>
          <w:rFonts w:ascii="Arial" w:eastAsia="SimSun" w:hAnsi="Arial" w:hint="eastAsia"/>
          <w:sz w:val="20"/>
        </w:rPr>
        <w:t xml:space="preserve">Medicaid </w:t>
      </w:r>
      <w:r>
        <w:rPr>
          <w:rFonts w:ascii="Arial" w:eastAsia="SimSun" w:hAnsi="Arial" w:hint="eastAsia"/>
          <w:sz w:val="20"/>
        </w:rPr>
        <w:t>享有者若获取了</w:t>
      </w:r>
      <w:r>
        <w:rPr>
          <w:rFonts w:ascii="Arial" w:eastAsia="SimSun" w:hAnsi="Arial" w:hint="eastAsia"/>
          <w:sz w:val="20"/>
        </w:rPr>
        <w:t xml:space="preserve"> Medicaid </w:t>
      </w:r>
      <w:r>
        <w:rPr>
          <w:rFonts w:ascii="Arial" w:eastAsia="SimSun" w:hAnsi="Arial" w:hint="eastAsia"/>
          <w:sz w:val="20"/>
        </w:rPr>
        <w:t>未投保的必要医疗服务，其对此类必要医疗服务所负有的患者责任将自动</w:t>
      </w:r>
      <w:r>
        <w:rPr>
          <w:rFonts w:ascii="Arial" w:eastAsia="SimSun" w:hAnsi="Arial" w:hint="eastAsia"/>
          <w:sz w:val="20"/>
        </w:rPr>
        <w:t xml:space="preserve"> 100% </w:t>
      </w:r>
      <w:r>
        <w:rPr>
          <w:rFonts w:ascii="Arial" w:eastAsia="SimSun" w:hAnsi="Arial" w:hint="eastAsia"/>
          <w:sz w:val="20"/>
        </w:rPr>
        <w:t>冲销。在这些情况下，不需要申请经济资助。</w:t>
      </w:r>
      <w:r>
        <w:rPr>
          <w:rFonts w:ascii="Arial" w:eastAsia="SimSun" w:hAnsi="Arial" w:hint="eastAsia"/>
          <w:sz w:val="20"/>
        </w:rPr>
        <w:t xml:space="preserve">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eastAsia="SimSun" w:hAnsi="Arial" w:cs="Arial"/>
          <w:sz w:val="20"/>
          <w:szCs w:val="20"/>
        </w:rPr>
      </w:pPr>
      <w:r>
        <w:rPr>
          <w:rFonts w:ascii="Arial" w:eastAsia="SimSun" w:hAnsi="Arial" w:hint="eastAsia"/>
          <w:sz w:val="20"/>
        </w:rPr>
        <w:t>向全国儿童医院</w:t>
      </w:r>
      <w:r>
        <w:rPr>
          <w:rFonts w:ascii="Arial" w:eastAsia="SimSun" w:hAnsi="Arial" w:hint="eastAsia"/>
          <w:sz w:val="20"/>
        </w:rPr>
        <w:t xml:space="preserve"> Patient Accounts </w:t>
      </w:r>
      <w:r>
        <w:rPr>
          <w:rFonts w:ascii="Arial" w:eastAsia="SimSun" w:hAnsi="Arial" w:hint="eastAsia"/>
          <w:sz w:val="20"/>
        </w:rPr>
        <w:t>部提供填妥的国税局（</w:t>
      </w:r>
      <w:r>
        <w:rPr>
          <w:rFonts w:ascii="Arial" w:eastAsia="SimSun" w:hAnsi="Arial" w:hint="eastAsia"/>
          <w:sz w:val="20"/>
        </w:rPr>
        <w:t>IRS</w:t>
      </w:r>
      <w:r>
        <w:rPr>
          <w:rFonts w:ascii="Arial" w:eastAsia="SimSun" w:hAnsi="Arial" w:hint="eastAsia"/>
          <w:sz w:val="20"/>
        </w:rPr>
        <w:t>）</w:t>
      </w:r>
      <w:r>
        <w:rPr>
          <w:rFonts w:ascii="Arial" w:eastAsia="SimSun" w:hAnsi="Arial" w:hint="eastAsia"/>
          <w:sz w:val="20"/>
        </w:rPr>
        <w:t xml:space="preserve">4029 </w:t>
      </w:r>
      <w:r>
        <w:rPr>
          <w:rFonts w:ascii="Arial" w:eastAsia="SimSun" w:hAnsi="Arial" w:hint="eastAsia"/>
          <w:sz w:val="20"/>
        </w:rPr>
        <w:t>表或其他符合全国儿童医院要求的可信文件，证实该家庭因其宗教信仰而放弃享受政府福利权利的家庭，将有资格获得相当于本</w:t>
      </w:r>
      <w:r>
        <w:rPr>
          <w:rFonts w:ascii="Arial" w:eastAsia="SimSun" w:hAnsi="Arial" w:hint="eastAsia"/>
          <w:sz w:val="20"/>
        </w:rPr>
        <w:t>FAP</w:t>
      </w:r>
      <w:r>
        <w:rPr>
          <w:rFonts w:ascii="Arial" w:eastAsia="SimSun" w:hAnsi="Arial" w:hint="eastAsia"/>
          <w:sz w:val="20"/>
        </w:rPr>
        <w:t>提供给收入在</w:t>
      </w:r>
      <w:r>
        <w:rPr>
          <w:rFonts w:ascii="Arial" w:eastAsia="SimSun" w:hAnsi="Arial" w:hint="eastAsia"/>
          <w:sz w:val="20"/>
        </w:rPr>
        <w:t xml:space="preserve"> 301% </w:t>
      </w:r>
      <w:r>
        <w:rPr>
          <w:rFonts w:ascii="Arial" w:eastAsia="SimSun" w:hAnsi="Arial" w:hint="eastAsia"/>
          <w:sz w:val="20"/>
        </w:rPr>
        <w:t>至</w:t>
      </w:r>
      <w:r>
        <w:rPr>
          <w:rFonts w:ascii="Arial" w:eastAsia="SimSun" w:hAnsi="Arial" w:hint="eastAsia"/>
          <w:sz w:val="20"/>
        </w:rPr>
        <w:t xml:space="preserve"> 400% FPL </w:t>
      </w:r>
      <w:r>
        <w:rPr>
          <w:rFonts w:ascii="Arial" w:eastAsia="SimSun" w:hAnsi="Arial" w:hint="eastAsia"/>
          <w:sz w:val="20"/>
        </w:rPr>
        <w:t>之间的患者责任折扣。在这些情况下，不需要申请经济资助。</w:t>
      </w:r>
      <w:r>
        <w:rPr>
          <w:rFonts w:ascii="Arial" w:eastAsia="SimSun" w:hAnsi="Arial" w:hint="eastAsia"/>
          <w:sz w:val="20"/>
        </w:rPr>
        <w:t xml:space="preserve">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eastAsia="SimSun" w:hAnsi="Arial" w:cs="Arial"/>
          <w:sz w:val="20"/>
          <w:szCs w:val="20"/>
        </w:rPr>
      </w:pPr>
      <w:r>
        <w:rPr>
          <w:rFonts w:ascii="Arial" w:eastAsia="SimSun" w:hAnsi="Arial" w:hint="eastAsia"/>
          <w:sz w:val="20"/>
        </w:rPr>
        <w:t>住址为“流浪者收容所</w:t>
      </w:r>
      <w:r>
        <w:rPr>
          <w:rFonts w:ascii="Arial" w:eastAsia="SimSun" w:hAnsi="Arial" w:hint="eastAsia"/>
          <w:sz w:val="20"/>
        </w:rPr>
        <w:t xml:space="preserve"> (Homeless Shelter)</w:t>
      </w:r>
      <w:r>
        <w:rPr>
          <w:rFonts w:ascii="Arial" w:eastAsia="SimSun" w:hAnsi="Arial" w:hint="eastAsia"/>
          <w:sz w:val="20"/>
        </w:rPr>
        <w:t>”的家庭将有资格享有</w:t>
      </w:r>
      <w:r>
        <w:rPr>
          <w:rFonts w:ascii="Arial" w:eastAsia="SimSun" w:hAnsi="Arial" w:hint="eastAsia"/>
          <w:sz w:val="20"/>
        </w:rPr>
        <w:t xml:space="preserve"> 100% </w:t>
      </w:r>
      <w:r>
        <w:rPr>
          <w:rFonts w:ascii="Arial" w:eastAsia="SimSun" w:hAnsi="Arial" w:hint="eastAsia"/>
          <w:sz w:val="20"/>
        </w:rPr>
        <w:t>的患者责任优惠。</w:t>
      </w:r>
      <w:r>
        <w:rPr>
          <w:rFonts w:ascii="Arial" w:eastAsia="SimSun" w:hAnsi="Arial" w:hint="eastAsia"/>
          <w:sz w:val="20"/>
        </w:rPr>
        <w:t xml:space="preserve">  </w:t>
      </w:r>
      <w:r>
        <w:rPr>
          <w:rFonts w:ascii="Arial" w:eastAsia="SimSun" w:hAnsi="Arial" w:hint="eastAsia"/>
          <w:sz w:val="20"/>
        </w:rPr>
        <w:t>在这些情况下，不需要申请经济资助。</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eastAsia="SimSun" w:hAnsi="Arial" w:cs="Arial"/>
          <w:sz w:val="20"/>
          <w:szCs w:val="20"/>
        </w:rPr>
      </w:pPr>
      <w:r>
        <w:rPr>
          <w:rFonts w:ascii="Arial" w:eastAsia="SimSun" w:hAnsi="Arial" w:hint="eastAsia"/>
          <w:sz w:val="20"/>
        </w:rPr>
        <w:t>全国儿童医院的</w:t>
      </w:r>
      <w:r>
        <w:rPr>
          <w:rFonts w:ascii="Arial" w:eastAsia="SimSun" w:hAnsi="Arial" w:hint="eastAsia"/>
          <w:sz w:val="20"/>
        </w:rPr>
        <w:t xml:space="preserve"> Patient Accounts </w:t>
      </w:r>
      <w:r>
        <w:rPr>
          <w:rFonts w:ascii="Arial" w:eastAsia="SimSun" w:hAnsi="Arial" w:hint="eastAsia"/>
          <w:sz w:val="20"/>
        </w:rPr>
        <w:t>部门应当具备根据此政策决定经济资助资格的最终权力。</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eastAsia="SimSun" w:hAnsi="Arial" w:cs="Arial"/>
          <w:b/>
          <w:sz w:val="20"/>
          <w:szCs w:val="20"/>
          <w:u w:val="single"/>
        </w:rPr>
      </w:pPr>
      <w:r>
        <w:rPr>
          <w:rFonts w:ascii="Arial" w:eastAsia="SimSun" w:hAnsi="Arial" w:hint="eastAsia"/>
          <w:b/>
          <w:sz w:val="20"/>
          <w:u w:val="single"/>
        </w:rPr>
        <w:t>患者收费金额的计算依据</w:t>
      </w:r>
      <w:r>
        <w:rPr>
          <w:rFonts w:ascii="Arial" w:eastAsia="SimSun" w:hAnsi="Arial" w:hint="eastAsia"/>
          <w:b/>
          <w:sz w:val="20"/>
          <w:u w:val="single"/>
        </w:rPr>
        <w:t xml:space="preserve"> </w:t>
      </w:r>
    </w:p>
    <w:p w14:paraId="41810B13" w14:textId="77777777" w:rsidR="00E75EB7" w:rsidRPr="00FA3C0E" w:rsidRDefault="00E75EB7" w:rsidP="003E247C">
      <w:pPr>
        <w:spacing w:after="0" w:line="240" w:lineRule="auto"/>
        <w:rPr>
          <w:rFonts w:ascii="Arial" w:hAnsi="Arial" w:cs="Arial"/>
          <w:sz w:val="20"/>
          <w:szCs w:val="20"/>
        </w:rPr>
      </w:pPr>
    </w:p>
    <w:p w14:paraId="0E92B2F2" w14:textId="0DD96546" w:rsidR="003E247C" w:rsidRPr="00FA3C0E" w:rsidRDefault="003E247C" w:rsidP="003E247C">
      <w:pPr>
        <w:spacing w:after="0" w:line="240" w:lineRule="auto"/>
        <w:rPr>
          <w:rFonts w:ascii="Arial" w:eastAsia="SimSun" w:hAnsi="Arial" w:cs="Arial"/>
          <w:sz w:val="20"/>
          <w:szCs w:val="20"/>
        </w:rPr>
      </w:pPr>
      <w:r>
        <w:rPr>
          <w:rFonts w:ascii="Arial" w:eastAsia="SimSun" w:hAnsi="Arial" w:hint="eastAsia"/>
          <w:sz w:val="20"/>
        </w:rPr>
        <w:t>对于有资格享有本</w:t>
      </w:r>
      <w:r>
        <w:rPr>
          <w:rFonts w:ascii="Arial" w:eastAsia="SimSun" w:hAnsi="Arial" w:hint="eastAsia"/>
          <w:sz w:val="20"/>
        </w:rPr>
        <w:t xml:space="preserve"> FAP </w:t>
      </w:r>
      <w:r>
        <w:rPr>
          <w:rFonts w:ascii="Arial" w:eastAsia="SimSun" w:hAnsi="Arial" w:hint="eastAsia"/>
          <w:sz w:val="20"/>
        </w:rPr>
        <w:t>项下经济资助的患者，向其收取的紧急和必要医疗服务金额将不超过</w:t>
      </w:r>
      <w:r>
        <w:rPr>
          <w:rFonts w:ascii="Arial" w:eastAsia="SimSun" w:hAnsi="Arial" w:hint="eastAsia"/>
          <w:sz w:val="20"/>
        </w:rPr>
        <w:t xml:space="preserve"> AGB</w:t>
      </w:r>
      <w:r>
        <w:rPr>
          <w:rFonts w:ascii="Arial" w:eastAsia="SimSun" w:hAnsi="Arial" w:hint="eastAsia"/>
          <w:sz w:val="20"/>
        </w:rPr>
        <w:t>。全国儿童医院使用“回溯”方法（如联邦法规所定义）计算</w:t>
      </w:r>
      <w:r>
        <w:rPr>
          <w:rFonts w:ascii="Arial" w:eastAsia="SimSun" w:hAnsi="Arial" w:hint="eastAsia"/>
          <w:sz w:val="20"/>
        </w:rPr>
        <w:t xml:space="preserve"> AGB</w:t>
      </w:r>
      <w:r>
        <w:rPr>
          <w:rFonts w:ascii="Arial" w:eastAsia="SimSun" w:hAnsi="Arial" w:hint="eastAsia"/>
          <w:sz w:val="20"/>
        </w:rPr>
        <w:t>，用</w:t>
      </w:r>
      <w:r>
        <w:rPr>
          <w:rFonts w:ascii="Arial" w:eastAsia="SimSun" w:hAnsi="Arial" w:hint="eastAsia"/>
          <w:sz w:val="20"/>
        </w:rPr>
        <w:t xml:space="preserve"> Medicare </w:t>
      </w:r>
      <w:r>
        <w:rPr>
          <w:rFonts w:ascii="Arial" w:eastAsia="SimSun" w:hAnsi="Arial" w:hint="eastAsia"/>
          <w:sz w:val="20"/>
        </w:rPr>
        <w:t>和私人医疗保险公司在</w:t>
      </w:r>
      <w:r>
        <w:rPr>
          <w:rFonts w:ascii="Arial" w:eastAsia="SimSun" w:hAnsi="Arial" w:hint="eastAsia"/>
          <w:sz w:val="20"/>
        </w:rPr>
        <w:t xml:space="preserve"> 12 </w:t>
      </w:r>
      <w:r>
        <w:rPr>
          <w:rFonts w:ascii="Arial" w:eastAsia="SimSun" w:hAnsi="Arial" w:hint="eastAsia"/>
          <w:sz w:val="20"/>
        </w:rPr>
        <w:t>个月期限允许的所有索赔申请除以全国儿童医院对这些申请的总收费。全国儿童医院于每年</w:t>
      </w:r>
      <w:r>
        <w:rPr>
          <w:rFonts w:ascii="Arial" w:eastAsia="SimSun" w:hAnsi="Arial" w:hint="eastAsia"/>
          <w:sz w:val="20"/>
        </w:rPr>
        <w:t xml:space="preserve"> 1 </w:t>
      </w:r>
      <w:r>
        <w:rPr>
          <w:rFonts w:ascii="Arial" w:eastAsia="SimSun" w:hAnsi="Arial" w:hint="eastAsia"/>
          <w:sz w:val="20"/>
        </w:rPr>
        <w:t>月</w:t>
      </w:r>
      <w:r>
        <w:rPr>
          <w:rFonts w:ascii="Arial" w:eastAsia="SimSun" w:hAnsi="Arial" w:hint="eastAsia"/>
          <w:sz w:val="20"/>
        </w:rPr>
        <w:t xml:space="preserve"> 1 </w:t>
      </w:r>
      <w:r>
        <w:rPr>
          <w:rFonts w:ascii="Arial" w:eastAsia="SimSun" w:hAnsi="Arial" w:hint="eastAsia"/>
          <w:sz w:val="20"/>
        </w:rPr>
        <w:t>日使用截至紧接该日期之前的</w:t>
      </w:r>
      <w:r>
        <w:rPr>
          <w:rFonts w:ascii="Arial" w:eastAsia="SimSun" w:hAnsi="Arial" w:hint="eastAsia"/>
          <w:sz w:val="20"/>
        </w:rPr>
        <w:t xml:space="preserve"> 9 </w:t>
      </w:r>
      <w:r>
        <w:rPr>
          <w:rFonts w:ascii="Arial" w:eastAsia="SimSun" w:hAnsi="Arial" w:hint="eastAsia"/>
          <w:sz w:val="20"/>
        </w:rPr>
        <w:t>月</w:t>
      </w:r>
      <w:r>
        <w:rPr>
          <w:rFonts w:ascii="Arial" w:eastAsia="SimSun" w:hAnsi="Arial" w:hint="eastAsia"/>
          <w:sz w:val="20"/>
        </w:rPr>
        <w:t xml:space="preserve"> 30 </w:t>
      </w:r>
      <w:r>
        <w:rPr>
          <w:rFonts w:ascii="Arial" w:eastAsia="SimSun" w:hAnsi="Arial" w:hint="eastAsia"/>
          <w:sz w:val="20"/>
        </w:rPr>
        <w:t>日的</w:t>
      </w:r>
      <w:r>
        <w:rPr>
          <w:rFonts w:ascii="Arial" w:eastAsia="SimSun" w:hAnsi="Arial" w:hint="eastAsia"/>
          <w:sz w:val="20"/>
        </w:rPr>
        <w:t xml:space="preserve"> 12 </w:t>
      </w:r>
      <w:r>
        <w:rPr>
          <w:rFonts w:ascii="Arial" w:eastAsia="SimSun" w:hAnsi="Arial" w:hint="eastAsia"/>
          <w:sz w:val="20"/>
        </w:rPr>
        <w:t>个月期限的数据更新其</w:t>
      </w:r>
      <w:r>
        <w:rPr>
          <w:rFonts w:ascii="Arial" w:eastAsia="SimSun" w:hAnsi="Arial" w:hint="eastAsia"/>
          <w:sz w:val="20"/>
        </w:rPr>
        <w:t xml:space="preserve"> AGB </w:t>
      </w:r>
      <w:r>
        <w:rPr>
          <w:rFonts w:ascii="Arial" w:eastAsia="SimSun" w:hAnsi="Arial" w:hint="eastAsia"/>
          <w:sz w:val="20"/>
        </w:rPr>
        <w:t>计算。对于</w:t>
      </w:r>
      <w:r>
        <w:rPr>
          <w:rFonts w:ascii="Arial" w:eastAsia="SimSun" w:hAnsi="Arial" w:hint="eastAsia"/>
          <w:sz w:val="20"/>
        </w:rPr>
        <w:t xml:space="preserve"> 202</w:t>
      </w:r>
      <w:r w:rsidR="00C62C46">
        <w:rPr>
          <w:rFonts w:ascii="Arial" w:eastAsia="SimSun" w:hAnsi="Arial"/>
          <w:sz w:val="20"/>
        </w:rPr>
        <w:t>6</w:t>
      </w:r>
      <w:r>
        <w:rPr>
          <w:rFonts w:ascii="Arial" w:eastAsia="SimSun" w:hAnsi="Arial" w:hint="eastAsia"/>
          <w:sz w:val="20"/>
        </w:rPr>
        <w:t xml:space="preserve"> </w:t>
      </w:r>
      <w:r>
        <w:rPr>
          <w:rFonts w:ascii="Arial" w:eastAsia="SimSun" w:hAnsi="Arial" w:hint="eastAsia"/>
          <w:sz w:val="20"/>
        </w:rPr>
        <w:t>日历年，</w:t>
      </w:r>
      <w:r>
        <w:rPr>
          <w:rFonts w:ascii="Arial" w:eastAsia="SimSun" w:hAnsi="Arial" w:hint="eastAsia"/>
          <w:sz w:val="20"/>
        </w:rPr>
        <w:t xml:space="preserve">AGB </w:t>
      </w:r>
      <w:r>
        <w:rPr>
          <w:rFonts w:ascii="Arial" w:eastAsia="SimSun" w:hAnsi="Arial" w:hint="eastAsia"/>
          <w:sz w:val="20"/>
        </w:rPr>
        <w:t>等于</w:t>
      </w:r>
      <w:r>
        <w:rPr>
          <w:rFonts w:ascii="Arial" w:eastAsia="SimSun" w:hAnsi="Arial" w:hint="eastAsia"/>
          <w:sz w:val="20"/>
        </w:rPr>
        <w:t xml:space="preserve"> 7</w:t>
      </w:r>
      <w:r w:rsidR="00B90969">
        <w:rPr>
          <w:rFonts w:ascii="Arial" w:eastAsia="SimSun" w:hAnsi="Arial"/>
          <w:sz w:val="20"/>
        </w:rPr>
        <w:t>8.6</w:t>
      </w:r>
      <w:r>
        <w:rPr>
          <w:rFonts w:ascii="Arial" w:eastAsia="SimSun" w:hAnsi="Arial" w:hint="eastAsia"/>
          <w:sz w:val="20"/>
        </w:rPr>
        <w:t>%</w:t>
      </w:r>
      <w:r>
        <w:rPr>
          <w:rFonts w:ascii="Arial" w:eastAsia="SimSun" w:hAnsi="Arial" w:hint="eastAsia"/>
          <w:sz w:val="20"/>
        </w:rPr>
        <w:t>。</w:t>
      </w:r>
      <w:r>
        <w:rPr>
          <w:rFonts w:ascii="Arial" w:eastAsia="SimSun" w:hAnsi="Arial" w:hint="eastAsia"/>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eastAsia="SimSun" w:hAnsi="Arial" w:cs="Arial"/>
          <w:sz w:val="20"/>
          <w:szCs w:val="20"/>
        </w:rPr>
      </w:pPr>
      <w:r>
        <w:rPr>
          <w:rFonts w:ascii="Arial" w:eastAsia="SimSun" w:hAnsi="Arial" w:hint="eastAsia"/>
          <w:sz w:val="20"/>
        </w:rPr>
        <w:t>在应用所有扣减项和优惠（包括根据</w:t>
      </w:r>
      <w:r>
        <w:rPr>
          <w:rFonts w:ascii="Arial" w:eastAsia="SimSun" w:hAnsi="Arial" w:hint="eastAsia"/>
          <w:sz w:val="20"/>
        </w:rPr>
        <w:t xml:space="preserve"> FAP </w:t>
      </w:r>
      <w:r>
        <w:rPr>
          <w:rFonts w:ascii="Arial" w:eastAsia="SimSun" w:hAnsi="Arial" w:hint="eastAsia"/>
          <w:sz w:val="20"/>
        </w:rPr>
        <w:t>的可用优惠）并减去保险公司（包括商业和政府支付者）报销的任何金额后，有资格获得经济资助的个人仅被收取由其个人负责支付的金额。</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eastAsia="SimSun" w:hAnsi="Arial" w:cs="Arial"/>
          <w:b/>
          <w:sz w:val="20"/>
          <w:szCs w:val="20"/>
          <w:u w:val="single"/>
        </w:rPr>
      </w:pPr>
      <w:r>
        <w:rPr>
          <w:rFonts w:ascii="Arial" w:eastAsia="SimSun" w:hAnsi="Arial" w:hint="eastAsia"/>
          <w:b/>
          <w:sz w:val="20"/>
          <w:u w:val="single"/>
        </w:rPr>
        <w:t>经济资助申请方法</w:t>
      </w:r>
    </w:p>
    <w:p w14:paraId="1F5AEFDD" w14:textId="77777777" w:rsidR="007642EE" w:rsidRPr="00FA3C0E" w:rsidRDefault="007642EE" w:rsidP="00084B28">
      <w:pPr>
        <w:pStyle w:val="NoSpacing"/>
        <w:rPr>
          <w:rFonts w:ascii="Arial" w:hAnsi="Arial" w:cs="Arial"/>
          <w:sz w:val="20"/>
          <w:szCs w:val="20"/>
        </w:rPr>
      </w:pPr>
    </w:p>
    <w:p w14:paraId="599CFD88" w14:textId="77777777" w:rsidR="00226743" w:rsidRPr="00773EC2" w:rsidRDefault="00D260D8" w:rsidP="00226743">
      <w:pPr>
        <w:rPr>
          <w:sz w:val="24"/>
          <w:szCs w:val="24"/>
        </w:rPr>
      </w:pPr>
      <w:r>
        <w:rPr>
          <w:rFonts w:ascii="Arial" w:eastAsia="SimSun" w:hAnsi="Arial" w:hint="eastAsia"/>
          <w:sz w:val="20"/>
        </w:rPr>
        <w:t>要获取经济资助资格，个人必须向全国儿童医院</w:t>
      </w:r>
      <w:r>
        <w:rPr>
          <w:rFonts w:ascii="Arial" w:eastAsia="SimSun" w:hAnsi="Arial" w:hint="eastAsia"/>
          <w:sz w:val="20"/>
        </w:rPr>
        <w:t xml:space="preserve"> Patient Accounts </w:t>
      </w:r>
      <w:r>
        <w:rPr>
          <w:rFonts w:ascii="Arial" w:eastAsia="SimSun" w:hAnsi="Arial" w:hint="eastAsia"/>
          <w:sz w:val="20"/>
        </w:rPr>
        <w:t>部门提出经济资助申请。想要按</w:t>
      </w:r>
      <w:r>
        <w:rPr>
          <w:rFonts w:ascii="Arial" w:eastAsia="SimSun" w:hAnsi="Arial" w:hint="eastAsia"/>
          <w:sz w:val="20"/>
        </w:rPr>
        <w:t xml:space="preserve"> 100% </w:t>
      </w:r>
      <w:r>
        <w:rPr>
          <w:rFonts w:ascii="Arial" w:eastAsia="SimSun" w:hAnsi="Arial" w:hint="eastAsia"/>
          <w:sz w:val="20"/>
        </w:rPr>
        <w:t>优惠水平获取本政策项下经济资助的个人（即其家庭收入等于或低于</w:t>
      </w:r>
      <w:r>
        <w:rPr>
          <w:rFonts w:ascii="Arial" w:eastAsia="SimSun" w:hAnsi="Arial" w:hint="eastAsia"/>
          <w:sz w:val="20"/>
        </w:rPr>
        <w:t xml:space="preserve"> 200% FPL </w:t>
      </w:r>
      <w:r>
        <w:rPr>
          <w:rFonts w:ascii="Arial" w:eastAsia="SimSun" w:hAnsi="Arial" w:hint="eastAsia"/>
          <w:sz w:val="20"/>
        </w:rPr>
        <w:t>的个人），必须填写经济资助申请表并提供其中列出的信息和证明文件。所有其他申请人均可通过电话向</w:t>
      </w:r>
      <w:r>
        <w:rPr>
          <w:rFonts w:ascii="Arial" w:eastAsia="SimSun" w:hAnsi="Arial" w:hint="eastAsia"/>
          <w:sz w:val="20"/>
        </w:rPr>
        <w:t xml:space="preserve"> Patient Accounts </w:t>
      </w:r>
      <w:r>
        <w:rPr>
          <w:rFonts w:ascii="Arial" w:eastAsia="SimSun" w:hAnsi="Arial" w:hint="eastAsia"/>
          <w:sz w:val="20"/>
        </w:rPr>
        <w:t>部门提供所需信息，无需提交书面申请表。全国儿童医院保留要求提供工资支票、</w:t>
      </w:r>
      <w:r>
        <w:rPr>
          <w:rFonts w:ascii="Arial" w:eastAsia="SimSun" w:hAnsi="Arial" w:hint="eastAsia"/>
          <w:sz w:val="20"/>
        </w:rPr>
        <w:t>W-2</w:t>
      </w:r>
      <w:r w:rsidRPr="00230F4A">
        <w:rPr>
          <w:rFonts w:ascii="Arial" w:eastAsia="SimSun" w:hAnsi="Arial" w:cs="Arial"/>
          <w:sz w:val="20"/>
        </w:rPr>
        <w:t>’</w:t>
      </w:r>
      <w:r>
        <w:rPr>
          <w:rFonts w:ascii="Arial" w:eastAsia="SimSun" w:hAnsi="Arial" w:hint="eastAsia"/>
          <w:sz w:val="20"/>
        </w:rPr>
        <w:t xml:space="preserve">s </w:t>
      </w:r>
      <w:r>
        <w:rPr>
          <w:rFonts w:ascii="Arial" w:eastAsia="SimSun" w:hAnsi="Arial" w:hint="eastAsia"/>
          <w:sz w:val="20"/>
        </w:rPr>
        <w:t>和所得税申报表副本的权利。</w:t>
      </w:r>
      <w:r w:rsidR="00226743" w:rsidRPr="00226743">
        <w:rPr>
          <w:rFonts w:hint="eastAsia"/>
          <w:sz w:val="20"/>
          <w:szCs w:val="20"/>
        </w:rPr>
        <w:t>可接受申請表上的電子簽名</w:t>
      </w:r>
      <w:r w:rsidR="00226743" w:rsidRPr="00773EC2">
        <w:rPr>
          <w:rFonts w:hint="eastAsia"/>
          <w:sz w:val="24"/>
          <w:szCs w:val="24"/>
        </w:rPr>
        <w:t>.</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eastAsia="SimSun" w:hAnsi="Arial" w:cs="Arial"/>
          <w:sz w:val="20"/>
          <w:szCs w:val="20"/>
        </w:rPr>
      </w:pPr>
      <w:r>
        <w:rPr>
          <w:rFonts w:ascii="Arial" w:eastAsia="SimSun" w:hAnsi="Arial" w:hint="eastAsia"/>
          <w:sz w:val="20"/>
        </w:rPr>
        <w:t>经济资助申请（无论是书面还是电话申请，按上述规定）均必须按以下方式提出：</w:t>
      </w:r>
    </w:p>
    <w:p w14:paraId="7236ECFE" w14:textId="77777777" w:rsidR="001B1427" w:rsidRDefault="00A5392A" w:rsidP="005A2084">
      <w:pPr>
        <w:pStyle w:val="ListParagraph"/>
        <w:numPr>
          <w:ilvl w:val="0"/>
          <w:numId w:val="27"/>
        </w:numPr>
        <w:spacing w:after="0" w:line="240" w:lineRule="auto"/>
        <w:rPr>
          <w:rFonts w:ascii="Arial" w:eastAsia="SimSun" w:hAnsi="Arial" w:cs="Arial"/>
          <w:sz w:val="20"/>
          <w:szCs w:val="20"/>
        </w:rPr>
      </w:pPr>
      <w:r>
        <w:rPr>
          <w:rFonts w:ascii="Arial" w:eastAsia="SimSun" w:hAnsi="Arial" w:hint="eastAsia"/>
          <w:sz w:val="20"/>
        </w:rPr>
        <w:t>等于或低于</w:t>
      </w:r>
      <w:r>
        <w:rPr>
          <w:rFonts w:ascii="Arial" w:eastAsia="SimSun" w:hAnsi="Arial" w:hint="eastAsia"/>
          <w:sz w:val="20"/>
        </w:rPr>
        <w:t xml:space="preserve"> 100% FPL </w:t>
      </w:r>
      <w:r>
        <w:rPr>
          <w:rFonts w:ascii="Arial" w:eastAsia="SimSun" w:hAnsi="Arial" w:hint="eastAsia"/>
          <w:sz w:val="20"/>
        </w:rPr>
        <w:t>之患者的门诊服务可享受</w:t>
      </w:r>
      <w:r>
        <w:rPr>
          <w:rFonts w:ascii="Arial" w:eastAsia="SimSun" w:hAnsi="Arial" w:hint="eastAsia"/>
          <w:sz w:val="20"/>
        </w:rPr>
        <w:t xml:space="preserve"> HCAP</w:t>
      </w:r>
      <w:r>
        <w:rPr>
          <w:rFonts w:ascii="Arial" w:eastAsia="SimSun" w:hAnsi="Arial" w:hint="eastAsia"/>
          <w:sz w:val="20"/>
        </w:rPr>
        <w:t>，因此，自初次服务日期起需要每</w:t>
      </w:r>
      <w:r>
        <w:rPr>
          <w:rFonts w:ascii="Arial" w:eastAsia="SimSun" w:hAnsi="Arial" w:hint="eastAsia"/>
          <w:sz w:val="20"/>
        </w:rPr>
        <w:t xml:space="preserve"> 90 </w:t>
      </w:r>
      <w:r>
        <w:rPr>
          <w:rFonts w:ascii="Arial" w:eastAsia="SimSun" w:hAnsi="Arial" w:hint="eastAsia"/>
          <w:sz w:val="20"/>
        </w:rPr>
        <w:t>天提交新申请。所有其他患者的门诊服务自初次服务日期起需要每</w:t>
      </w:r>
      <w:r>
        <w:rPr>
          <w:rFonts w:ascii="Arial" w:eastAsia="SimSun" w:hAnsi="Arial" w:hint="eastAsia"/>
          <w:sz w:val="20"/>
        </w:rPr>
        <w:t xml:space="preserve"> 180 </w:t>
      </w:r>
      <w:r>
        <w:rPr>
          <w:rFonts w:ascii="Arial" w:eastAsia="SimSun" w:hAnsi="Arial" w:hint="eastAsia"/>
          <w:sz w:val="20"/>
        </w:rPr>
        <w:t>天提交新申请。</w:t>
      </w:r>
      <w:r>
        <w:rPr>
          <w:rFonts w:ascii="Arial" w:eastAsia="SimSun" w:hAnsi="Arial" w:hint="eastAsia"/>
          <w:sz w:val="20"/>
        </w:rPr>
        <w:t xml:space="preserve">HCAP </w:t>
      </w:r>
      <w:r>
        <w:rPr>
          <w:rFonts w:ascii="Arial" w:eastAsia="SimSun" w:hAnsi="Arial" w:hint="eastAsia"/>
          <w:sz w:val="20"/>
        </w:rPr>
        <w:t>项下残障人援助</w:t>
      </w:r>
      <w:r>
        <w:rPr>
          <w:rFonts w:ascii="Arial" w:eastAsia="SimSun" w:hAnsi="Arial" w:hint="eastAsia"/>
          <w:sz w:val="20"/>
        </w:rPr>
        <w:t xml:space="preserve"> (DA) </w:t>
      </w:r>
      <w:r>
        <w:rPr>
          <w:rFonts w:ascii="Arial" w:eastAsia="SimSun" w:hAnsi="Arial" w:hint="eastAsia"/>
          <w:sz w:val="20"/>
        </w:rPr>
        <w:t>计划或其继承人计划的享有者必须每月提交新申请。</w:t>
      </w:r>
      <w:r>
        <w:rPr>
          <w:rFonts w:ascii="Arial" w:eastAsia="SimSun" w:hAnsi="Arial" w:hint="eastAsia"/>
          <w:sz w:val="20"/>
        </w:rPr>
        <w:t xml:space="preserve"> </w:t>
      </w:r>
    </w:p>
    <w:p w14:paraId="402EBA7E" w14:textId="77777777" w:rsidR="005A2084" w:rsidRPr="00FA3C0E" w:rsidRDefault="005A2084" w:rsidP="005A2084">
      <w:pPr>
        <w:pStyle w:val="ListParagraph"/>
        <w:numPr>
          <w:ilvl w:val="0"/>
          <w:numId w:val="27"/>
        </w:numPr>
        <w:spacing w:after="0" w:line="240" w:lineRule="auto"/>
        <w:rPr>
          <w:rFonts w:ascii="Arial" w:eastAsia="SimSun" w:hAnsi="Arial" w:cs="Arial"/>
          <w:sz w:val="20"/>
          <w:szCs w:val="20"/>
        </w:rPr>
      </w:pPr>
      <w:r>
        <w:rPr>
          <w:rFonts w:ascii="Arial" w:eastAsia="SimSun" w:hAnsi="Arial" w:hint="eastAsia"/>
          <w:sz w:val="20"/>
        </w:rPr>
        <w:t>除非患者因同样的基础病情住院不超过</w:t>
      </w:r>
      <w:r>
        <w:rPr>
          <w:rFonts w:ascii="Arial" w:eastAsia="SimSun" w:hAnsi="Arial" w:hint="eastAsia"/>
          <w:sz w:val="20"/>
        </w:rPr>
        <w:t xml:space="preserve"> 45 </w:t>
      </w:r>
      <w:r>
        <w:rPr>
          <w:rFonts w:ascii="Arial" w:eastAsia="SimSun" w:hAnsi="Arial" w:hint="eastAsia"/>
          <w:sz w:val="20"/>
        </w:rPr>
        <w:t>天，否则每次住院必须有自己的经济资助申请。</w:t>
      </w:r>
      <w:r>
        <w:rPr>
          <w:rFonts w:ascii="Arial" w:eastAsia="SimSun" w:hAnsi="Arial" w:hint="eastAsia"/>
          <w:sz w:val="20"/>
        </w:rPr>
        <w:t xml:space="preserve">  </w:t>
      </w:r>
      <w:r>
        <w:rPr>
          <w:rFonts w:ascii="Arial" w:eastAsia="SimSun" w:hAnsi="Arial" w:hint="eastAsia"/>
          <w:sz w:val="20"/>
        </w:rPr>
        <w:t>随后再次入院可以使用相同的申请，但仅限</w:t>
      </w:r>
      <w:r>
        <w:rPr>
          <w:rFonts w:ascii="Arial" w:eastAsia="SimSun" w:hAnsi="Arial" w:hint="eastAsia"/>
          <w:sz w:val="20"/>
        </w:rPr>
        <w:t xml:space="preserve"> 45 </w:t>
      </w:r>
      <w:r>
        <w:rPr>
          <w:rFonts w:ascii="Arial" w:eastAsia="SimSun" w:hAnsi="Arial" w:hint="eastAsia"/>
          <w:sz w:val="20"/>
        </w:rPr>
        <w:t>天内且由于相关病情入院。</w:t>
      </w:r>
      <w:r>
        <w:rPr>
          <w:rFonts w:ascii="Arial" w:eastAsia="SimSun" w:hAnsi="Arial" w:hint="eastAsia"/>
          <w:sz w:val="20"/>
        </w:rPr>
        <w:t xml:space="preserve">  </w:t>
      </w:r>
      <w:r>
        <w:rPr>
          <w:rFonts w:ascii="Arial" w:eastAsia="SimSun" w:hAnsi="Arial" w:hint="eastAsia"/>
          <w:sz w:val="20"/>
        </w:rPr>
        <w:t>门诊账户可以添加到具有住院账户的申请中，但住院访视不能添加到具有门诊账户的申请中。</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eastAsia="SimSun" w:hAnsi="Arial" w:cs="Arial"/>
          <w:sz w:val="20"/>
          <w:szCs w:val="20"/>
        </w:rPr>
      </w:pPr>
      <w:r>
        <w:rPr>
          <w:rFonts w:ascii="Arial" w:eastAsia="SimSun" w:hAnsi="Arial" w:hint="eastAsia"/>
          <w:sz w:val="20"/>
        </w:rPr>
        <w:t>全国儿童医院不使用之前的</w:t>
      </w:r>
      <w:r>
        <w:rPr>
          <w:rFonts w:ascii="Arial" w:eastAsia="SimSun" w:hAnsi="Arial" w:hint="eastAsia"/>
          <w:sz w:val="20"/>
        </w:rPr>
        <w:t xml:space="preserve"> FAP </w:t>
      </w:r>
      <w:r>
        <w:rPr>
          <w:rFonts w:ascii="Arial" w:eastAsia="SimSun" w:hAnsi="Arial" w:hint="eastAsia"/>
          <w:sz w:val="20"/>
        </w:rPr>
        <w:t>资格审定来决定个人是否有资格获得本政策下的经济资助。</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eastAsia="SimSun" w:hAnsi="Arial" w:cs="Arial"/>
          <w:sz w:val="20"/>
          <w:szCs w:val="20"/>
        </w:rPr>
      </w:pPr>
      <w:r>
        <w:rPr>
          <w:rFonts w:ascii="Arial" w:eastAsia="SimSun" w:hAnsi="Arial" w:hint="eastAsia"/>
          <w:sz w:val="20"/>
        </w:rPr>
        <w:t>经济资助假定资格</w:t>
      </w:r>
      <w:r>
        <w:rPr>
          <w:rFonts w:ascii="Arial" w:eastAsia="SimSun" w:hAnsi="Arial" w:hint="eastAsia"/>
          <w:sz w:val="20"/>
        </w:rPr>
        <w:t xml:space="preserve"> </w:t>
      </w:r>
    </w:p>
    <w:p w14:paraId="4EDC3DFF" w14:textId="77777777" w:rsidR="00F61011" w:rsidRPr="00FA3C0E" w:rsidRDefault="00F61011" w:rsidP="00F61011">
      <w:pPr>
        <w:pStyle w:val="NoSpacing"/>
        <w:rPr>
          <w:rFonts w:ascii="Arial" w:eastAsia="SimSun" w:hAnsi="Arial" w:cs="Arial"/>
          <w:sz w:val="20"/>
          <w:szCs w:val="20"/>
        </w:rPr>
      </w:pPr>
      <w:r>
        <w:rPr>
          <w:rFonts w:ascii="Arial" w:eastAsia="SimSun" w:hAnsi="Arial" w:hint="eastAsia"/>
          <w:sz w:val="20"/>
        </w:rPr>
        <w:t>全国儿童医院可聘请第三方对患者信息执行审查，以评估是否具备根据</w:t>
      </w:r>
      <w:r>
        <w:rPr>
          <w:rFonts w:ascii="Arial" w:eastAsia="SimSun" w:hAnsi="Arial" w:hint="eastAsia"/>
          <w:sz w:val="20"/>
        </w:rPr>
        <w:t xml:space="preserve"> FAP </w:t>
      </w:r>
      <w:r>
        <w:rPr>
          <w:rFonts w:ascii="Arial" w:eastAsia="SimSun" w:hAnsi="Arial" w:hint="eastAsia"/>
          <w:sz w:val="20"/>
        </w:rPr>
        <w:t>获取最丰厚资助的资格。此审查和分析采用医疗行业公认的预测模型。此类审查将不用于确定根据</w:t>
      </w:r>
      <w:r>
        <w:rPr>
          <w:rFonts w:ascii="Arial" w:eastAsia="SimSun" w:hAnsi="Arial" w:hint="eastAsia"/>
          <w:sz w:val="20"/>
        </w:rPr>
        <w:t xml:space="preserve"> FAP </w:t>
      </w:r>
      <w:r>
        <w:rPr>
          <w:rFonts w:ascii="Arial" w:eastAsia="SimSun" w:hAnsi="Arial" w:hint="eastAsia"/>
          <w:sz w:val="20"/>
        </w:rPr>
        <w:t>获取的非最丰厚资助的假定资格。</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eastAsia="SimSun" w:hAnsi="Arial" w:cs="Arial"/>
          <w:b/>
          <w:sz w:val="20"/>
          <w:szCs w:val="20"/>
          <w:u w:val="single"/>
        </w:rPr>
      </w:pPr>
      <w:r>
        <w:rPr>
          <w:rFonts w:ascii="Arial" w:eastAsia="SimSun" w:hAnsi="Arial" w:hint="eastAsia"/>
          <w:b/>
          <w:sz w:val="20"/>
          <w:u w:val="single"/>
        </w:rPr>
        <w:t>未支付时可能采取的行动</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eastAsia="SimSun" w:hAnsi="Arial" w:cs="Arial"/>
          <w:sz w:val="20"/>
          <w:szCs w:val="20"/>
        </w:rPr>
      </w:pPr>
      <w:r>
        <w:rPr>
          <w:rFonts w:ascii="Arial" w:eastAsia="SimSun" w:hAnsi="Arial" w:hint="eastAsia"/>
          <w:sz w:val="20"/>
        </w:rPr>
        <w:t>全国儿童医院将采取一切措施收取欠款，并在执行特别收款行动前采取合理努力来确认个人是否具有</w:t>
      </w:r>
      <w:r>
        <w:rPr>
          <w:rFonts w:ascii="Arial" w:eastAsia="SimSun" w:hAnsi="Arial" w:hint="eastAsia"/>
          <w:sz w:val="20"/>
        </w:rPr>
        <w:t xml:space="preserve"> FAP </w:t>
      </w:r>
      <w:r>
        <w:rPr>
          <w:rFonts w:ascii="Arial" w:eastAsia="SimSun" w:hAnsi="Arial" w:hint="eastAsia"/>
          <w:sz w:val="20"/>
        </w:rPr>
        <w:t>资格。此类合理努力将包括发出账单，并按如下安排在出院的首个第</w:t>
      </w:r>
      <w:r>
        <w:rPr>
          <w:rFonts w:ascii="Arial" w:eastAsia="SimSun" w:hAnsi="Arial" w:hint="eastAsia"/>
          <w:sz w:val="20"/>
        </w:rPr>
        <w:t xml:space="preserve"> 120 </w:t>
      </w:r>
      <w:r>
        <w:rPr>
          <w:rFonts w:ascii="Arial" w:eastAsia="SimSun" w:hAnsi="Arial" w:hint="eastAsia"/>
          <w:sz w:val="20"/>
        </w:rPr>
        <w:t>天致电负责方。全国儿童医院可能利用外部供应商的服务来协助追债。</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eastAsia="SimSun" w:hAnsi="Arial" w:cs="Arial"/>
                <w:sz w:val="20"/>
                <w:szCs w:val="20"/>
              </w:rPr>
            </w:pPr>
            <w:r>
              <w:rPr>
                <w:rFonts w:ascii="Arial" w:eastAsia="SimSun" w:hAnsi="Arial" w:hint="eastAsia"/>
                <w:sz w:val="20"/>
              </w:rPr>
              <w:t xml:space="preserve">0 - 30 </w:t>
            </w:r>
            <w:r>
              <w:rPr>
                <w:rFonts w:ascii="Arial" w:eastAsia="SimSun" w:hAnsi="Arial" w:hint="eastAsia"/>
                <w:sz w:val="20"/>
              </w:rPr>
              <w:t>天</w:t>
            </w:r>
          </w:p>
        </w:tc>
        <w:tc>
          <w:tcPr>
            <w:tcW w:w="8460" w:type="dxa"/>
          </w:tcPr>
          <w:p w14:paraId="374581CD" w14:textId="77777777" w:rsidR="00783B38" w:rsidRPr="00FA3C0E" w:rsidRDefault="00783B38" w:rsidP="00783B38">
            <w:pPr>
              <w:pStyle w:val="NoSpacing"/>
              <w:rPr>
                <w:rFonts w:ascii="Arial" w:eastAsia="SimSun" w:hAnsi="Arial" w:cs="Arial"/>
                <w:sz w:val="20"/>
                <w:szCs w:val="20"/>
              </w:rPr>
            </w:pPr>
            <w:r>
              <w:rPr>
                <w:rFonts w:ascii="Arial" w:eastAsia="SimSun" w:hAnsi="Arial" w:hint="eastAsia"/>
                <w:sz w:val="20"/>
              </w:rPr>
              <w:t>第一次发出对账单，随附经济资助可用性的书面通知、</w:t>
            </w:r>
            <w:r>
              <w:rPr>
                <w:rFonts w:ascii="Arial" w:eastAsia="SimSun" w:hAnsi="Arial" w:hint="eastAsia"/>
                <w:sz w:val="20"/>
              </w:rPr>
              <w:t xml:space="preserve">FAP </w:t>
            </w:r>
            <w:r>
              <w:rPr>
                <w:rFonts w:ascii="Arial" w:eastAsia="SimSun" w:hAnsi="Arial" w:hint="eastAsia"/>
                <w:sz w:val="20"/>
              </w:rPr>
              <w:t>申请表、以及个人如何通过</w:t>
            </w:r>
            <w:r>
              <w:rPr>
                <w:rFonts w:ascii="Arial" w:eastAsia="SimSun" w:hAnsi="Arial" w:hint="eastAsia"/>
                <w:sz w:val="20"/>
              </w:rPr>
              <w:t xml:space="preserve"> FAP </w:t>
            </w:r>
            <w:r>
              <w:rPr>
                <w:rFonts w:ascii="Arial" w:eastAsia="SimSun" w:hAnsi="Arial" w:hint="eastAsia"/>
                <w:sz w:val="20"/>
              </w:rPr>
              <w:t>申请流程获得资助。</w:t>
            </w:r>
            <w:r>
              <w:rPr>
                <w:rFonts w:ascii="Arial" w:eastAsia="SimSun" w:hAnsi="Arial" w:hint="eastAsia"/>
                <w:sz w:val="20"/>
              </w:rPr>
              <w:t xml:space="preserve"> </w:t>
            </w:r>
          </w:p>
        </w:tc>
      </w:tr>
      <w:tr w:rsidR="00783B38" w:rsidRPr="00FA3C0E" w14:paraId="241D2243" w14:textId="77777777" w:rsidTr="00FA3C0E">
        <w:tc>
          <w:tcPr>
            <w:tcW w:w="1170" w:type="dxa"/>
          </w:tcPr>
          <w:p w14:paraId="6400FD68" w14:textId="1E6D7FA5" w:rsidR="00783B38" w:rsidRPr="00FA3C0E" w:rsidRDefault="000B7F9E" w:rsidP="00783B38">
            <w:pPr>
              <w:pStyle w:val="NoSpacing"/>
              <w:rPr>
                <w:rFonts w:ascii="Arial" w:eastAsia="SimSun" w:hAnsi="Arial" w:cs="Arial"/>
                <w:sz w:val="20"/>
                <w:szCs w:val="20"/>
              </w:rPr>
            </w:pPr>
            <w:r>
              <w:rPr>
                <w:rFonts w:ascii="Arial" w:eastAsia="SimSun" w:hAnsi="Arial" w:hint="eastAsia"/>
                <w:sz w:val="20"/>
              </w:rPr>
              <w:t>31</w:t>
            </w:r>
            <w:r w:rsidR="00F70B19">
              <w:rPr>
                <w:rFonts w:ascii="Arial" w:eastAsia="SimSun" w:hAnsi="Arial"/>
                <w:sz w:val="20"/>
              </w:rPr>
              <w:t xml:space="preserve"> </w:t>
            </w:r>
            <w:r>
              <w:rPr>
                <w:rFonts w:ascii="Arial" w:eastAsia="SimSun" w:hAnsi="Arial" w:hint="eastAsia"/>
                <w:sz w:val="20"/>
              </w:rPr>
              <w:t xml:space="preserve">- 60 </w:t>
            </w:r>
            <w:r>
              <w:rPr>
                <w:rFonts w:ascii="Arial" w:eastAsia="SimSun" w:hAnsi="Arial" w:hint="eastAsia"/>
                <w:sz w:val="20"/>
              </w:rPr>
              <w:t>天</w:t>
            </w:r>
          </w:p>
        </w:tc>
        <w:tc>
          <w:tcPr>
            <w:tcW w:w="8460" w:type="dxa"/>
          </w:tcPr>
          <w:p w14:paraId="15067E17" w14:textId="77777777" w:rsidR="00783B38" w:rsidRPr="00FA3C0E" w:rsidRDefault="00783B38" w:rsidP="00783B38">
            <w:pPr>
              <w:pStyle w:val="NoSpacing"/>
              <w:rPr>
                <w:rFonts w:ascii="Arial" w:eastAsia="SimSun" w:hAnsi="Arial" w:cs="Arial"/>
                <w:sz w:val="20"/>
                <w:szCs w:val="20"/>
              </w:rPr>
            </w:pPr>
            <w:r>
              <w:rPr>
                <w:rFonts w:ascii="Arial" w:eastAsia="SimSun" w:hAnsi="Arial" w:hint="eastAsia"/>
                <w:sz w:val="20"/>
              </w:rPr>
              <w:t>第二次发出对账单，随附</w:t>
            </w:r>
            <w:r>
              <w:rPr>
                <w:rFonts w:ascii="Arial" w:eastAsia="SimSun" w:hAnsi="Arial" w:hint="eastAsia"/>
                <w:sz w:val="20"/>
              </w:rPr>
              <w:t xml:space="preserve"> FAP </w:t>
            </w:r>
            <w:r>
              <w:rPr>
                <w:rFonts w:ascii="Arial" w:eastAsia="SimSun" w:hAnsi="Arial" w:hint="eastAsia"/>
                <w:sz w:val="20"/>
              </w:rPr>
              <w:t>简明概要，以及若该笔金额未在首次出院后对账单日期起</w:t>
            </w:r>
            <w:r>
              <w:rPr>
                <w:rFonts w:ascii="Arial" w:eastAsia="SimSun" w:hAnsi="Arial" w:hint="eastAsia"/>
                <w:sz w:val="20"/>
              </w:rPr>
              <w:t xml:space="preserve"> 365 </w:t>
            </w:r>
            <w:r>
              <w:rPr>
                <w:rFonts w:ascii="Arial" w:eastAsia="SimSun" w:hAnsi="Arial" w:hint="eastAsia"/>
                <w:sz w:val="20"/>
              </w:rPr>
              <w:t>天内付清，全国儿童医院准备向信用局报告未支付账户的通知。</w:t>
            </w:r>
          </w:p>
          <w:p w14:paraId="351FE83C" w14:textId="77777777" w:rsidR="00783B38" w:rsidRPr="00FA3C0E" w:rsidRDefault="00783B38" w:rsidP="001F2485">
            <w:pPr>
              <w:pStyle w:val="NoSpacing"/>
              <w:rPr>
                <w:rFonts w:ascii="Arial" w:eastAsia="SimSun" w:hAnsi="Arial" w:cs="Arial"/>
                <w:sz w:val="20"/>
                <w:szCs w:val="20"/>
              </w:rPr>
            </w:pPr>
            <w:r>
              <w:rPr>
                <w:rFonts w:ascii="Arial" w:eastAsia="SimSun" w:hAnsi="Arial" w:hint="eastAsia"/>
                <w:sz w:val="20"/>
              </w:rPr>
              <w:t>此外，还会拨打一次电话，向个人口头通知全国儿童医院的</w:t>
            </w:r>
            <w:r>
              <w:rPr>
                <w:rFonts w:ascii="Arial" w:eastAsia="SimSun" w:hAnsi="Arial" w:hint="eastAsia"/>
                <w:sz w:val="20"/>
              </w:rPr>
              <w:t xml:space="preserve"> FAP </w:t>
            </w:r>
            <w:r>
              <w:rPr>
                <w:rFonts w:ascii="Arial" w:eastAsia="SimSun" w:hAnsi="Arial" w:hint="eastAsia"/>
                <w:sz w:val="20"/>
              </w:rPr>
              <w:t>计划，以及个人如何通过</w:t>
            </w:r>
            <w:r>
              <w:rPr>
                <w:rFonts w:ascii="Arial" w:eastAsia="SimSun" w:hAnsi="Arial" w:hint="eastAsia"/>
                <w:sz w:val="20"/>
              </w:rPr>
              <w:t xml:space="preserve"> FAP </w:t>
            </w:r>
            <w:r>
              <w:rPr>
                <w:rFonts w:ascii="Arial" w:eastAsia="SimSun" w:hAnsi="Arial" w:hint="eastAsia"/>
                <w:sz w:val="20"/>
              </w:rPr>
              <w:t>申请流程获得资助。</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eastAsia="SimSun" w:hAnsi="Arial" w:cs="Arial"/>
                <w:sz w:val="20"/>
                <w:szCs w:val="20"/>
              </w:rPr>
            </w:pPr>
            <w:r>
              <w:rPr>
                <w:rFonts w:ascii="Arial" w:eastAsia="SimSun" w:hAnsi="Arial" w:hint="eastAsia"/>
                <w:sz w:val="20"/>
              </w:rPr>
              <w:t xml:space="preserve">61 - 90 </w:t>
            </w:r>
            <w:r>
              <w:rPr>
                <w:rFonts w:ascii="Arial" w:eastAsia="SimSun" w:hAnsi="Arial" w:hint="eastAsia"/>
                <w:sz w:val="20"/>
              </w:rPr>
              <w:t>天</w:t>
            </w:r>
          </w:p>
        </w:tc>
        <w:tc>
          <w:tcPr>
            <w:tcW w:w="8460" w:type="dxa"/>
          </w:tcPr>
          <w:p w14:paraId="0E4B3508" w14:textId="77777777" w:rsidR="000B7F9E" w:rsidRPr="00FA3C0E" w:rsidRDefault="000B7F9E" w:rsidP="000B7F9E">
            <w:pPr>
              <w:pStyle w:val="NoSpacing"/>
              <w:rPr>
                <w:rFonts w:ascii="Arial" w:eastAsia="SimSun" w:hAnsi="Arial" w:cs="Arial"/>
                <w:sz w:val="20"/>
                <w:szCs w:val="20"/>
              </w:rPr>
            </w:pPr>
            <w:r>
              <w:rPr>
                <w:rFonts w:ascii="Arial" w:eastAsia="SimSun" w:hAnsi="Arial" w:hint="eastAsia"/>
                <w:sz w:val="20"/>
              </w:rPr>
              <w:t>第三次发出对账单，随附</w:t>
            </w:r>
            <w:r>
              <w:rPr>
                <w:rFonts w:ascii="Arial" w:eastAsia="SimSun" w:hAnsi="Arial" w:hint="eastAsia"/>
                <w:sz w:val="20"/>
              </w:rPr>
              <w:t xml:space="preserve"> FAP </w:t>
            </w:r>
            <w:r>
              <w:rPr>
                <w:rFonts w:ascii="Arial" w:eastAsia="SimSun" w:hAnsi="Arial" w:hint="eastAsia"/>
                <w:sz w:val="20"/>
              </w:rPr>
              <w:t>简明概要，以及若该笔金额未在首次出院后对账单日期起</w:t>
            </w:r>
            <w:r>
              <w:rPr>
                <w:rFonts w:ascii="Arial" w:eastAsia="SimSun" w:hAnsi="Arial" w:hint="eastAsia"/>
                <w:sz w:val="20"/>
              </w:rPr>
              <w:t xml:space="preserve"> 365 </w:t>
            </w:r>
            <w:r>
              <w:rPr>
                <w:rFonts w:ascii="Arial" w:eastAsia="SimSun" w:hAnsi="Arial" w:hint="eastAsia"/>
                <w:sz w:val="20"/>
              </w:rPr>
              <w:t>天内付清，全国儿童医院准备向信用局报告未支付账户的通知。</w:t>
            </w:r>
          </w:p>
          <w:p w14:paraId="763E28E1" w14:textId="77777777" w:rsidR="00783B38" w:rsidRPr="00FA3C0E" w:rsidRDefault="000B7F9E" w:rsidP="000B5F0D">
            <w:pPr>
              <w:pStyle w:val="NoSpacing"/>
              <w:rPr>
                <w:rFonts w:ascii="Arial" w:eastAsia="SimSun" w:hAnsi="Arial" w:cs="Arial"/>
                <w:sz w:val="20"/>
                <w:szCs w:val="20"/>
              </w:rPr>
            </w:pPr>
            <w:r>
              <w:rPr>
                <w:rFonts w:ascii="Arial" w:eastAsia="SimSun" w:hAnsi="Arial" w:hint="eastAsia"/>
                <w:sz w:val="20"/>
              </w:rPr>
              <w:t>此外，还会拨打一次电话，向个人口头通知全国儿童医院的</w:t>
            </w:r>
            <w:r>
              <w:rPr>
                <w:rFonts w:ascii="Arial" w:eastAsia="SimSun" w:hAnsi="Arial" w:hint="eastAsia"/>
                <w:sz w:val="20"/>
              </w:rPr>
              <w:t xml:space="preserve"> FAP </w:t>
            </w:r>
            <w:r>
              <w:rPr>
                <w:rFonts w:ascii="Arial" w:eastAsia="SimSun" w:hAnsi="Arial" w:hint="eastAsia"/>
                <w:sz w:val="20"/>
              </w:rPr>
              <w:t>计划，以及个人如何通过</w:t>
            </w:r>
            <w:r>
              <w:rPr>
                <w:rFonts w:ascii="Arial" w:eastAsia="SimSun" w:hAnsi="Arial" w:hint="eastAsia"/>
                <w:sz w:val="20"/>
              </w:rPr>
              <w:t xml:space="preserve"> FAP </w:t>
            </w:r>
            <w:r>
              <w:rPr>
                <w:rFonts w:ascii="Arial" w:eastAsia="SimSun" w:hAnsi="Arial" w:hint="eastAsia"/>
                <w:sz w:val="20"/>
              </w:rPr>
              <w:t>申请流程获得资助。</w:t>
            </w:r>
            <w:r>
              <w:rPr>
                <w:rFonts w:ascii="Arial" w:eastAsia="SimSun" w:hAnsi="Arial" w:hint="eastAsia"/>
                <w:sz w:val="20"/>
              </w:rPr>
              <w:t xml:space="preserve">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eastAsia="SimSun" w:hAnsi="Arial" w:cs="Arial"/>
                <w:sz w:val="20"/>
                <w:szCs w:val="20"/>
              </w:rPr>
            </w:pPr>
            <w:r>
              <w:rPr>
                <w:rFonts w:ascii="Arial" w:eastAsia="SimSun" w:hAnsi="Arial" w:hint="eastAsia"/>
                <w:sz w:val="20"/>
              </w:rPr>
              <w:t xml:space="preserve">91 - 120 </w:t>
            </w:r>
            <w:r>
              <w:rPr>
                <w:rFonts w:ascii="Arial" w:eastAsia="SimSun" w:hAnsi="Arial" w:hint="eastAsia"/>
                <w:sz w:val="20"/>
              </w:rPr>
              <w:t>天</w:t>
            </w:r>
          </w:p>
        </w:tc>
        <w:tc>
          <w:tcPr>
            <w:tcW w:w="8460" w:type="dxa"/>
          </w:tcPr>
          <w:p w14:paraId="03EA9451" w14:textId="77777777" w:rsidR="000B7F9E" w:rsidRPr="00FA3C0E" w:rsidRDefault="000B7F9E" w:rsidP="000B7F9E">
            <w:pPr>
              <w:pStyle w:val="NoSpacing"/>
              <w:rPr>
                <w:rFonts w:ascii="Arial" w:eastAsia="SimSun" w:hAnsi="Arial" w:cs="Arial"/>
                <w:sz w:val="20"/>
                <w:szCs w:val="20"/>
              </w:rPr>
            </w:pPr>
            <w:r>
              <w:rPr>
                <w:rFonts w:ascii="Arial" w:eastAsia="SimSun" w:hAnsi="Arial" w:hint="eastAsia"/>
                <w:sz w:val="20"/>
              </w:rPr>
              <w:t xml:space="preserve"> </w:t>
            </w:r>
            <w:r>
              <w:rPr>
                <w:rFonts w:ascii="Arial" w:eastAsia="SimSun" w:hAnsi="Arial" w:hint="eastAsia"/>
                <w:sz w:val="20"/>
              </w:rPr>
              <w:t>第四次发出对账单，随附</w:t>
            </w:r>
            <w:r>
              <w:rPr>
                <w:rFonts w:ascii="Arial" w:eastAsia="SimSun" w:hAnsi="Arial" w:hint="eastAsia"/>
                <w:sz w:val="20"/>
              </w:rPr>
              <w:t xml:space="preserve"> FAP </w:t>
            </w:r>
            <w:r>
              <w:rPr>
                <w:rFonts w:ascii="Arial" w:eastAsia="SimSun" w:hAnsi="Arial" w:hint="eastAsia"/>
                <w:sz w:val="20"/>
              </w:rPr>
              <w:t>简明概要，以及若该笔金额未在首次出院后对账单日期起</w:t>
            </w:r>
            <w:r>
              <w:rPr>
                <w:rFonts w:ascii="Arial" w:eastAsia="SimSun" w:hAnsi="Arial" w:hint="eastAsia"/>
                <w:sz w:val="20"/>
              </w:rPr>
              <w:t xml:space="preserve"> 365 </w:t>
            </w:r>
            <w:r>
              <w:rPr>
                <w:rFonts w:ascii="Arial" w:eastAsia="SimSun" w:hAnsi="Arial" w:hint="eastAsia"/>
                <w:sz w:val="20"/>
              </w:rPr>
              <w:t>天内付清，全国儿童医院准备向信用局报告未支付账户的通知。</w:t>
            </w:r>
          </w:p>
          <w:p w14:paraId="59488B04" w14:textId="77777777" w:rsidR="000B7F9E" w:rsidRPr="00FA3C0E" w:rsidRDefault="000B7F9E" w:rsidP="000B5F0D">
            <w:pPr>
              <w:pStyle w:val="NoSpacing"/>
              <w:rPr>
                <w:rFonts w:ascii="Arial" w:eastAsia="SimSun" w:hAnsi="Arial" w:cs="Arial"/>
                <w:sz w:val="20"/>
                <w:szCs w:val="20"/>
              </w:rPr>
            </w:pPr>
            <w:r>
              <w:rPr>
                <w:rFonts w:ascii="Arial" w:eastAsia="SimSun" w:hAnsi="Arial" w:hint="eastAsia"/>
                <w:sz w:val="20"/>
              </w:rPr>
              <w:t>此外，还会拨打两次电话，向个人口头通知全国儿童医院的</w:t>
            </w:r>
            <w:r>
              <w:rPr>
                <w:rFonts w:ascii="Arial" w:eastAsia="SimSun" w:hAnsi="Arial" w:hint="eastAsia"/>
                <w:sz w:val="20"/>
              </w:rPr>
              <w:t xml:space="preserve"> FAP </w:t>
            </w:r>
            <w:r>
              <w:rPr>
                <w:rFonts w:ascii="Arial" w:eastAsia="SimSun" w:hAnsi="Arial" w:hint="eastAsia"/>
                <w:sz w:val="20"/>
              </w:rPr>
              <w:t>计划，以及个人如何通过</w:t>
            </w:r>
            <w:r>
              <w:rPr>
                <w:rFonts w:ascii="Arial" w:eastAsia="SimSun" w:hAnsi="Arial" w:hint="eastAsia"/>
                <w:sz w:val="20"/>
              </w:rPr>
              <w:t xml:space="preserve"> FAP </w:t>
            </w:r>
            <w:r>
              <w:rPr>
                <w:rFonts w:ascii="Arial" w:eastAsia="SimSun" w:hAnsi="Arial" w:hint="eastAsia"/>
                <w:sz w:val="20"/>
              </w:rPr>
              <w:t>申请获得资助。</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eastAsia="SimSun" w:hAnsi="Arial" w:cs="Arial"/>
          <w:sz w:val="20"/>
          <w:szCs w:val="20"/>
        </w:rPr>
      </w:pPr>
      <w:r>
        <w:rPr>
          <w:rFonts w:ascii="Arial" w:eastAsia="SimSun" w:hAnsi="Arial" w:hint="eastAsia"/>
          <w:sz w:val="20"/>
        </w:rPr>
        <w:t>除了经济资助可用性的书面通知、</w:t>
      </w:r>
      <w:r>
        <w:rPr>
          <w:rFonts w:ascii="Arial" w:eastAsia="SimSun" w:hAnsi="Arial" w:hint="eastAsia"/>
          <w:sz w:val="20"/>
        </w:rPr>
        <w:t xml:space="preserve">FAP </w:t>
      </w:r>
      <w:r>
        <w:rPr>
          <w:rFonts w:ascii="Arial" w:eastAsia="SimSun" w:hAnsi="Arial" w:hint="eastAsia"/>
          <w:sz w:val="20"/>
        </w:rPr>
        <w:t>申请表、个人如何通过</w:t>
      </w:r>
      <w:r>
        <w:rPr>
          <w:rFonts w:ascii="Arial" w:eastAsia="SimSun" w:hAnsi="Arial" w:hint="eastAsia"/>
          <w:sz w:val="20"/>
        </w:rPr>
        <w:t xml:space="preserve"> FAP </w:t>
      </w:r>
      <w:r>
        <w:rPr>
          <w:rFonts w:ascii="Arial" w:eastAsia="SimSun" w:hAnsi="Arial" w:hint="eastAsia"/>
          <w:sz w:val="20"/>
        </w:rPr>
        <w:t>申请流程获得资助的信息，所有对账单将包括可获取</w:t>
      </w:r>
      <w:r>
        <w:rPr>
          <w:rFonts w:ascii="Arial" w:eastAsia="SimSun" w:hAnsi="Arial" w:hint="eastAsia"/>
          <w:sz w:val="20"/>
        </w:rPr>
        <w:t xml:space="preserve"> FAP </w:t>
      </w:r>
      <w:r>
        <w:rPr>
          <w:rFonts w:ascii="Arial" w:eastAsia="SimSun" w:hAnsi="Arial" w:hint="eastAsia"/>
          <w:sz w:val="20"/>
        </w:rPr>
        <w:t>副本、</w:t>
      </w:r>
      <w:r>
        <w:rPr>
          <w:rFonts w:ascii="Arial" w:eastAsia="SimSun" w:hAnsi="Arial" w:hint="eastAsia"/>
          <w:sz w:val="20"/>
        </w:rPr>
        <w:t xml:space="preserve">FAP </w:t>
      </w:r>
      <w:r>
        <w:rPr>
          <w:rFonts w:ascii="Arial" w:eastAsia="SimSun" w:hAnsi="Arial" w:hint="eastAsia"/>
          <w:sz w:val="20"/>
        </w:rPr>
        <w:t>申请表、</w:t>
      </w:r>
      <w:r>
        <w:rPr>
          <w:rFonts w:ascii="Arial" w:eastAsia="SimSun" w:hAnsi="Arial" w:hint="eastAsia"/>
          <w:sz w:val="20"/>
        </w:rPr>
        <w:t xml:space="preserve">FAP </w:t>
      </w:r>
      <w:r>
        <w:rPr>
          <w:rFonts w:ascii="Arial" w:eastAsia="SimSun" w:hAnsi="Arial" w:hint="eastAsia"/>
          <w:sz w:val="20"/>
        </w:rPr>
        <w:t>简明概要的直接网站地址。</w:t>
      </w:r>
      <w:r>
        <w:rPr>
          <w:rFonts w:ascii="Arial" w:eastAsia="SimSun" w:hAnsi="Arial" w:hint="eastAsia"/>
          <w:sz w:val="20"/>
        </w:rPr>
        <w:t xml:space="preserve">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eastAsia="SimSun" w:hAnsi="Arial" w:cs="Arial"/>
          <w:sz w:val="20"/>
          <w:szCs w:val="20"/>
        </w:rPr>
      </w:pPr>
      <w:r>
        <w:rPr>
          <w:rFonts w:ascii="Arial" w:eastAsia="SimSun" w:hAnsi="Arial" w:hint="eastAsia"/>
          <w:sz w:val="20"/>
        </w:rPr>
        <w:t>全国儿童医院可能在初次对账单日期</w:t>
      </w:r>
      <w:r>
        <w:rPr>
          <w:rFonts w:ascii="Arial" w:eastAsia="SimSun" w:hAnsi="Arial" w:hint="eastAsia"/>
          <w:sz w:val="20"/>
        </w:rPr>
        <w:t xml:space="preserve"> 1 </w:t>
      </w:r>
      <w:r>
        <w:rPr>
          <w:rFonts w:ascii="Arial" w:eastAsia="SimSun" w:hAnsi="Arial" w:hint="eastAsia"/>
          <w:sz w:val="20"/>
        </w:rPr>
        <w:t>年后向信用局报告未支付的账户。</w:t>
      </w:r>
      <w:r>
        <w:rPr>
          <w:rFonts w:ascii="Arial" w:eastAsia="SimSun" w:hAnsi="Arial" w:hint="eastAsia"/>
          <w:sz w:val="20"/>
        </w:rPr>
        <w:t xml:space="preserve">   </w:t>
      </w:r>
      <w:r>
        <w:rPr>
          <w:rFonts w:ascii="Arial" w:eastAsia="SimSun" w:hAnsi="Arial" w:hint="eastAsia"/>
          <w:sz w:val="20"/>
        </w:rPr>
        <w:t>若个人计费累积涵盖多次医疗服务，未支付的账户将不会被报告至信用局，直至最近一次医疗服务的首次出院后对账单纳入累积后至少</w:t>
      </w:r>
      <w:r>
        <w:rPr>
          <w:rFonts w:ascii="Arial" w:eastAsia="SimSun" w:hAnsi="Arial" w:hint="eastAsia"/>
          <w:sz w:val="20"/>
        </w:rPr>
        <w:t xml:space="preserve"> 120 </w:t>
      </w:r>
      <w:r>
        <w:rPr>
          <w:rFonts w:ascii="Arial" w:eastAsia="SimSun" w:hAnsi="Arial" w:hint="eastAsia"/>
          <w:sz w:val="20"/>
        </w:rPr>
        <w:t>天。</w:t>
      </w:r>
      <w:r>
        <w:rPr>
          <w:rFonts w:ascii="Arial" w:eastAsia="SimSun" w:hAnsi="Arial" w:hint="eastAsia"/>
          <w:sz w:val="20"/>
        </w:rPr>
        <w:t xml:space="preserve">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eastAsia="SimSun" w:hAnsi="Arial" w:cs="Arial"/>
          <w:sz w:val="20"/>
          <w:szCs w:val="20"/>
        </w:rPr>
      </w:pPr>
      <w:r>
        <w:rPr>
          <w:rFonts w:ascii="Arial" w:eastAsia="SimSun" w:hAnsi="Arial" w:hint="eastAsia"/>
          <w:sz w:val="20"/>
        </w:rPr>
        <w:t>若个人在申请期间（即首次出院后对账单日期起</w:t>
      </w:r>
      <w:r>
        <w:rPr>
          <w:rFonts w:ascii="Arial" w:eastAsia="SimSun" w:hAnsi="Arial" w:hint="eastAsia"/>
          <w:sz w:val="20"/>
        </w:rPr>
        <w:t xml:space="preserve"> 240 </w:t>
      </w:r>
      <w:r>
        <w:rPr>
          <w:rFonts w:ascii="Arial" w:eastAsia="SimSun" w:hAnsi="Arial" w:hint="eastAsia"/>
          <w:sz w:val="20"/>
        </w:rPr>
        <w:t>日）提交不完整的</w:t>
      </w:r>
      <w:r>
        <w:rPr>
          <w:rFonts w:ascii="Arial" w:eastAsia="SimSun" w:hAnsi="Arial" w:hint="eastAsia"/>
          <w:sz w:val="20"/>
        </w:rPr>
        <w:t xml:space="preserve"> FAP </w:t>
      </w:r>
      <w:r>
        <w:rPr>
          <w:rFonts w:ascii="Arial" w:eastAsia="SimSun" w:hAnsi="Arial" w:hint="eastAsia"/>
          <w:sz w:val="20"/>
        </w:rPr>
        <w:t>申请，全国儿童医院应向个人出具书面通知，告知其他信息和</w:t>
      </w:r>
      <w:r>
        <w:rPr>
          <w:rFonts w:ascii="Arial" w:eastAsia="SimSun" w:hAnsi="Arial" w:hint="eastAsia"/>
          <w:sz w:val="20"/>
        </w:rPr>
        <w:t>/</w:t>
      </w:r>
      <w:r>
        <w:rPr>
          <w:rFonts w:ascii="Arial" w:eastAsia="SimSun" w:hAnsi="Arial" w:hint="eastAsia"/>
          <w:sz w:val="20"/>
        </w:rPr>
        <w:t>或</w:t>
      </w:r>
      <w:r>
        <w:rPr>
          <w:rFonts w:ascii="Arial" w:eastAsia="SimSun" w:hAnsi="Arial" w:hint="eastAsia"/>
          <w:sz w:val="20"/>
        </w:rPr>
        <w:t xml:space="preserve"> FAP </w:t>
      </w:r>
      <w:r>
        <w:rPr>
          <w:rFonts w:ascii="Arial" w:eastAsia="SimSun" w:hAnsi="Arial" w:hint="eastAsia"/>
          <w:sz w:val="20"/>
        </w:rPr>
        <w:t>所需文档、或为完成</w:t>
      </w:r>
      <w:r>
        <w:rPr>
          <w:rFonts w:ascii="Arial" w:eastAsia="SimSun" w:hAnsi="Arial" w:hint="eastAsia"/>
          <w:sz w:val="20"/>
        </w:rPr>
        <w:t>FAP</w:t>
      </w:r>
      <w:r>
        <w:rPr>
          <w:rFonts w:ascii="Arial" w:eastAsia="SimSun" w:hAnsi="Arial" w:hint="eastAsia"/>
          <w:sz w:val="20"/>
        </w:rPr>
        <w:t>申请而必须提交的</w:t>
      </w:r>
      <w:r>
        <w:rPr>
          <w:rFonts w:ascii="Arial" w:eastAsia="SimSun" w:hAnsi="Arial" w:hint="eastAsia"/>
          <w:sz w:val="20"/>
        </w:rPr>
        <w:t xml:space="preserve"> FAP </w:t>
      </w:r>
      <w:r>
        <w:rPr>
          <w:rFonts w:ascii="Arial" w:eastAsia="SimSun" w:hAnsi="Arial" w:hint="eastAsia"/>
          <w:sz w:val="20"/>
        </w:rPr>
        <w:t>申请表、以及能提供</w:t>
      </w:r>
      <w:r>
        <w:rPr>
          <w:rFonts w:ascii="Arial" w:eastAsia="SimSun" w:hAnsi="Arial" w:hint="eastAsia"/>
          <w:sz w:val="20"/>
        </w:rPr>
        <w:t xml:space="preserve"> FAP </w:t>
      </w:r>
      <w:r>
        <w:rPr>
          <w:rFonts w:ascii="Arial" w:eastAsia="SimSun" w:hAnsi="Arial" w:hint="eastAsia"/>
          <w:sz w:val="20"/>
        </w:rPr>
        <w:t>信息和申请流程协助的全国儿童医院部门联系信息。全国儿童医院将中止任何特别收款行动（以及，若适用，告知其外部供应商中止此类努力），直到全国儿童医院决定个人是否有资格获得</w:t>
      </w:r>
      <w:r>
        <w:rPr>
          <w:rFonts w:ascii="Arial" w:eastAsia="SimSun" w:hAnsi="Arial" w:hint="eastAsia"/>
          <w:sz w:val="20"/>
        </w:rPr>
        <w:t>FAP</w:t>
      </w:r>
      <w:r>
        <w:rPr>
          <w:rFonts w:ascii="Arial" w:eastAsia="SimSun" w:hAnsi="Arial" w:hint="eastAsia"/>
          <w:sz w:val="20"/>
        </w:rPr>
        <w:t>的经济资助，或者个人未在合理时间内对需要其他信息和</w:t>
      </w:r>
      <w:r>
        <w:rPr>
          <w:rFonts w:ascii="Arial" w:eastAsia="SimSun" w:hAnsi="Arial" w:hint="eastAsia"/>
          <w:sz w:val="20"/>
        </w:rPr>
        <w:t>/</w:t>
      </w:r>
      <w:r>
        <w:rPr>
          <w:rFonts w:ascii="Arial" w:eastAsia="SimSun" w:hAnsi="Arial" w:hint="eastAsia"/>
          <w:sz w:val="20"/>
        </w:rPr>
        <w:t>或文件的要求作出回应。</w:t>
      </w:r>
      <w:r>
        <w:rPr>
          <w:rFonts w:ascii="Arial" w:eastAsia="SimSun" w:hAnsi="Arial" w:hint="eastAsia"/>
          <w:sz w:val="20"/>
        </w:rPr>
        <w:t xml:space="preserve">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eastAsia="SimSun" w:hAnsi="Arial" w:cs="Arial"/>
          <w:sz w:val="20"/>
          <w:szCs w:val="20"/>
        </w:rPr>
      </w:pPr>
      <w:r>
        <w:rPr>
          <w:rFonts w:ascii="Arial" w:eastAsia="SimSun" w:hAnsi="Arial" w:hint="eastAsia"/>
          <w:sz w:val="20"/>
        </w:rPr>
        <w:t>在申请期间收到完整</w:t>
      </w:r>
      <w:r>
        <w:rPr>
          <w:rFonts w:ascii="Arial" w:eastAsia="SimSun" w:hAnsi="Arial" w:hint="eastAsia"/>
          <w:sz w:val="20"/>
        </w:rPr>
        <w:t xml:space="preserve"> FAP </w:t>
      </w:r>
      <w:r>
        <w:rPr>
          <w:rFonts w:ascii="Arial" w:eastAsia="SimSun" w:hAnsi="Arial" w:hint="eastAsia"/>
          <w:sz w:val="20"/>
        </w:rPr>
        <w:t>申请后，全国儿童医院将决定个人是否具备享受医疗服务的</w:t>
      </w:r>
      <w:r>
        <w:rPr>
          <w:rFonts w:ascii="Arial" w:eastAsia="SimSun" w:hAnsi="Arial" w:hint="eastAsia"/>
          <w:sz w:val="20"/>
        </w:rPr>
        <w:t xml:space="preserve"> FAP </w:t>
      </w:r>
      <w:r>
        <w:rPr>
          <w:rFonts w:ascii="Arial" w:eastAsia="SimSun" w:hAnsi="Arial" w:hint="eastAsia"/>
          <w:sz w:val="20"/>
        </w:rPr>
        <w:t>资格，并书面通知个人该资格决定（包括，若适用，个人有资格获得的资助）以及该决定的依据。若个人被认为有资格获得除免费医疗服务以外的资助，全国儿童医院将：</w:t>
      </w:r>
    </w:p>
    <w:p w14:paraId="565F70DB" w14:textId="77777777" w:rsidR="006B71BE" w:rsidRPr="00E81279" w:rsidRDefault="006B71BE" w:rsidP="006B71BE">
      <w:pPr>
        <w:pStyle w:val="NoSpacing"/>
        <w:numPr>
          <w:ilvl w:val="0"/>
          <w:numId w:val="34"/>
        </w:numPr>
        <w:rPr>
          <w:rFonts w:ascii="Arial" w:eastAsia="SimSun" w:hAnsi="Arial" w:cs="Arial"/>
          <w:sz w:val="20"/>
          <w:szCs w:val="20"/>
        </w:rPr>
      </w:pPr>
      <w:r>
        <w:rPr>
          <w:rFonts w:ascii="Arial" w:eastAsia="SimSun" w:hAnsi="Arial" w:hint="eastAsia"/>
          <w:sz w:val="20"/>
        </w:rPr>
        <w:t>向个人提供对账单，其中注明个人所欠医疗费用（作为拥有</w:t>
      </w:r>
      <w:r>
        <w:rPr>
          <w:rFonts w:ascii="Arial" w:eastAsia="SimSun" w:hAnsi="Arial" w:hint="eastAsia"/>
          <w:sz w:val="20"/>
        </w:rPr>
        <w:t xml:space="preserve"> FAP </w:t>
      </w:r>
      <w:r>
        <w:rPr>
          <w:rFonts w:ascii="Arial" w:eastAsia="SimSun" w:hAnsi="Arial" w:hint="eastAsia"/>
          <w:sz w:val="20"/>
        </w:rPr>
        <w:t>资格的个人），以及这些金额如何确定。该对账单还将描述个人如何获得关于医疗</w:t>
      </w:r>
      <w:r>
        <w:rPr>
          <w:rFonts w:ascii="Arial" w:eastAsia="SimSun" w:hAnsi="Arial" w:hint="eastAsia"/>
          <w:sz w:val="20"/>
        </w:rPr>
        <w:t xml:space="preserve"> AGB </w:t>
      </w:r>
      <w:r>
        <w:rPr>
          <w:rFonts w:ascii="Arial" w:eastAsia="SimSun" w:hAnsi="Arial" w:hint="eastAsia"/>
          <w:sz w:val="20"/>
        </w:rPr>
        <w:t>的信息。</w:t>
      </w:r>
      <w:r>
        <w:rPr>
          <w:rFonts w:ascii="Arial" w:eastAsia="SimSun" w:hAnsi="Arial" w:hint="eastAsia"/>
          <w:sz w:val="20"/>
        </w:rPr>
        <w:t xml:space="preserve"> </w:t>
      </w:r>
    </w:p>
    <w:p w14:paraId="26795D93" w14:textId="77777777" w:rsidR="006B71BE" w:rsidRPr="00FA3C0E" w:rsidRDefault="006B71BE" w:rsidP="006B71BE">
      <w:pPr>
        <w:pStyle w:val="NoSpacing"/>
        <w:numPr>
          <w:ilvl w:val="0"/>
          <w:numId w:val="34"/>
        </w:numPr>
        <w:rPr>
          <w:rFonts w:ascii="Arial" w:eastAsia="SimSun" w:hAnsi="Arial" w:cs="Arial"/>
          <w:sz w:val="20"/>
          <w:szCs w:val="20"/>
        </w:rPr>
      </w:pPr>
      <w:r>
        <w:rPr>
          <w:rFonts w:ascii="Arial" w:eastAsia="SimSun" w:hAnsi="Arial" w:hint="eastAsia"/>
          <w:sz w:val="20"/>
        </w:rPr>
        <w:t>向个人退回已支付医疗费中超出所需支付金额部分（作为具有</w:t>
      </w:r>
      <w:r>
        <w:rPr>
          <w:rFonts w:ascii="Arial" w:eastAsia="SimSun" w:hAnsi="Arial" w:hint="eastAsia"/>
          <w:sz w:val="20"/>
        </w:rPr>
        <w:t xml:space="preserve"> FAP </w:t>
      </w:r>
      <w:r>
        <w:rPr>
          <w:rFonts w:ascii="Arial" w:eastAsia="SimSun" w:hAnsi="Arial" w:hint="eastAsia"/>
          <w:sz w:val="20"/>
        </w:rPr>
        <w:t>资格的个人）。</w:t>
      </w:r>
      <w:r>
        <w:rPr>
          <w:rFonts w:ascii="Arial" w:eastAsia="SimSun" w:hAnsi="Arial" w:hint="eastAsia"/>
          <w:sz w:val="20"/>
        </w:rPr>
        <w:t xml:space="preserve"> </w:t>
      </w:r>
    </w:p>
    <w:p w14:paraId="190785FB" w14:textId="77777777" w:rsidR="006B71BE" w:rsidRPr="00FA3C0E" w:rsidRDefault="006B71BE" w:rsidP="006B71BE">
      <w:pPr>
        <w:pStyle w:val="NoSpacing"/>
        <w:numPr>
          <w:ilvl w:val="0"/>
          <w:numId w:val="34"/>
        </w:numPr>
        <w:rPr>
          <w:rFonts w:ascii="Arial" w:eastAsia="SimSun" w:hAnsi="Arial" w:cs="Arial"/>
          <w:sz w:val="20"/>
          <w:szCs w:val="20"/>
        </w:rPr>
      </w:pPr>
      <w:r>
        <w:rPr>
          <w:rFonts w:ascii="Arial" w:eastAsia="SimSun" w:hAnsi="Arial" w:hint="eastAsia"/>
          <w:sz w:val="20"/>
        </w:rPr>
        <w:t>采取所有合理可用措施来撤销为了获得此款项而针对个人采取的任何特别收款行动。</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eastAsia="SimSun" w:hAnsi="Arial" w:cs="Arial"/>
          <w:sz w:val="20"/>
          <w:szCs w:val="20"/>
        </w:rPr>
      </w:pPr>
      <w:r>
        <w:rPr>
          <w:rFonts w:ascii="Arial" w:eastAsia="SimSun" w:hAnsi="Arial" w:hint="eastAsia"/>
          <w:sz w:val="20"/>
        </w:rPr>
        <w:t>若个人提交</w:t>
      </w:r>
      <w:r>
        <w:rPr>
          <w:rFonts w:ascii="Arial" w:eastAsia="SimSun" w:hAnsi="Arial" w:hint="eastAsia"/>
          <w:sz w:val="20"/>
        </w:rPr>
        <w:t xml:space="preserve"> FAP </w:t>
      </w:r>
      <w:r>
        <w:rPr>
          <w:rFonts w:ascii="Arial" w:eastAsia="SimSun" w:hAnsi="Arial" w:hint="eastAsia"/>
          <w:sz w:val="20"/>
        </w:rPr>
        <w:t>申请，并在全国儿童医院决定个人是否具有</w:t>
      </w:r>
      <w:r>
        <w:rPr>
          <w:rFonts w:ascii="Arial" w:eastAsia="SimSun" w:hAnsi="Arial" w:hint="eastAsia"/>
          <w:sz w:val="20"/>
        </w:rPr>
        <w:t xml:space="preserve"> FAP </w:t>
      </w:r>
      <w:r>
        <w:rPr>
          <w:rFonts w:ascii="Arial" w:eastAsia="SimSun" w:hAnsi="Arial" w:hint="eastAsia"/>
          <w:sz w:val="20"/>
        </w:rPr>
        <w:t>资格之前，该个人申请</w:t>
      </w:r>
      <w:r>
        <w:rPr>
          <w:rFonts w:ascii="Arial" w:eastAsia="SimSun" w:hAnsi="Arial" w:hint="eastAsia"/>
          <w:sz w:val="20"/>
        </w:rPr>
        <w:t xml:space="preserve"> Medicaid </w:t>
      </w:r>
      <w:r>
        <w:rPr>
          <w:rFonts w:ascii="Arial" w:eastAsia="SimSun" w:hAnsi="Arial" w:hint="eastAsia"/>
          <w:sz w:val="20"/>
        </w:rPr>
        <w:t>资格，全国儿童医院将推迟决定个人是否具有</w:t>
      </w:r>
      <w:r>
        <w:rPr>
          <w:rFonts w:ascii="Arial" w:eastAsia="SimSun" w:hAnsi="Arial" w:hint="eastAsia"/>
          <w:sz w:val="20"/>
        </w:rPr>
        <w:t xml:space="preserve"> FAP </w:t>
      </w:r>
      <w:r>
        <w:rPr>
          <w:rFonts w:ascii="Arial" w:eastAsia="SimSun" w:hAnsi="Arial" w:hint="eastAsia"/>
          <w:sz w:val="20"/>
        </w:rPr>
        <w:t>资格，将不对此人采取任何特别收款行动，直至此人的</w:t>
      </w:r>
      <w:r>
        <w:rPr>
          <w:rFonts w:ascii="Arial" w:eastAsia="SimSun" w:hAnsi="Arial" w:hint="eastAsia"/>
          <w:sz w:val="20"/>
        </w:rPr>
        <w:t xml:space="preserve"> Medicaid </w:t>
      </w:r>
      <w:r>
        <w:rPr>
          <w:rFonts w:ascii="Arial" w:eastAsia="SimSun" w:hAnsi="Arial" w:hint="eastAsia"/>
          <w:sz w:val="20"/>
        </w:rPr>
        <w:t>申请已完成并提交，而且关于此人</w:t>
      </w:r>
      <w:r>
        <w:rPr>
          <w:rFonts w:ascii="Arial" w:eastAsia="SimSun" w:hAnsi="Arial" w:hint="eastAsia"/>
          <w:sz w:val="20"/>
        </w:rPr>
        <w:t xml:space="preserve"> Medicaid </w:t>
      </w:r>
      <w:r>
        <w:rPr>
          <w:rFonts w:ascii="Arial" w:eastAsia="SimSun" w:hAnsi="Arial" w:hint="eastAsia"/>
          <w:sz w:val="20"/>
        </w:rPr>
        <w:t>资格的决定已做出。</w:t>
      </w:r>
      <w:r>
        <w:rPr>
          <w:rFonts w:ascii="Arial" w:eastAsia="SimSun" w:hAnsi="Arial" w:hint="eastAsia"/>
          <w:sz w:val="20"/>
        </w:rPr>
        <w:t xml:space="preserve">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eastAsia="SimSun" w:hAnsi="Arial" w:cs="Arial"/>
          <w:b/>
          <w:sz w:val="20"/>
          <w:szCs w:val="20"/>
          <w:u w:val="single"/>
        </w:rPr>
      </w:pPr>
      <w:r>
        <w:rPr>
          <w:rFonts w:ascii="Arial" w:eastAsia="SimSun" w:hAnsi="Arial" w:hint="eastAsia"/>
          <w:b/>
          <w:sz w:val="20"/>
          <w:u w:val="single"/>
        </w:rPr>
        <w:t>在全国儿童医院提供紧急医疗和其他必要医疗服务的提供者名单</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eastAsia="SimSun" w:hAnsi="Arial" w:cs="Arial"/>
          <w:sz w:val="20"/>
          <w:szCs w:val="20"/>
        </w:rPr>
      </w:pPr>
      <w:r>
        <w:rPr>
          <w:rFonts w:ascii="Arial" w:eastAsia="SimSun" w:hAnsi="Arial" w:hint="eastAsia"/>
          <w:sz w:val="20"/>
        </w:rPr>
        <w:t>可在以下网站查看在全国儿童医院提供紧急和其他必要医疗服务的提供者之名单，该名单详述了其提供的专业服务是否涵盖在全国儿童医院</w:t>
      </w:r>
      <w:r>
        <w:rPr>
          <w:rFonts w:ascii="Arial" w:eastAsia="SimSun" w:hAnsi="Arial" w:hint="eastAsia"/>
          <w:sz w:val="20"/>
        </w:rPr>
        <w:t xml:space="preserve"> FAP </w:t>
      </w:r>
      <w:r>
        <w:rPr>
          <w:rFonts w:ascii="Arial" w:eastAsia="SimSun" w:hAnsi="Arial" w:hint="eastAsia"/>
          <w:sz w:val="20"/>
        </w:rPr>
        <w:t>的范围之内：</w:t>
      </w:r>
      <w:r>
        <w:rPr>
          <w:rFonts w:ascii="Arial" w:eastAsia="SimSun" w:hAnsi="Arial" w:hint="eastAsia"/>
          <w:sz w:val="20"/>
        </w:rPr>
        <w:t>http://www.nationwidechildrens.org/financial-assistance</w:t>
      </w:r>
      <w:r>
        <w:rPr>
          <w:rFonts w:ascii="Arial" w:eastAsia="SimSun" w:hAnsi="Arial" w:hint="eastAsia"/>
          <w:sz w:val="20"/>
        </w:rPr>
        <w:t>，也可联系下文中“联系信息”下方列出的部门，索取该名单之纸质副本。</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eastAsia="SimSun" w:hAnsi="Arial" w:cs="Arial"/>
          <w:b/>
          <w:sz w:val="20"/>
          <w:szCs w:val="20"/>
          <w:u w:val="single"/>
        </w:rPr>
      </w:pPr>
      <w:r>
        <w:rPr>
          <w:rFonts w:ascii="Arial" w:eastAsia="SimSun" w:hAnsi="Arial" w:hint="eastAsia"/>
          <w:b/>
          <w:sz w:val="20"/>
          <w:u w:val="single"/>
        </w:rPr>
        <w:t>经济资助政策可用性、经济资助政策简明概要和经济资助申请</w:t>
      </w:r>
    </w:p>
    <w:p w14:paraId="758CAED9" w14:textId="77777777" w:rsidR="006708E4" w:rsidRPr="00FA3C0E" w:rsidRDefault="007642EE" w:rsidP="00084B28">
      <w:pPr>
        <w:pStyle w:val="NoSpacing"/>
        <w:rPr>
          <w:rFonts w:ascii="Arial" w:eastAsia="SimSun" w:hAnsi="Arial" w:cs="Arial"/>
          <w:sz w:val="20"/>
          <w:szCs w:val="20"/>
        </w:rPr>
      </w:pPr>
      <w:r>
        <w:rPr>
          <w:rFonts w:ascii="Arial" w:eastAsia="SimSun" w:hAnsi="Arial" w:hint="eastAsia"/>
          <w:sz w:val="20"/>
        </w:rPr>
        <w:tab/>
      </w:r>
    </w:p>
    <w:p w14:paraId="311CB14B" w14:textId="77777777" w:rsidR="007642EE" w:rsidRPr="00FA3C0E" w:rsidRDefault="000D2665" w:rsidP="00084B28">
      <w:pPr>
        <w:pStyle w:val="NoSpacing"/>
        <w:rPr>
          <w:rFonts w:ascii="Arial" w:eastAsia="SimSun" w:hAnsi="Arial" w:cs="Arial"/>
          <w:sz w:val="20"/>
          <w:szCs w:val="20"/>
        </w:rPr>
      </w:pPr>
      <w:r>
        <w:rPr>
          <w:rFonts w:ascii="Arial" w:eastAsia="SimSun" w:hAnsi="Arial" w:hint="eastAsia"/>
          <w:sz w:val="20"/>
        </w:rPr>
        <w:t>网站访问</w:t>
      </w:r>
    </w:p>
    <w:p w14:paraId="34CA6AD4" w14:textId="77777777" w:rsidR="00D6346D" w:rsidRPr="00FA3C0E" w:rsidRDefault="003A0769" w:rsidP="00705098">
      <w:pPr>
        <w:pStyle w:val="NoSpacing"/>
        <w:rPr>
          <w:rFonts w:ascii="Arial" w:eastAsia="SimSun" w:hAnsi="Arial" w:cs="Arial"/>
          <w:sz w:val="20"/>
          <w:szCs w:val="20"/>
        </w:rPr>
      </w:pPr>
      <w:hyperlink r:id="rId8" w:history="1">
        <w:r>
          <w:rPr>
            <w:rStyle w:val="Hyperlink"/>
            <w:rFonts w:ascii="Calibri" w:eastAsia="SimSun" w:hAnsi="Calibri" w:hint="eastAsia"/>
          </w:rPr>
          <w:t>https://www.nationwidechildrens.org/your-visit/billing-and-insurance/financial-assistance</w:t>
        </w:r>
      </w:hyperlink>
    </w:p>
    <w:p w14:paraId="54712606" w14:textId="77777777" w:rsidR="006708E4" w:rsidRPr="00FA3C0E" w:rsidRDefault="007642EE" w:rsidP="00705098">
      <w:pPr>
        <w:pStyle w:val="NoSpacing"/>
        <w:rPr>
          <w:rFonts w:ascii="Arial" w:eastAsia="SimSun" w:hAnsi="Arial" w:cs="Arial"/>
          <w:sz w:val="20"/>
          <w:szCs w:val="20"/>
        </w:rPr>
      </w:pPr>
      <w:r>
        <w:rPr>
          <w:rFonts w:ascii="Arial" w:eastAsia="SimSun" w:hAnsi="Arial" w:hint="eastAsia"/>
          <w:sz w:val="20"/>
        </w:rPr>
        <w:t>纸质副本</w:t>
      </w:r>
    </w:p>
    <w:p w14:paraId="13CC9A4F" w14:textId="77777777" w:rsidR="001F09D6" w:rsidRPr="00FA3C0E" w:rsidRDefault="005B22F9" w:rsidP="005B22F9">
      <w:pPr>
        <w:pStyle w:val="NoSpacing"/>
        <w:numPr>
          <w:ilvl w:val="0"/>
          <w:numId w:val="28"/>
        </w:numPr>
        <w:rPr>
          <w:rFonts w:ascii="Arial" w:eastAsia="SimSun" w:hAnsi="Arial" w:cs="Arial"/>
          <w:sz w:val="20"/>
          <w:szCs w:val="20"/>
        </w:rPr>
      </w:pPr>
      <w:r>
        <w:rPr>
          <w:rFonts w:ascii="Arial" w:eastAsia="SimSun" w:hAnsi="Arial" w:hint="eastAsia"/>
          <w:sz w:val="20"/>
        </w:rPr>
        <w:t>根据要求，可免费向患者或负责方提供。</w:t>
      </w:r>
      <w:r>
        <w:rPr>
          <w:rFonts w:ascii="Arial" w:eastAsia="SimSun" w:hAnsi="Arial" w:hint="eastAsia"/>
          <w:sz w:val="20"/>
        </w:rPr>
        <w:t xml:space="preserve">  </w:t>
      </w:r>
    </w:p>
    <w:p w14:paraId="2B489248" w14:textId="77777777" w:rsidR="005B22F9" w:rsidRPr="00FA3C0E" w:rsidRDefault="005B22F9" w:rsidP="005B22F9">
      <w:pPr>
        <w:pStyle w:val="NoSpacing"/>
        <w:numPr>
          <w:ilvl w:val="0"/>
          <w:numId w:val="28"/>
        </w:numPr>
        <w:rPr>
          <w:rFonts w:ascii="Arial" w:eastAsia="SimSun" w:hAnsi="Arial" w:cs="Arial"/>
          <w:sz w:val="20"/>
          <w:szCs w:val="20"/>
        </w:rPr>
      </w:pPr>
      <w:r>
        <w:rPr>
          <w:rFonts w:ascii="Arial" w:eastAsia="SimSun" w:hAnsi="Arial" w:hint="eastAsia"/>
          <w:sz w:val="20"/>
        </w:rPr>
        <w:t>纸质副本可在全国儿童医院主院区（包括急诊室）和异地办事处的任何入院或登记区域的入口处获得。</w:t>
      </w:r>
      <w:r>
        <w:rPr>
          <w:rFonts w:ascii="Arial" w:eastAsia="SimSun" w:hAnsi="Arial" w:hint="eastAsia"/>
          <w:sz w:val="20"/>
        </w:rPr>
        <w:t xml:space="preserve">  </w:t>
      </w:r>
    </w:p>
    <w:p w14:paraId="1A2095DF" w14:textId="77777777" w:rsidR="006B71BE" w:rsidRPr="00FA3C0E" w:rsidRDefault="005B22F9" w:rsidP="005B22F9">
      <w:pPr>
        <w:pStyle w:val="ListParagraph"/>
        <w:numPr>
          <w:ilvl w:val="0"/>
          <w:numId w:val="28"/>
        </w:numPr>
        <w:spacing w:after="0" w:line="240" w:lineRule="auto"/>
        <w:rPr>
          <w:rFonts w:ascii="Arial" w:eastAsia="SimSun" w:hAnsi="Arial" w:cs="Arial"/>
          <w:sz w:val="20"/>
          <w:szCs w:val="20"/>
        </w:rPr>
      </w:pPr>
      <w:r>
        <w:rPr>
          <w:rFonts w:ascii="Arial" w:eastAsia="SimSun" w:hAnsi="Arial" w:hint="eastAsia"/>
          <w:sz w:val="20"/>
        </w:rPr>
        <w:t>根据要求，信件和经济资助申请会寄送至患者和</w:t>
      </w:r>
      <w:r>
        <w:rPr>
          <w:rFonts w:ascii="Arial" w:eastAsia="SimSun" w:hAnsi="Arial" w:hint="eastAsia"/>
          <w:sz w:val="20"/>
        </w:rPr>
        <w:t>/</w:t>
      </w:r>
      <w:r>
        <w:rPr>
          <w:rFonts w:ascii="Arial" w:eastAsia="SimSun" w:hAnsi="Arial" w:hint="eastAsia"/>
          <w:sz w:val="20"/>
        </w:rPr>
        <w:t>或父母。</w:t>
      </w:r>
    </w:p>
    <w:p w14:paraId="6F224AF3" w14:textId="77777777" w:rsidR="005B22F9" w:rsidRPr="00FA3C0E" w:rsidRDefault="005B22F9" w:rsidP="005B22F9">
      <w:pPr>
        <w:pStyle w:val="ListParagraph"/>
        <w:numPr>
          <w:ilvl w:val="0"/>
          <w:numId w:val="28"/>
        </w:numPr>
        <w:spacing w:after="0" w:line="240" w:lineRule="auto"/>
        <w:rPr>
          <w:rFonts w:ascii="Arial" w:eastAsia="SimSun" w:hAnsi="Arial" w:cs="Arial"/>
          <w:sz w:val="20"/>
          <w:szCs w:val="20"/>
        </w:rPr>
      </w:pPr>
      <w:r>
        <w:rPr>
          <w:rFonts w:ascii="Arial" w:eastAsia="SimSun" w:hAnsi="Arial" w:hint="eastAsia"/>
          <w:sz w:val="20"/>
        </w:rPr>
        <w:t>任何对账单的账单背面都包括经济资助申请，以及能提供申请协助的部门联系信息。</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eastAsia="SimSun" w:hAnsi="Arial" w:cs="Arial"/>
          <w:sz w:val="20"/>
          <w:szCs w:val="20"/>
        </w:rPr>
      </w:pPr>
      <w:r>
        <w:rPr>
          <w:rFonts w:ascii="Arial" w:eastAsia="SimSun" w:hAnsi="Arial" w:hint="eastAsia"/>
          <w:sz w:val="20"/>
        </w:rPr>
        <w:t>提供给医院机构患者的通知和信息</w:t>
      </w:r>
      <w:r>
        <w:rPr>
          <w:rFonts w:ascii="Arial" w:eastAsia="SimSun" w:hAnsi="Arial" w:hint="eastAsia"/>
          <w:sz w:val="20"/>
        </w:rPr>
        <w:t xml:space="preserve"> </w:t>
      </w:r>
    </w:p>
    <w:p w14:paraId="6C17EFEF" w14:textId="77777777" w:rsidR="00001E4B" w:rsidRPr="00FA3C0E" w:rsidRDefault="00001E4B" w:rsidP="00001E4B">
      <w:pPr>
        <w:pStyle w:val="ListParagraph"/>
        <w:numPr>
          <w:ilvl w:val="0"/>
          <w:numId w:val="28"/>
        </w:numPr>
        <w:spacing w:after="0" w:line="240" w:lineRule="auto"/>
        <w:rPr>
          <w:rFonts w:ascii="Arial" w:eastAsia="SimSun" w:hAnsi="Arial" w:cs="Arial"/>
          <w:sz w:val="20"/>
          <w:szCs w:val="20"/>
        </w:rPr>
      </w:pPr>
      <w:r>
        <w:rPr>
          <w:rFonts w:ascii="Arial" w:eastAsia="SimSun" w:hAnsi="Arial" w:hint="eastAsia"/>
          <w:sz w:val="20"/>
        </w:rPr>
        <w:t>位于全国儿童医院主院区（包括急诊室）和异地办事处的任何入院或登记区域的标牌，借此向患者或负责方提供经济资助可用性建议。</w:t>
      </w:r>
    </w:p>
    <w:p w14:paraId="6D5C9018" w14:textId="77777777" w:rsidR="00001E4B" w:rsidRPr="00FA3C0E" w:rsidRDefault="00001E4B" w:rsidP="00001E4B">
      <w:pPr>
        <w:numPr>
          <w:ilvl w:val="0"/>
          <w:numId w:val="28"/>
        </w:numPr>
        <w:spacing w:after="0" w:line="240" w:lineRule="auto"/>
        <w:rPr>
          <w:rFonts w:ascii="Arial" w:eastAsia="SimSun" w:hAnsi="Arial" w:cs="Arial"/>
          <w:sz w:val="20"/>
          <w:szCs w:val="20"/>
        </w:rPr>
      </w:pPr>
      <w:r>
        <w:rPr>
          <w:rFonts w:ascii="Arial" w:eastAsia="SimSun" w:hAnsi="Arial" w:hint="eastAsia"/>
          <w:sz w:val="20"/>
        </w:rPr>
        <w:t>第二次对账单发出后自动拨打电话，提供经济资助。</w:t>
      </w:r>
    </w:p>
    <w:p w14:paraId="1310D4B2" w14:textId="77777777" w:rsidR="00001E4B" w:rsidRPr="00FA3C0E" w:rsidRDefault="00001E4B" w:rsidP="00001E4B">
      <w:pPr>
        <w:numPr>
          <w:ilvl w:val="0"/>
          <w:numId w:val="28"/>
        </w:numPr>
        <w:spacing w:after="0" w:line="240" w:lineRule="auto"/>
        <w:rPr>
          <w:rFonts w:ascii="Arial" w:eastAsia="SimSun" w:hAnsi="Arial" w:cs="Arial"/>
          <w:sz w:val="20"/>
          <w:szCs w:val="20"/>
        </w:rPr>
      </w:pPr>
      <w:r>
        <w:rPr>
          <w:rFonts w:ascii="Arial" w:eastAsia="SimSun" w:hAnsi="Arial" w:hint="eastAsia"/>
          <w:sz w:val="20"/>
        </w:rPr>
        <w:t>全国儿童医院财务顾问到患者房间或诊所访视有经济资助需求的患者。</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eastAsia="SimSun" w:hAnsi="Arial" w:cs="Arial"/>
          <w:sz w:val="20"/>
          <w:szCs w:val="20"/>
        </w:rPr>
      </w:pPr>
      <w:r>
        <w:rPr>
          <w:rFonts w:ascii="Arial" w:eastAsia="SimSun" w:hAnsi="Arial" w:hint="eastAsia"/>
          <w:sz w:val="20"/>
        </w:rPr>
        <w:t>通知并告知广大社区</w:t>
      </w:r>
    </w:p>
    <w:p w14:paraId="69C7FB5A" w14:textId="77777777" w:rsidR="00C15955" w:rsidRDefault="00F30B1F" w:rsidP="00F30B1F">
      <w:pPr>
        <w:pStyle w:val="NoSpacing"/>
        <w:numPr>
          <w:ilvl w:val="0"/>
          <w:numId w:val="28"/>
        </w:numPr>
        <w:ind w:left="360"/>
        <w:rPr>
          <w:rFonts w:ascii="Arial" w:eastAsia="SimSun" w:hAnsi="Arial" w:cs="Arial"/>
          <w:sz w:val="20"/>
          <w:szCs w:val="20"/>
        </w:rPr>
      </w:pPr>
      <w:r>
        <w:rPr>
          <w:rFonts w:ascii="Arial" w:eastAsia="SimSun" w:hAnsi="Arial" w:hint="eastAsia"/>
          <w:sz w:val="20"/>
        </w:rPr>
        <w:t>FAP</w:t>
      </w:r>
      <w:r>
        <w:rPr>
          <w:rFonts w:ascii="Arial" w:eastAsia="SimSun" w:hAnsi="Arial" w:hint="eastAsia"/>
          <w:sz w:val="20"/>
        </w:rPr>
        <w:t>、</w:t>
      </w:r>
      <w:r>
        <w:rPr>
          <w:rFonts w:ascii="Arial" w:eastAsia="SimSun" w:hAnsi="Arial" w:hint="eastAsia"/>
          <w:sz w:val="20"/>
        </w:rPr>
        <w:t xml:space="preserve">FAP </w:t>
      </w:r>
      <w:r>
        <w:rPr>
          <w:rFonts w:ascii="Arial" w:eastAsia="SimSun" w:hAnsi="Arial" w:hint="eastAsia"/>
          <w:sz w:val="20"/>
        </w:rPr>
        <w:t>简明概要和经济资助申请请见</w:t>
      </w:r>
      <w:hyperlink r:id="rId9" w:history="1">
        <w:r>
          <w:rPr>
            <w:rStyle w:val="Hyperlink"/>
            <w:rFonts w:ascii="Arial" w:eastAsia="SimSun" w:hAnsi="Arial" w:hint="eastAsia"/>
            <w:sz w:val="20"/>
          </w:rPr>
          <w:t>www.NationwideChildrens.org</w:t>
        </w:r>
      </w:hyperlink>
      <w:r>
        <w:rPr>
          <w:rFonts w:ascii="Arial" w:eastAsia="SimSun" w:hAnsi="Arial" w:hint="eastAsia"/>
          <w:sz w:val="20"/>
        </w:rPr>
        <w:t>。</w:t>
      </w:r>
      <w:r>
        <w:rPr>
          <w:rFonts w:ascii="Arial" w:eastAsia="SimSun" w:hAnsi="Arial" w:hint="eastAsia"/>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eastAsia="SimSun" w:hAnsi="Arial" w:cs="Arial"/>
          <w:color w:val="auto"/>
          <w:sz w:val="20"/>
          <w:szCs w:val="20"/>
          <w:u w:val="none"/>
        </w:rPr>
      </w:pPr>
      <w:r>
        <w:rPr>
          <w:rFonts w:ascii="Arial" w:eastAsia="SimSun" w:hAnsi="Arial" w:hint="eastAsia"/>
          <w:sz w:val="20"/>
        </w:rPr>
        <w:t>全国儿童医院也定期与富兰克林郡的联邦合格健康中心</w:t>
      </w:r>
      <w:r>
        <w:rPr>
          <w:rFonts w:ascii="Arial" w:eastAsia="SimSun" w:hAnsi="Arial" w:hint="eastAsia"/>
          <w:sz w:val="20"/>
        </w:rPr>
        <w:t xml:space="preserve"> (Federally Qualified Health Center) </w:t>
      </w:r>
      <w:r>
        <w:rPr>
          <w:rFonts w:ascii="Arial" w:eastAsia="SimSun" w:hAnsi="Arial" w:hint="eastAsia"/>
          <w:sz w:val="20"/>
        </w:rPr>
        <w:t>以及属于全国儿童医院医务人员的社区医生共享</w:t>
      </w:r>
      <w:r>
        <w:rPr>
          <w:rFonts w:ascii="Arial" w:eastAsia="SimSun" w:hAnsi="Arial" w:hint="eastAsia"/>
          <w:sz w:val="20"/>
        </w:rPr>
        <w:t xml:space="preserve"> FAP </w:t>
      </w:r>
      <w:r>
        <w:rPr>
          <w:rFonts w:ascii="Arial" w:eastAsia="SimSun" w:hAnsi="Arial" w:hint="eastAsia"/>
          <w:sz w:val="20"/>
        </w:rPr>
        <w:t>简明概要和经济资助申请，以便随时向这些提供者的患者提供这些文档。</w:t>
      </w:r>
      <w:r>
        <w:rPr>
          <w:rFonts w:ascii="Arial" w:eastAsia="SimSun" w:hAnsi="Arial" w:hint="eastAsia"/>
          <w:sz w:val="20"/>
        </w:rPr>
        <w:t xml:space="preserve">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eastAsia="SimSun" w:hAnsi="Arial" w:cs="Arial"/>
          <w:sz w:val="20"/>
          <w:szCs w:val="20"/>
        </w:rPr>
      </w:pPr>
      <w:r>
        <w:rPr>
          <w:rFonts w:ascii="Arial" w:eastAsia="SimSun" w:hAnsi="Arial" w:hint="eastAsia"/>
          <w:sz w:val="20"/>
        </w:rPr>
        <w:t>已翻译文档</w:t>
      </w:r>
    </w:p>
    <w:p w14:paraId="5755B05B" w14:textId="77777777" w:rsidR="00F30B1F" w:rsidRPr="00FA3C0E" w:rsidRDefault="00F30B1F" w:rsidP="00F30B1F">
      <w:pPr>
        <w:pStyle w:val="NoSpacing"/>
        <w:numPr>
          <w:ilvl w:val="0"/>
          <w:numId w:val="28"/>
        </w:numPr>
        <w:rPr>
          <w:rFonts w:ascii="Arial" w:eastAsia="SimSun" w:hAnsi="Arial" w:cs="Arial"/>
          <w:sz w:val="20"/>
          <w:szCs w:val="20"/>
        </w:rPr>
      </w:pPr>
      <w:r>
        <w:rPr>
          <w:rFonts w:ascii="Arial" w:eastAsia="SimSun" w:hAnsi="Arial" w:hint="eastAsia"/>
          <w:sz w:val="20"/>
        </w:rPr>
        <w:t>经济资助政策、经济资助申请和</w:t>
      </w:r>
      <w:r>
        <w:rPr>
          <w:rFonts w:ascii="Arial" w:eastAsia="SimSun" w:hAnsi="Arial" w:hint="eastAsia"/>
          <w:sz w:val="20"/>
        </w:rPr>
        <w:t xml:space="preserve"> FAP </w:t>
      </w:r>
      <w:r>
        <w:rPr>
          <w:rFonts w:ascii="Arial" w:eastAsia="SimSun" w:hAnsi="Arial" w:hint="eastAsia"/>
          <w:sz w:val="20"/>
        </w:rPr>
        <w:t>简明概要将以特定语言提供，即由富兰克林郡百分之</w:t>
      </w:r>
      <w:r>
        <w:rPr>
          <w:rFonts w:ascii="Arial" w:eastAsia="SimSun" w:hAnsi="Arial" w:hint="eastAsia"/>
          <w:sz w:val="20"/>
        </w:rPr>
        <w:t xml:space="preserve"> 5 </w:t>
      </w:r>
      <w:r>
        <w:rPr>
          <w:rFonts w:ascii="Arial" w:eastAsia="SimSun" w:hAnsi="Arial" w:hint="eastAsia"/>
          <w:sz w:val="20"/>
        </w:rPr>
        <w:t>或</w:t>
      </w:r>
      <w:r>
        <w:rPr>
          <w:rFonts w:ascii="Arial" w:eastAsia="SimSun" w:hAnsi="Arial" w:hint="eastAsia"/>
          <w:sz w:val="20"/>
        </w:rPr>
        <w:t xml:space="preserve"> 1,000 </w:t>
      </w:r>
      <w:r>
        <w:rPr>
          <w:rFonts w:ascii="Arial" w:eastAsia="SimSun" w:hAnsi="Arial" w:hint="eastAsia"/>
          <w:sz w:val="20"/>
        </w:rPr>
        <w:t>人口（取两项中较少者）组成的每个英语能力有限</w:t>
      </w:r>
      <w:r>
        <w:rPr>
          <w:rFonts w:ascii="Arial" w:eastAsia="SimSun" w:hAnsi="Arial" w:hint="eastAsia"/>
          <w:sz w:val="20"/>
        </w:rPr>
        <w:t xml:space="preserve"> (LEP) </w:t>
      </w:r>
      <w:r>
        <w:rPr>
          <w:rFonts w:ascii="Arial" w:eastAsia="SimSun" w:hAnsi="Arial" w:hint="eastAsia"/>
          <w:sz w:val="20"/>
        </w:rPr>
        <w:t>之语族，或可能受全国儿童医院之影响的其他语族所讲的语言。</w:t>
      </w:r>
      <w:r>
        <w:rPr>
          <w:rFonts w:ascii="Arial" w:eastAsia="SimSun" w:hAnsi="Arial" w:hint="eastAsia"/>
          <w:sz w:val="20"/>
        </w:rPr>
        <w:t xml:space="preserve">Patient Accounts </w:t>
      </w:r>
      <w:r>
        <w:rPr>
          <w:rFonts w:ascii="Arial" w:eastAsia="SimSun" w:hAnsi="Arial" w:hint="eastAsia"/>
          <w:sz w:val="20"/>
        </w:rPr>
        <w:t>部门总监将负责每年审查语言需求并在需要时提供这些文档的翻译版本。</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eastAsia="SimSun" w:hAnsi="Arial" w:cs="Arial"/>
          <w:sz w:val="20"/>
          <w:szCs w:val="20"/>
        </w:rPr>
      </w:pPr>
      <w:r>
        <w:rPr>
          <w:rFonts w:ascii="Arial" w:eastAsia="SimSun" w:hAnsi="Arial" w:hint="eastAsia"/>
          <w:sz w:val="20"/>
        </w:rPr>
        <w:t>联系信息</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SimSun" w:hAnsi="Arial" w:cs="Arial"/>
                <w:sz w:val="20"/>
                <w:szCs w:val="20"/>
              </w:rPr>
            </w:pPr>
            <w:r>
              <w:rPr>
                <w:rFonts w:ascii="Arial" w:eastAsia="SimSun" w:hAnsi="Arial" w:hint="eastAsia"/>
                <w:b/>
                <w:sz w:val="20"/>
              </w:rPr>
              <w:t>顾问</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b/>
                <w:sz w:val="20"/>
              </w:rPr>
              <w:t>办事处</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b/>
                <w:sz w:val="20"/>
              </w:rPr>
              <w:t>电话</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SimSun" w:hAnsi="Arial" w:cs="Arial"/>
                <w:sz w:val="20"/>
                <w:szCs w:val="20"/>
              </w:rPr>
            </w:pPr>
            <w:r>
              <w:rPr>
                <w:rFonts w:ascii="Arial" w:eastAsia="SimSun" w:hAnsi="Arial" w:hint="eastAsia"/>
                <w:b/>
                <w:sz w:val="20"/>
              </w:rPr>
              <w:t>全国儿童医院</w:t>
            </w:r>
            <w:r>
              <w:rPr>
                <w:rFonts w:ascii="Arial" w:eastAsia="SimSun" w:hAnsi="Arial" w:hint="eastAsia"/>
                <w:sz w:val="20"/>
              </w:rPr>
              <w:br/>
              <w:t xml:space="preserve">  </w:t>
            </w:r>
            <w:r>
              <w:rPr>
                <w:rFonts w:ascii="Arial" w:eastAsia="SimSun" w:hAnsi="Arial" w:hint="eastAsia"/>
                <w:sz w:val="20"/>
              </w:rPr>
              <w:t>财务顾问</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sz w:val="20"/>
              </w:rPr>
              <w:t>入院办公室</w:t>
            </w:r>
          </w:p>
          <w:p w14:paraId="523A541C"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sz w:val="20"/>
              </w:rPr>
              <w:t>700 Children</w:t>
            </w:r>
            <w:r w:rsidRPr="00230F4A">
              <w:rPr>
                <w:rFonts w:ascii="Arial" w:eastAsia="SimSun" w:hAnsi="Arial" w:cs="Arial"/>
                <w:sz w:val="20"/>
              </w:rPr>
              <w:t>’</w:t>
            </w:r>
            <w:r>
              <w:rPr>
                <w:rFonts w:ascii="Arial" w:eastAsia="SimSun" w:hAnsi="Arial" w:hint="eastAsia"/>
                <w:sz w:val="20"/>
              </w:rPr>
              <w:t xml:space="preserve">s Drive </w:t>
            </w:r>
            <w:r>
              <w:rPr>
                <w:rFonts w:ascii="Arial" w:eastAsia="SimSun" w:hAnsi="Arial" w:hint="eastAsia"/>
                <w:sz w:val="20"/>
              </w:rPr>
              <w:t>或者在全国儿童医院办事处预约</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SimSun" w:hAnsi="Arial" w:cs="Arial"/>
                <w:sz w:val="20"/>
                <w:szCs w:val="20"/>
              </w:rPr>
            </w:pPr>
            <w:r>
              <w:rPr>
                <w:rFonts w:ascii="Arial" w:eastAsia="SimSun" w:hAnsi="Arial" w:hint="eastAsia"/>
                <w:b/>
                <w:sz w:val="20"/>
              </w:rPr>
              <w:t>全国儿童医院</w:t>
            </w:r>
            <w:r>
              <w:rPr>
                <w:rFonts w:ascii="Arial" w:eastAsia="SimSun" w:hAnsi="Arial" w:hint="eastAsia"/>
                <w:sz w:val="20"/>
              </w:rPr>
              <w:br/>
            </w:r>
            <w:r>
              <w:rPr>
                <w:rFonts w:ascii="Arial" w:eastAsia="SimSun" w:hAnsi="Arial" w:hint="eastAsia"/>
                <w:sz w:val="20"/>
              </w:rPr>
              <w:t>客户服务</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sz w:val="20"/>
              </w:rPr>
              <w:t>Patient Accounts</w:t>
            </w:r>
          </w:p>
          <w:p w14:paraId="00F767A9" w14:textId="77777777" w:rsidR="00221C5E" w:rsidRPr="00FA3C0E" w:rsidRDefault="00221C5E" w:rsidP="00221C5E">
            <w:pPr>
              <w:spacing w:after="0" w:line="240" w:lineRule="auto"/>
              <w:jc w:val="center"/>
              <w:rPr>
                <w:rFonts w:ascii="Arial" w:eastAsia="SimSun" w:hAnsi="Arial" w:cs="Arial"/>
                <w:sz w:val="20"/>
                <w:szCs w:val="20"/>
              </w:rPr>
            </w:pPr>
            <w:r>
              <w:rPr>
                <w:rFonts w:ascii="Arial" w:eastAsia="SimSun" w:hAnsi="Arial" w:hint="eastAsia"/>
                <w:sz w:val="20"/>
              </w:rPr>
              <w:t>仅限电话联系</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SimSun" w:hAnsi="Arial" w:cs="Arial"/>
                <w:sz w:val="20"/>
                <w:szCs w:val="20"/>
              </w:rPr>
            </w:pPr>
            <w:r>
              <w:rPr>
                <w:rFonts w:ascii="Arial" w:eastAsia="SimSun" w:hAnsi="Arial" w:hint="eastAsia"/>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eastAsia="SimSun" w:hAnsi="Arial" w:cs="Arial"/>
          <w:b/>
          <w:sz w:val="20"/>
          <w:szCs w:val="20"/>
        </w:rPr>
      </w:pPr>
      <w:r>
        <w:rPr>
          <w:rFonts w:ascii="Arial" w:eastAsia="SimSun" w:hAnsi="Arial" w:hint="eastAsia"/>
          <w:b/>
          <w:sz w:val="20"/>
        </w:rPr>
        <w:t>经全国儿童医院董事会</w:t>
      </w:r>
    </w:p>
    <w:p w14:paraId="049B2333" w14:textId="77777777" w:rsidR="00FA6D86" w:rsidRDefault="00FA6D86" w:rsidP="00FA6D86">
      <w:pPr>
        <w:spacing w:after="0" w:line="240" w:lineRule="auto"/>
        <w:rPr>
          <w:rFonts w:ascii="Arial" w:eastAsia="SimSun" w:hAnsi="Arial" w:cs="Arial"/>
          <w:b/>
          <w:sz w:val="20"/>
          <w:szCs w:val="20"/>
        </w:rPr>
      </w:pPr>
      <w:r>
        <w:rPr>
          <w:rFonts w:ascii="Arial" w:eastAsia="SimSun" w:hAnsi="Arial" w:hint="eastAsia"/>
          <w:b/>
          <w:sz w:val="20"/>
        </w:rPr>
        <w:t>财务与审计委员会</w:t>
      </w:r>
      <w:r>
        <w:rPr>
          <w:rFonts w:ascii="Arial" w:eastAsia="SimSun" w:hAnsi="Arial" w:hint="eastAsia"/>
          <w:b/>
          <w:sz w:val="20"/>
        </w:rPr>
        <w:t xml:space="preserve"> </w:t>
      </w:r>
    </w:p>
    <w:p w14:paraId="2DDBB683" w14:textId="0FDF9E2A" w:rsidR="00664653" w:rsidRPr="00E75EB7" w:rsidRDefault="00FA6D86" w:rsidP="00FA6D86">
      <w:pPr>
        <w:spacing w:after="0" w:line="240" w:lineRule="auto"/>
        <w:rPr>
          <w:rFonts w:ascii="Arial" w:eastAsia="SimSun" w:hAnsi="Arial" w:cs="Arial"/>
          <w:b/>
          <w:sz w:val="20"/>
          <w:szCs w:val="20"/>
        </w:rPr>
      </w:pPr>
      <w:r>
        <w:rPr>
          <w:rFonts w:ascii="Arial" w:eastAsia="SimSun" w:hAnsi="Arial" w:hint="eastAsia"/>
          <w:b/>
          <w:sz w:val="20"/>
        </w:rPr>
        <w:t>于</w:t>
      </w:r>
      <w:r>
        <w:rPr>
          <w:rFonts w:ascii="Arial" w:eastAsia="SimSun" w:hAnsi="Arial" w:hint="eastAsia"/>
          <w:b/>
          <w:sz w:val="20"/>
        </w:rPr>
        <w:t xml:space="preserve"> 2021 </w:t>
      </w:r>
      <w:r>
        <w:rPr>
          <w:rFonts w:ascii="Arial" w:eastAsia="SimSun" w:hAnsi="Arial" w:hint="eastAsia"/>
          <w:b/>
          <w:sz w:val="20"/>
        </w:rPr>
        <w:t>年</w:t>
      </w:r>
      <w:r>
        <w:rPr>
          <w:rFonts w:ascii="Arial" w:eastAsia="SimSun" w:hAnsi="Arial" w:hint="eastAsia"/>
          <w:b/>
          <w:sz w:val="20"/>
        </w:rPr>
        <w:t xml:space="preserve"> 11 </w:t>
      </w:r>
      <w:r>
        <w:rPr>
          <w:rFonts w:ascii="Arial" w:eastAsia="SimSun" w:hAnsi="Arial" w:hint="eastAsia"/>
          <w:b/>
          <w:sz w:val="20"/>
        </w:rPr>
        <w:t>月</w:t>
      </w:r>
      <w:r>
        <w:rPr>
          <w:rFonts w:ascii="Arial" w:eastAsia="SimSun" w:hAnsi="Arial" w:hint="eastAsia"/>
          <w:b/>
          <w:sz w:val="20"/>
        </w:rPr>
        <w:t xml:space="preserve"> ___ </w:t>
      </w:r>
      <w:r>
        <w:rPr>
          <w:rFonts w:ascii="Arial" w:eastAsia="SimSun" w:hAnsi="Arial" w:hint="eastAsia"/>
          <w:b/>
          <w:sz w:val="20"/>
        </w:rPr>
        <w:t>日批准：</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eastAsia="SimSun" w:hAnsi="Arial" w:cs="Arial"/>
          <w:sz w:val="20"/>
          <w:szCs w:val="20"/>
        </w:rPr>
      </w:pPr>
      <w:r>
        <w:rPr>
          <w:rFonts w:ascii="Arial" w:eastAsia="SimSun" w:hAnsi="Arial" w:hint="eastAsia"/>
          <w:sz w:val="20"/>
          <w:u w:val="single"/>
        </w:rPr>
        <w:t>________________________________________________________</w:t>
      </w:r>
      <w:r>
        <w:rPr>
          <w:rFonts w:ascii="Arial" w:eastAsia="SimSun" w:hAnsi="Arial" w:hint="eastAsia"/>
          <w:sz w:val="20"/>
        </w:rPr>
        <w:t xml:space="preserve"> </w:t>
      </w:r>
      <w:r>
        <w:rPr>
          <w:rFonts w:ascii="Arial" w:eastAsia="SimSun" w:hAnsi="Arial" w:hint="eastAsia"/>
          <w:sz w:val="20"/>
        </w:rPr>
        <w:tab/>
      </w:r>
      <w:r>
        <w:rPr>
          <w:rFonts w:ascii="Arial" w:eastAsia="SimSun" w:hAnsi="Arial" w:hint="eastAsia"/>
          <w:sz w:val="20"/>
        </w:rPr>
        <w:tab/>
      </w:r>
      <w:r>
        <w:rPr>
          <w:rFonts w:ascii="Arial" w:eastAsia="SimSun" w:hAnsi="Arial" w:hint="eastAsia"/>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eastAsia="SimSun" w:hAnsi="Arial" w:cs="Arial"/>
          <w:sz w:val="20"/>
          <w:szCs w:val="20"/>
        </w:rPr>
      </w:pPr>
      <w:r>
        <w:rPr>
          <w:rFonts w:ascii="Arial" w:eastAsia="SimSun" w:hAnsi="Arial" w:hint="eastAsia"/>
          <w:sz w:val="20"/>
        </w:rPr>
        <w:t>Luke Brown</w:t>
      </w:r>
      <w:r>
        <w:rPr>
          <w:rFonts w:ascii="Arial" w:eastAsia="SimSun" w:hAnsi="Arial" w:hint="eastAsia"/>
          <w:sz w:val="20"/>
        </w:rPr>
        <w:tab/>
        <w:t xml:space="preserve"> </w:t>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ab/>
      </w:r>
      <w:r>
        <w:rPr>
          <w:rFonts w:ascii="Arial" w:eastAsia="SimSun" w:hAnsi="Arial" w:hint="eastAsia"/>
          <w:sz w:val="20"/>
        </w:rPr>
        <w:t>日期</w:t>
      </w:r>
    </w:p>
    <w:p w14:paraId="71860C55" w14:textId="1AE4B147" w:rsidR="00664653" w:rsidRPr="00E75EB7" w:rsidRDefault="00B42CA3" w:rsidP="00E21825">
      <w:pPr>
        <w:autoSpaceDE w:val="0"/>
        <w:autoSpaceDN w:val="0"/>
        <w:adjustRightInd w:val="0"/>
        <w:spacing w:after="0" w:line="240" w:lineRule="auto"/>
        <w:rPr>
          <w:rFonts w:ascii="Arial" w:eastAsia="SimSun" w:hAnsi="Arial" w:cs="Arial"/>
          <w:sz w:val="20"/>
          <w:szCs w:val="20"/>
        </w:rPr>
      </w:pPr>
      <w:r>
        <w:rPr>
          <w:rFonts w:ascii="Arial" w:eastAsia="SimSun" w:hAnsi="Arial" w:hint="eastAsia"/>
          <w:sz w:val="20"/>
        </w:rPr>
        <w:t>首席财务官</w:t>
      </w:r>
      <w:r>
        <w:rPr>
          <w:rFonts w:ascii="Arial" w:eastAsia="SimSun" w:hAnsi="Arial" w:hint="eastAsia"/>
          <w:sz w:val="20"/>
        </w:rPr>
        <w:tab/>
      </w:r>
      <w:r>
        <w:rPr>
          <w:rFonts w:ascii="Arial" w:eastAsia="SimSun" w:hAnsi="Arial" w:hint="eastAsia"/>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SimSu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194DD3F0" w:rsidR="00783B38" w:rsidRPr="00AF235A" w:rsidRDefault="00426DAC">
    <w:pPr>
      <w:pStyle w:val="Footer"/>
      <w:jc w:val="right"/>
    </w:pPr>
    <w:r>
      <w:rPr>
        <w:rFonts w:hint="eastAsia"/>
      </w:rP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eastAsia="SimSun" w:hAnsi="Arial" w:hint="eastAsia"/>
                <w:sz w:val="20"/>
              </w:rPr>
              <w:t>第</w:t>
            </w:r>
            <w:r>
              <w:rPr>
                <w:rFonts w:ascii="Arial" w:eastAsia="SimSun" w:hAnsi="Arial" w:hint="eastAsia"/>
                <w:sz w:val="20"/>
              </w:rPr>
              <w:t xml:space="preserve"> </w:t>
            </w:r>
            <w:r w:rsidR="00783B38" w:rsidRPr="00AF235A">
              <w:rPr>
                <w:rFonts w:ascii="Arial" w:eastAsia="SimSun" w:hAnsi="Arial" w:cs="Arial" w:hint="eastAsia"/>
                <w:b/>
                <w:sz w:val="20"/>
              </w:rPr>
              <w:fldChar w:fldCharType="begin"/>
            </w:r>
            <w:r w:rsidR="00783B38" w:rsidRPr="00AF235A">
              <w:rPr>
                <w:rFonts w:ascii="Arial" w:eastAsia="SimSun" w:hAnsi="Arial" w:cs="Arial" w:hint="eastAsia"/>
                <w:b/>
                <w:sz w:val="20"/>
              </w:rPr>
              <w:instrText xml:space="preserve"> PAGE </w:instrText>
            </w:r>
            <w:r w:rsidR="00783B38" w:rsidRPr="00AF235A">
              <w:rPr>
                <w:rFonts w:ascii="Arial" w:eastAsia="SimSun" w:hAnsi="Arial" w:cs="Arial" w:hint="eastAsia"/>
                <w:b/>
                <w:sz w:val="20"/>
              </w:rPr>
              <w:fldChar w:fldCharType="separate"/>
            </w:r>
            <w:r w:rsidR="00995F06">
              <w:rPr>
                <w:rFonts w:ascii="Arial" w:eastAsia="SimSun" w:hAnsi="Arial" w:cs="Arial"/>
                <w:b/>
                <w:noProof/>
                <w:sz w:val="20"/>
              </w:rPr>
              <w:t>5</w:t>
            </w:r>
            <w:r w:rsidR="00783B38" w:rsidRPr="00AF235A">
              <w:rPr>
                <w:rFonts w:ascii="Arial" w:eastAsia="SimSun" w:hAnsi="Arial" w:cs="Arial" w:hint="eastAsia"/>
                <w:b/>
                <w:sz w:val="20"/>
              </w:rPr>
              <w:fldChar w:fldCharType="end"/>
            </w:r>
            <w:r>
              <w:rPr>
                <w:rFonts w:ascii="Arial" w:eastAsia="SimSun" w:hAnsi="Arial" w:hint="eastAsia"/>
                <w:sz w:val="20"/>
              </w:rPr>
              <w:t>/</w:t>
            </w:r>
            <w:r w:rsidR="00783B38" w:rsidRPr="00AF235A">
              <w:rPr>
                <w:rFonts w:ascii="Arial" w:eastAsia="SimSun" w:hAnsi="Arial" w:cs="Arial" w:hint="eastAsia"/>
                <w:b/>
                <w:sz w:val="20"/>
              </w:rPr>
              <w:fldChar w:fldCharType="begin"/>
            </w:r>
            <w:r w:rsidR="00783B38" w:rsidRPr="00AF235A">
              <w:rPr>
                <w:rFonts w:ascii="Arial" w:eastAsia="SimSun" w:hAnsi="Arial" w:cs="Arial" w:hint="eastAsia"/>
                <w:b/>
                <w:sz w:val="20"/>
              </w:rPr>
              <w:instrText xml:space="preserve"> NUMPAGES  </w:instrText>
            </w:r>
            <w:r w:rsidR="00783B38" w:rsidRPr="00AF235A">
              <w:rPr>
                <w:rFonts w:ascii="Arial" w:eastAsia="SimSun" w:hAnsi="Arial" w:cs="Arial" w:hint="eastAsia"/>
                <w:b/>
                <w:sz w:val="20"/>
              </w:rPr>
              <w:fldChar w:fldCharType="separate"/>
            </w:r>
            <w:r w:rsidR="00995F06">
              <w:rPr>
                <w:rFonts w:ascii="Arial" w:eastAsia="SimSun" w:hAnsi="Arial" w:cs="Arial"/>
                <w:b/>
                <w:noProof/>
                <w:sz w:val="20"/>
              </w:rPr>
              <w:t>5</w:t>
            </w:r>
            <w:r w:rsidR="00783B38" w:rsidRPr="00AF235A">
              <w:rPr>
                <w:rFonts w:ascii="Arial" w:eastAsia="SimSun" w:hAnsi="Arial" w:cs="Arial" w:hint="eastAsia"/>
                <w:b/>
                <w:sz w:val="20"/>
              </w:rPr>
              <w:fldChar w:fldCharType="end"/>
            </w:r>
          </w:sdtContent>
        </w:sdt>
      </w:sdtContent>
    </w:sdt>
    <w:r>
      <w:rPr>
        <w:rFonts w:hint="eastAsia"/>
      </w:rPr>
      <w:t xml:space="preserve"> </w:t>
    </w:r>
    <w:r>
      <w:rPr>
        <w:rFonts w:hint="eastAsia"/>
      </w:rPr>
      <w:t>页</w:t>
    </w:r>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11261E70" w:rsidR="00783B38" w:rsidRPr="00AF235A" w:rsidRDefault="00426DAC">
    <w:pPr>
      <w:pStyle w:val="Footer"/>
      <w:jc w:val="right"/>
      <w:rPr>
        <w:rFonts w:ascii="Arial" w:eastAsia="SimSun" w:hAnsi="Arial" w:cs="Arial"/>
        <w:sz w:val="20"/>
        <w:szCs w:val="20"/>
      </w:rPr>
    </w:pPr>
    <w:r>
      <w:rPr>
        <w:rFonts w:ascii="Arial" w:eastAsia="SimSun" w:hAnsi="Arial" w:hint="eastAsia"/>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eastAsia="SimSun" w:hAnsi="Arial" w:hint="eastAsia"/>
                <w:sz w:val="20"/>
              </w:rPr>
              <w:t>第</w:t>
            </w:r>
            <w:r>
              <w:rPr>
                <w:rFonts w:ascii="Arial" w:eastAsia="SimSun" w:hAnsi="Arial" w:hint="eastAsia"/>
                <w:sz w:val="20"/>
              </w:rPr>
              <w:t xml:space="preserve"> </w:t>
            </w:r>
            <w:r w:rsidR="00783B38" w:rsidRPr="00AF235A">
              <w:rPr>
                <w:rFonts w:ascii="Arial" w:eastAsia="SimSun" w:hAnsi="Arial" w:cs="Arial" w:hint="eastAsia"/>
                <w:b/>
                <w:sz w:val="20"/>
              </w:rPr>
              <w:fldChar w:fldCharType="begin"/>
            </w:r>
            <w:r w:rsidR="00783B38" w:rsidRPr="00AF235A">
              <w:rPr>
                <w:rFonts w:ascii="Arial" w:eastAsia="SimSun" w:hAnsi="Arial" w:cs="Arial" w:hint="eastAsia"/>
                <w:b/>
                <w:sz w:val="20"/>
              </w:rPr>
              <w:instrText xml:space="preserve"> PAGE </w:instrText>
            </w:r>
            <w:r w:rsidR="00783B38" w:rsidRPr="00AF235A">
              <w:rPr>
                <w:rFonts w:ascii="Arial" w:eastAsia="SimSun" w:hAnsi="Arial" w:cs="Arial" w:hint="eastAsia"/>
                <w:b/>
                <w:sz w:val="20"/>
              </w:rPr>
              <w:fldChar w:fldCharType="separate"/>
            </w:r>
            <w:r w:rsidR="00995F06">
              <w:rPr>
                <w:rFonts w:ascii="Arial" w:eastAsia="SimSun" w:hAnsi="Arial" w:cs="Arial"/>
                <w:b/>
                <w:noProof/>
                <w:sz w:val="20"/>
              </w:rPr>
              <w:t>1</w:t>
            </w:r>
            <w:r w:rsidR="00783B38" w:rsidRPr="00AF235A">
              <w:rPr>
                <w:rFonts w:ascii="Arial" w:eastAsia="SimSun" w:hAnsi="Arial" w:cs="Arial" w:hint="eastAsia"/>
                <w:b/>
                <w:sz w:val="20"/>
              </w:rPr>
              <w:fldChar w:fldCharType="end"/>
            </w:r>
            <w:r>
              <w:rPr>
                <w:rFonts w:ascii="Arial" w:eastAsia="SimSun" w:hAnsi="Arial" w:hint="eastAsia"/>
                <w:sz w:val="20"/>
              </w:rPr>
              <w:t>/</w:t>
            </w:r>
            <w:r w:rsidR="00783B38" w:rsidRPr="00AF235A">
              <w:rPr>
                <w:rFonts w:ascii="Arial" w:eastAsia="SimSun" w:hAnsi="Arial" w:cs="Arial" w:hint="eastAsia"/>
                <w:b/>
                <w:sz w:val="20"/>
              </w:rPr>
              <w:fldChar w:fldCharType="begin"/>
            </w:r>
            <w:r w:rsidR="00783B38" w:rsidRPr="00AF235A">
              <w:rPr>
                <w:rFonts w:ascii="Arial" w:eastAsia="SimSun" w:hAnsi="Arial" w:cs="Arial" w:hint="eastAsia"/>
                <w:b/>
                <w:sz w:val="20"/>
              </w:rPr>
              <w:instrText xml:space="preserve"> NUMPAGES  </w:instrText>
            </w:r>
            <w:r w:rsidR="00783B38" w:rsidRPr="00AF235A">
              <w:rPr>
                <w:rFonts w:ascii="Arial" w:eastAsia="SimSun" w:hAnsi="Arial" w:cs="Arial" w:hint="eastAsia"/>
                <w:b/>
                <w:sz w:val="20"/>
              </w:rPr>
              <w:fldChar w:fldCharType="separate"/>
            </w:r>
            <w:r w:rsidR="00995F06">
              <w:rPr>
                <w:rFonts w:ascii="Arial" w:eastAsia="SimSun" w:hAnsi="Arial" w:cs="Arial"/>
                <w:b/>
                <w:noProof/>
                <w:sz w:val="20"/>
              </w:rPr>
              <w:t>5</w:t>
            </w:r>
            <w:r w:rsidR="00783B38" w:rsidRPr="00AF235A">
              <w:rPr>
                <w:rFonts w:ascii="Arial" w:eastAsia="SimSun" w:hAnsi="Arial" w:cs="Arial" w:hint="eastAsia"/>
                <w:b/>
                <w:sz w:val="20"/>
              </w:rPr>
              <w:fldChar w:fldCharType="end"/>
            </w:r>
          </w:sdtContent>
        </w:sdt>
      </w:sdtContent>
    </w:sdt>
    <w:r>
      <w:rPr>
        <w:rFonts w:hint="eastAsia"/>
      </w:rPr>
      <w:t xml:space="preserve"> </w:t>
    </w:r>
    <w:r>
      <w:rPr>
        <w:rFonts w:hint="eastAsia"/>
      </w:rPr>
      <w:t>页</w:t>
    </w:r>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2467A664" w:rsidR="00783B38" w:rsidRDefault="00783B38">
    <w:pPr>
      <w:pStyle w:val="Header"/>
    </w:pPr>
    <w:r>
      <w:rPr>
        <w:rFonts w:hint="eastAsia"/>
        <w:noProof/>
        <w:lang w:eastAsia="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F61E60">
      <w:tab/>
    </w:r>
    <w:r w:rsidR="00F61E60">
      <w:tab/>
    </w:r>
    <w:r w:rsidR="00F61E60" w:rsidRPr="00F61E60">
      <w:rPr>
        <w:rFonts w:ascii="Arial" w:hAnsi="Arial" w:cs="Arial"/>
        <w:b/>
        <w:bCs/>
        <w:sz w:val="20"/>
        <w:szCs w:val="20"/>
      </w:rPr>
      <w:t>CHINESE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596917">
    <w:abstractNumId w:val="22"/>
  </w:num>
  <w:num w:numId="2" w16cid:durableId="1405713474">
    <w:abstractNumId w:val="13"/>
  </w:num>
  <w:num w:numId="3" w16cid:durableId="1966346609">
    <w:abstractNumId w:val="17"/>
  </w:num>
  <w:num w:numId="4" w16cid:durableId="538131461">
    <w:abstractNumId w:val="24"/>
  </w:num>
  <w:num w:numId="5" w16cid:durableId="992488732">
    <w:abstractNumId w:val="21"/>
  </w:num>
  <w:num w:numId="6" w16cid:durableId="538667972">
    <w:abstractNumId w:val="33"/>
  </w:num>
  <w:num w:numId="7" w16cid:durableId="1337031516">
    <w:abstractNumId w:val="4"/>
  </w:num>
  <w:num w:numId="8" w16cid:durableId="250550538">
    <w:abstractNumId w:val="5"/>
  </w:num>
  <w:num w:numId="9" w16cid:durableId="655063533">
    <w:abstractNumId w:val="25"/>
  </w:num>
  <w:num w:numId="10" w16cid:durableId="5055933">
    <w:abstractNumId w:val="18"/>
  </w:num>
  <w:num w:numId="11" w16cid:durableId="882598741">
    <w:abstractNumId w:val="10"/>
  </w:num>
  <w:num w:numId="12" w16cid:durableId="1778913834">
    <w:abstractNumId w:val="30"/>
  </w:num>
  <w:num w:numId="13" w16cid:durableId="144012720">
    <w:abstractNumId w:val="8"/>
  </w:num>
  <w:num w:numId="14" w16cid:durableId="1812405715">
    <w:abstractNumId w:val="1"/>
  </w:num>
  <w:num w:numId="15" w16cid:durableId="1841311403">
    <w:abstractNumId w:val="29"/>
  </w:num>
  <w:num w:numId="16" w16cid:durableId="806315332">
    <w:abstractNumId w:val="26"/>
  </w:num>
  <w:num w:numId="17" w16cid:durableId="532114970">
    <w:abstractNumId w:val="20"/>
  </w:num>
  <w:num w:numId="18" w16cid:durableId="1720862307">
    <w:abstractNumId w:val="7"/>
  </w:num>
  <w:num w:numId="19" w16cid:durableId="856309978">
    <w:abstractNumId w:val="6"/>
  </w:num>
  <w:num w:numId="20" w16cid:durableId="711541510">
    <w:abstractNumId w:val="2"/>
  </w:num>
  <w:num w:numId="21" w16cid:durableId="604189550">
    <w:abstractNumId w:val="0"/>
  </w:num>
  <w:num w:numId="22" w16cid:durableId="1800295236">
    <w:abstractNumId w:val="12"/>
  </w:num>
  <w:num w:numId="23" w16cid:durableId="908463371">
    <w:abstractNumId w:val="23"/>
  </w:num>
  <w:num w:numId="24" w16cid:durableId="620650472">
    <w:abstractNumId w:val="32"/>
  </w:num>
  <w:num w:numId="25" w16cid:durableId="738401371">
    <w:abstractNumId w:val="31"/>
  </w:num>
  <w:num w:numId="26" w16cid:durableId="1234975238">
    <w:abstractNumId w:val="9"/>
  </w:num>
  <w:num w:numId="27" w16cid:durableId="827744762">
    <w:abstractNumId w:val="27"/>
  </w:num>
  <w:num w:numId="28" w16cid:durableId="1141653810">
    <w:abstractNumId w:val="19"/>
  </w:num>
  <w:num w:numId="29" w16cid:durableId="1474061800">
    <w:abstractNumId w:val="14"/>
  </w:num>
  <w:num w:numId="30" w16cid:durableId="1371416352">
    <w:abstractNumId w:val="3"/>
  </w:num>
  <w:num w:numId="31" w16cid:durableId="288509192">
    <w:abstractNumId w:val="15"/>
  </w:num>
  <w:num w:numId="32" w16cid:durableId="408582007">
    <w:abstractNumId w:val="16"/>
  </w:num>
  <w:num w:numId="33" w16cid:durableId="2089301365">
    <w:abstractNumId w:val="11"/>
  </w:num>
  <w:num w:numId="34" w16cid:durableId="829251178">
    <w:abstractNumId w:val="28"/>
  </w:num>
  <w:num w:numId="35" w16cid:durableId="124734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32BAD"/>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4644"/>
    <w:rsid w:val="001E71F7"/>
    <w:rsid w:val="001F09D6"/>
    <w:rsid w:val="001F2485"/>
    <w:rsid w:val="001F5CBC"/>
    <w:rsid w:val="001F69A4"/>
    <w:rsid w:val="00205178"/>
    <w:rsid w:val="00206C3A"/>
    <w:rsid w:val="002141AE"/>
    <w:rsid w:val="00221C5E"/>
    <w:rsid w:val="002240E9"/>
    <w:rsid w:val="00224CE2"/>
    <w:rsid w:val="00226743"/>
    <w:rsid w:val="00230F4A"/>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84424"/>
    <w:rsid w:val="00490EE1"/>
    <w:rsid w:val="00496765"/>
    <w:rsid w:val="004A63D3"/>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2084"/>
    <w:rsid w:val="005B22F9"/>
    <w:rsid w:val="005D67C0"/>
    <w:rsid w:val="005E6C09"/>
    <w:rsid w:val="005F52FF"/>
    <w:rsid w:val="00600EB5"/>
    <w:rsid w:val="00602BA9"/>
    <w:rsid w:val="00610243"/>
    <w:rsid w:val="0061177B"/>
    <w:rsid w:val="00612641"/>
    <w:rsid w:val="006172C7"/>
    <w:rsid w:val="00620B35"/>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7A33"/>
    <w:rsid w:val="0083367E"/>
    <w:rsid w:val="00843A00"/>
    <w:rsid w:val="008740BB"/>
    <w:rsid w:val="008775D6"/>
    <w:rsid w:val="008A3618"/>
    <w:rsid w:val="008C7853"/>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5F06"/>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90969"/>
    <w:rsid w:val="00BA2E4E"/>
    <w:rsid w:val="00BC0438"/>
    <w:rsid w:val="00BC146F"/>
    <w:rsid w:val="00BC5306"/>
    <w:rsid w:val="00BC6CF3"/>
    <w:rsid w:val="00BD6239"/>
    <w:rsid w:val="00C15955"/>
    <w:rsid w:val="00C172DB"/>
    <w:rsid w:val="00C23E4B"/>
    <w:rsid w:val="00C4429F"/>
    <w:rsid w:val="00C50BA6"/>
    <w:rsid w:val="00C62C46"/>
    <w:rsid w:val="00C65FE7"/>
    <w:rsid w:val="00C663D5"/>
    <w:rsid w:val="00C80DE7"/>
    <w:rsid w:val="00C84466"/>
    <w:rsid w:val="00CA22B3"/>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40F2"/>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128B"/>
    <w:rsid w:val="00F61E60"/>
    <w:rsid w:val="00F65615"/>
    <w:rsid w:val="00F70B19"/>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SimSun" w:hAnsi="Arial" w:cs="Times New Roman"/>
      <w:b/>
      <w:bCs/>
      <w:caps/>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eastAsia="SimSun"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SimSu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SimSu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SimSu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SimSu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SimSun" w:hAnsi="Arial" w:cs="Times New Roman"/>
      <w:b/>
      <w:bCs/>
      <w:caps/>
      <w:sz w:val="20"/>
      <w:szCs w:val="26"/>
      <w:lang w:val="en-AU"/>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SimSun" w:hAnsi="Arial" w:cs="Arial"/>
      <w:color w:val="000000"/>
      <w:sz w:val="24"/>
      <w:szCs w:val="24"/>
      <w:lang w:val="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8C7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7DE7-02B0-4F38-B11F-8A30FA3D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6145</Characters>
  <Application>Microsoft Office Word</Application>
  <DocSecurity>0</DocSecurity>
  <PresentationFormat>14|.DOCX</PresentationFormat>
  <Lines>51</Lines>
  <Paragraphs>14</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2023-03-31T13:40:00Z</cp:lastPrinted>
  <dcterms:created xsi:type="dcterms:W3CDTF">2025-12-30T17:19:00Z</dcterms:created>
  <dcterms:modified xsi:type="dcterms:W3CDTF">2026-01-09T18:00:00Z</dcterms:modified>
</cp:coreProperties>
</file>