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5EA5" w14:textId="22B1ABE2" w:rsidR="009E06ED" w:rsidRDefault="00946E52" w:rsidP="004C3D1F">
      <w:pPr>
        <w:jc w:val="center"/>
        <w:rPr>
          <w:rFonts w:ascii="Arial" w:hAnsi="Arial" w:cs="Arial"/>
          <w:b/>
          <w:sz w:val="48"/>
          <w:szCs w:val="48"/>
        </w:rPr>
      </w:pPr>
      <w:bookmarkStart w:id="0" w:name="_Hlk196230790"/>
      <w:bookmarkEnd w:id="0"/>
      <w:r w:rsidRPr="00AC7632">
        <w:rPr>
          <w:noProof/>
        </w:rPr>
        <w:drawing>
          <wp:inline distT="0" distB="0" distL="0" distR="0" wp14:anchorId="6D67B17F" wp14:editId="037A1E7E">
            <wp:extent cx="3878600" cy="1545336"/>
            <wp:effectExtent l="0" t="0" r="762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8600" cy="1545336"/>
                    </a:xfrm>
                    <a:prstGeom prst="rect">
                      <a:avLst/>
                    </a:prstGeom>
                    <a:noFill/>
                    <a:ln>
                      <a:noFill/>
                    </a:ln>
                  </pic:spPr>
                </pic:pic>
              </a:graphicData>
            </a:graphic>
          </wp:inline>
        </w:drawing>
      </w:r>
    </w:p>
    <w:p w14:paraId="4B52B52C" w14:textId="77777777" w:rsidR="002C4A8C" w:rsidRPr="00F82E98" w:rsidRDefault="002C4A8C" w:rsidP="002C4A8C">
      <w:pPr>
        <w:jc w:val="center"/>
        <w:rPr>
          <w:rFonts w:ascii="Arial" w:hAnsi="Arial" w:cs="Arial"/>
          <w:b/>
          <w:i/>
          <w:iCs/>
          <w:sz w:val="28"/>
          <w:szCs w:val="28"/>
        </w:rPr>
      </w:pPr>
      <w:r w:rsidRPr="00F82E98">
        <w:rPr>
          <w:rFonts w:ascii="Arial" w:hAnsi="Arial" w:cs="Arial"/>
          <w:b/>
          <w:i/>
          <w:iCs/>
          <w:sz w:val="28"/>
          <w:szCs w:val="28"/>
        </w:rPr>
        <w:t>NCH HRPP: Protecting Research Participants, Advancing Knowledge</w:t>
      </w:r>
    </w:p>
    <w:p w14:paraId="68A1C166" w14:textId="77777777" w:rsidR="002C4A8C" w:rsidRDefault="002C4A8C" w:rsidP="004C3D1F">
      <w:pPr>
        <w:jc w:val="center"/>
        <w:rPr>
          <w:rFonts w:ascii="Arial" w:hAnsi="Arial" w:cs="Arial"/>
          <w:b/>
          <w:sz w:val="72"/>
          <w:szCs w:val="72"/>
        </w:rPr>
      </w:pPr>
    </w:p>
    <w:p w14:paraId="5383539B" w14:textId="77777777" w:rsidR="00700D54" w:rsidRDefault="00700D54" w:rsidP="004C3D1F">
      <w:pPr>
        <w:jc w:val="center"/>
        <w:rPr>
          <w:rFonts w:ascii="Arial" w:hAnsi="Arial" w:cs="Arial"/>
          <w:b/>
          <w:sz w:val="72"/>
          <w:szCs w:val="72"/>
        </w:rPr>
      </w:pPr>
    </w:p>
    <w:p w14:paraId="5DDD193A" w14:textId="5CBA0D6C" w:rsidR="000C06CB" w:rsidRPr="00CE70FD" w:rsidRDefault="004C3D1F" w:rsidP="004C3D1F">
      <w:pPr>
        <w:jc w:val="center"/>
        <w:rPr>
          <w:rFonts w:ascii="Arial" w:hAnsi="Arial" w:cs="Arial"/>
          <w:b/>
          <w:sz w:val="72"/>
          <w:szCs w:val="72"/>
        </w:rPr>
      </w:pPr>
      <w:r w:rsidRPr="00CE70FD">
        <w:rPr>
          <w:rFonts w:ascii="Arial" w:hAnsi="Arial" w:cs="Arial"/>
          <w:b/>
          <w:sz w:val="72"/>
          <w:szCs w:val="72"/>
        </w:rPr>
        <w:t>Investigator Manual</w:t>
      </w:r>
      <w:r w:rsidR="000C06CB" w:rsidRPr="00CE70FD">
        <w:rPr>
          <w:rFonts w:ascii="Arial" w:hAnsi="Arial" w:cs="Arial"/>
          <w:b/>
          <w:sz w:val="72"/>
          <w:szCs w:val="72"/>
          <w:vertAlign w:val="superscript"/>
        </w:rPr>
        <w:footnoteReference w:id="2"/>
      </w:r>
    </w:p>
    <w:p w14:paraId="3B1C0578" w14:textId="57ACC753" w:rsidR="000C06CB" w:rsidRPr="00C259FB" w:rsidRDefault="000C06CB" w:rsidP="00C93E06">
      <w:pPr>
        <w:widowControl w:val="0"/>
        <w:autoSpaceDE w:val="0"/>
        <w:autoSpaceDN w:val="0"/>
        <w:spacing w:after="0" w:line="240" w:lineRule="auto"/>
        <w:jc w:val="center"/>
        <w:rPr>
          <w:rFonts w:ascii="Arial" w:eastAsia="Times New Roman" w:hAnsi="Arial" w:cs="Arial"/>
          <w:b/>
          <w:sz w:val="36"/>
          <w:szCs w:val="36"/>
          <w:lang w:eastAsia="en-US"/>
        </w:rPr>
      </w:pPr>
      <w:r w:rsidRPr="00C259FB">
        <w:rPr>
          <w:rFonts w:ascii="Arial" w:eastAsia="Times New Roman" w:hAnsi="Arial" w:cs="Arial"/>
          <w:b/>
          <w:sz w:val="36"/>
          <w:szCs w:val="36"/>
          <w:lang w:eastAsia="en-US"/>
        </w:rPr>
        <w:t xml:space="preserve">HRP-103 | </w:t>
      </w:r>
      <w:r w:rsidR="00C430BC">
        <w:rPr>
          <w:rFonts w:ascii="Arial" w:eastAsia="Times New Roman" w:hAnsi="Arial" w:cs="Arial"/>
          <w:b/>
          <w:sz w:val="36"/>
          <w:szCs w:val="36"/>
          <w:lang w:eastAsia="en-US"/>
        </w:rPr>
        <w:t>06/1</w:t>
      </w:r>
      <w:r w:rsidR="00230ED5">
        <w:rPr>
          <w:rFonts w:ascii="Arial" w:eastAsia="Times New Roman" w:hAnsi="Arial" w:cs="Arial"/>
          <w:b/>
          <w:sz w:val="36"/>
          <w:szCs w:val="36"/>
          <w:lang w:eastAsia="en-US"/>
        </w:rPr>
        <w:t>5</w:t>
      </w:r>
      <w:r w:rsidR="00C430BC">
        <w:rPr>
          <w:rFonts w:ascii="Arial" w:eastAsia="Times New Roman" w:hAnsi="Arial" w:cs="Arial"/>
          <w:b/>
          <w:sz w:val="36"/>
          <w:szCs w:val="36"/>
          <w:lang w:eastAsia="en-US"/>
        </w:rPr>
        <w:t>/</w:t>
      </w:r>
      <w:r w:rsidR="00AF0E1C">
        <w:rPr>
          <w:rFonts w:ascii="Arial" w:eastAsia="Times New Roman" w:hAnsi="Arial" w:cs="Arial"/>
          <w:b/>
          <w:sz w:val="36"/>
          <w:szCs w:val="36"/>
          <w:lang w:eastAsia="en-US"/>
        </w:rPr>
        <w:t>2026</w:t>
      </w:r>
      <w:r w:rsidRPr="00C259FB">
        <w:rPr>
          <w:rFonts w:ascii="Arial" w:eastAsia="Times New Roman" w:hAnsi="Arial" w:cs="Arial"/>
          <w:b/>
          <w:sz w:val="36"/>
          <w:szCs w:val="36"/>
          <w:lang w:eastAsia="en-US"/>
        </w:rPr>
        <w:t xml:space="preserve"> </w:t>
      </w:r>
    </w:p>
    <w:p w14:paraId="0C875302"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6A71F9B7"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3A3DF149"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3B78E211"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6D16A2A1"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2D795906"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0A0A7900"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40F62533"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48203675"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78007459"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2FC3CAE0" w14:textId="77777777" w:rsidR="002C4A8C" w:rsidRDefault="002C4A8C" w:rsidP="002C4A8C">
      <w:pPr>
        <w:widowControl w:val="0"/>
        <w:autoSpaceDE w:val="0"/>
        <w:autoSpaceDN w:val="0"/>
        <w:spacing w:after="0" w:line="240" w:lineRule="auto"/>
        <w:rPr>
          <w:rFonts w:ascii="Arial" w:eastAsia="Times New Roman" w:hAnsi="Arial" w:cs="Arial"/>
          <w:bCs/>
          <w:sz w:val="28"/>
          <w:szCs w:val="28"/>
          <w:lang w:eastAsia="en-US"/>
        </w:rPr>
      </w:pPr>
    </w:p>
    <w:p w14:paraId="3D0A9354" w14:textId="044D97C3" w:rsidR="000C06CB" w:rsidRPr="00C259FB" w:rsidRDefault="000C06CB" w:rsidP="00C259FB">
      <w:pPr>
        <w:widowControl w:val="0"/>
        <w:autoSpaceDE w:val="0"/>
        <w:autoSpaceDN w:val="0"/>
        <w:spacing w:after="0" w:line="240" w:lineRule="auto"/>
        <w:rPr>
          <w:rFonts w:ascii="Arial" w:eastAsia="Times New Roman" w:hAnsi="Arial" w:cs="Arial"/>
          <w:bCs/>
          <w:sz w:val="28"/>
          <w:szCs w:val="28"/>
          <w:lang w:eastAsia="en-US"/>
        </w:rPr>
      </w:pPr>
      <w:r w:rsidRPr="00C259FB">
        <w:rPr>
          <w:rFonts w:ascii="Arial" w:eastAsia="Times New Roman" w:hAnsi="Arial" w:cs="Arial"/>
          <w:bCs/>
          <w:sz w:val="28"/>
          <w:szCs w:val="28"/>
          <w:lang w:eastAsia="en-US"/>
        </w:rPr>
        <w:t xml:space="preserve">Owners: M. Brackeen; H. Granville; H. Phillips </w:t>
      </w:r>
    </w:p>
    <w:p w14:paraId="59C2C2F9" w14:textId="77777777" w:rsidR="000C06CB" w:rsidRPr="00C259FB" w:rsidRDefault="000C06CB" w:rsidP="00C259FB">
      <w:pPr>
        <w:widowControl w:val="0"/>
        <w:autoSpaceDE w:val="0"/>
        <w:autoSpaceDN w:val="0"/>
        <w:spacing w:after="0" w:line="240" w:lineRule="auto"/>
        <w:rPr>
          <w:rFonts w:ascii="Arial" w:eastAsia="Times New Roman" w:hAnsi="Arial" w:cs="Arial"/>
          <w:bCs/>
          <w:sz w:val="28"/>
          <w:szCs w:val="28"/>
          <w:lang w:eastAsia="en-US"/>
        </w:rPr>
      </w:pPr>
      <w:r w:rsidRPr="00C259FB">
        <w:rPr>
          <w:rFonts w:ascii="Arial" w:eastAsia="Times New Roman" w:hAnsi="Arial" w:cs="Arial"/>
          <w:bCs/>
          <w:sz w:val="28"/>
          <w:szCs w:val="28"/>
          <w:lang w:eastAsia="en-US"/>
        </w:rPr>
        <w:t xml:space="preserve">Approver: </w:t>
      </w:r>
      <w:r w:rsidRPr="00C259FB">
        <w:rPr>
          <w:rFonts w:ascii="Arial" w:eastAsia="Times New Roman" w:hAnsi="Arial" w:cs="Arial"/>
          <w:sz w:val="28"/>
          <w:szCs w:val="28"/>
          <w:lang w:eastAsia="en-US"/>
        </w:rPr>
        <w:t>D. Durbin</w:t>
      </w:r>
    </w:p>
    <w:p w14:paraId="25EA511F" w14:textId="7A2DFCC5" w:rsidR="000C06CB" w:rsidRPr="00534548" w:rsidRDefault="000C06CB" w:rsidP="003175E6">
      <w:pPr>
        <w:spacing w:after="0" w:line="278" w:lineRule="auto"/>
        <w:rPr>
          <w:rFonts w:ascii="Arial" w:hAnsi="Arial" w:cs="Arial"/>
          <w:b/>
          <w:spacing w:val="-2"/>
          <w:sz w:val="28"/>
        </w:rPr>
      </w:pPr>
      <w:r w:rsidRPr="00534548">
        <w:rPr>
          <w:rFonts w:ascii="Arial" w:hAnsi="Arial" w:cs="Arial"/>
          <w:b/>
          <w:sz w:val="28"/>
        </w:rPr>
        <w:lastRenderedPageBreak/>
        <w:t>Table</w:t>
      </w:r>
      <w:r w:rsidRPr="00534548">
        <w:rPr>
          <w:rFonts w:ascii="Arial" w:hAnsi="Arial" w:cs="Arial"/>
          <w:b/>
          <w:spacing w:val="-4"/>
          <w:sz w:val="28"/>
        </w:rPr>
        <w:t xml:space="preserve"> </w:t>
      </w:r>
      <w:r w:rsidRPr="00534548">
        <w:rPr>
          <w:rFonts w:ascii="Arial" w:hAnsi="Arial" w:cs="Arial"/>
          <w:b/>
          <w:sz w:val="28"/>
        </w:rPr>
        <w:t xml:space="preserve">of </w:t>
      </w:r>
      <w:r w:rsidRPr="00534548">
        <w:rPr>
          <w:rFonts w:ascii="Arial" w:hAnsi="Arial" w:cs="Arial"/>
          <w:b/>
          <w:spacing w:val="-2"/>
          <w:sz w:val="28"/>
        </w:rPr>
        <w:t>Contents</w:t>
      </w:r>
    </w:p>
    <w:p w14:paraId="2936D6BF" w14:textId="77777777" w:rsidR="000C06CB" w:rsidRPr="000341AD" w:rsidRDefault="000C06CB" w:rsidP="00534548">
      <w:pPr>
        <w:spacing w:before="92"/>
        <w:ind w:left="320"/>
        <w:rPr>
          <w:rFonts w:ascii="Arial" w:hAnsi="Arial" w:cs="Arial"/>
          <w:b/>
          <w:spacing w:val="-2"/>
          <w:sz w:val="16"/>
          <w:szCs w:val="14"/>
        </w:rPr>
      </w:pPr>
    </w:p>
    <w:tbl>
      <w:tblPr>
        <w:tblW w:w="9655" w:type="dxa"/>
        <w:tblInd w:w="3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935"/>
        <w:gridCol w:w="720"/>
      </w:tblGrid>
      <w:tr w:rsidR="000C06CB" w:rsidRPr="00534548" w14:paraId="322CDE52" w14:textId="77777777" w:rsidTr="00C259FB">
        <w:trPr>
          <w:trHeight w:val="251"/>
        </w:trPr>
        <w:tc>
          <w:tcPr>
            <w:tcW w:w="8935" w:type="dxa"/>
            <w:shd w:val="clear" w:color="auto" w:fill="BEBEBE"/>
          </w:tcPr>
          <w:p w14:paraId="37D937FA" w14:textId="77777777" w:rsidR="000C06CB" w:rsidRPr="00534548" w:rsidRDefault="000C06CB">
            <w:pPr>
              <w:pStyle w:val="TableParagraph"/>
              <w:spacing w:line="232" w:lineRule="exact"/>
              <w:ind w:left="107"/>
              <w:jc w:val="left"/>
              <w:rPr>
                <w:rFonts w:ascii="Arial" w:hAnsi="Arial" w:cs="Arial"/>
                <w:b/>
              </w:rPr>
            </w:pPr>
            <w:r w:rsidRPr="00534548">
              <w:rPr>
                <w:rFonts w:ascii="Arial" w:hAnsi="Arial" w:cs="Arial"/>
                <w:b/>
                <w:spacing w:val="-2"/>
              </w:rPr>
              <w:t>Topic</w:t>
            </w:r>
          </w:p>
        </w:tc>
        <w:tc>
          <w:tcPr>
            <w:tcW w:w="720" w:type="dxa"/>
            <w:shd w:val="clear" w:color="auto" w:fill="BEBEBE"/>
          </w:tcPr>
          <w:p w14:paraId="23453C73" w14:textId="77777777" w:rsidR="000C06CB" w:rsidRPr="00534548" w:rsidRDefault="000C06CB" w:rsidP="006F37A2">
            <w:pPr>
              <w:pStyle w:val="TableParagraph"/>
              <w:spacing w:line="232" w:lineRule="exact"/>
              <w:ind w:left="107"/>
              <w:jc w:val="left"/>
              <w:rPr>
                <w:rFonts w:ascii="Arial" w:hAnsi="Arial" w:cs="Arial"/>
                <w:b/>
              </w:rPr>
            </w:pPr>
            <w:r w:rsidRPr="00534548">
              <w:rPr>
                <w:rFonts w:ascii="Arial" w:hAnsi="Arial" w:cs="Arial"/>
                <w:b/>
                <w:spacing w:val="-4"/>
              </w:rPr>
              <w:t>Page</w:t>
            </w:r>
          </w:p>
        </w:tc>
      </w:tr>
      <w:tr w:rsidR="000C06CB" w:rsidRPr="00534548" w14:paraId="2D6D4AD7" w14:textId="77777777" w:rsidTr="00C259FB">
        <w:trPr>
          <w:trHeight w:val="254"/>
        </w:trPr>
        <w:tc>
          <w:tcPr>
            <w:tcW w:w="8935" w:type="dxa"/>
          </w:tcPr>
          <w:p w14:paraId="7E59C1C2" w14:textId="096B76FA" w:rsidR="000C06CB" w:rsidRPr="003C7877" w:rsidRDefault="000C06CB">
            <w:pPr>
              <w:pStyle w:val="TableParagraph"/>
              <w:spacing w:line="234" w:lineRule="exact"/>
              <w:ind w:left="107"/>
              <w:jc w:val="left"/>
              <w:rPr>
                <w:rFonts w:ascii="Arial" w:hAnsi="Arial" w:cs="Arial"/>
              </w:rPr>
            </w:pPr>
            <w:r w:rsidRPr="003C7877">
              <w:rPr>
                <w:rFonts w:ascii="Arial" w:hAnsi="Arial" w:cs="Arial"/>
              </w:rPr>
              <w:t>1.</w:t>
            </w:r>
            <w:r w:rsidR="00332EA9" w:rsidRPr="00907B4F">
              <w:rPr>
                <w:rFonts w:eastAsiaTheme="majorEastAsia"/>
              </w:rPr>
              <w:t xml:space="preserve"> </w:t>
            </w:r>
            <w:hyperlink w:anchor="_Scope" w:history="1">
              <w:r w:rsidR="00332EA9" w:rsidRPr="00422BDA">
                <w:rPr>
                  <w:rStyle w:val="Hyperlink"/>
                  <w:rFonts w:ascii="Arial" w:eastAsiaTheme="majorEastAsia" w:hAnsi="Arial" w:cs="Arial"/>
                  <w:spacing w:val="-2"/>
                </w:rPr>
                <w:t>Scope</w:t>
              </w:r>
            </w:hyperlink>
          </w:p>
        </w:tc>
        <w:tc>
          <w:tcPr>
            <w:tcW w:w="720" w:type="dxa"/>
          </w:tcPr>
          <w:p w14:paraId="546B24BD" w14:textId="7C9C5C93" w:rsidR="000C06CB" w:rsidRPr="003C7877" w:rsidRDefault="00901AEC" w:rsidP="00EC014B">
            <w:pPr>
              <w:pStyle w:val="TableParagraph"/>
              <w:spacing w:line="234" w:lineRule="exact"/>
              <w:ind w:left="107"/>
              <w:jc w:val="left"/>
              <w:rPr>
                <w:rFonts w:ascii="Arial" w:hAnsi="Arial" w:cs="Arial"/>
              </w:rPr>
            </w:pPr>
            <w:r>
              <w:rPr>
                <w:rFonts w:ascii="Arial" w:hAnsi="Arial" w:cs="Arial"/>
              </w:rPr>
              <w:t>4</w:t>
            </w:r>
          </w:p>
        </w:tc>
      </w:tr>
      <w:tr w:rsidR="000C06CB" w:rsidRPr="00534548" w14:paraId="0456BA16" w14:textId="77777777" w:rsidTr="00C259FB">
        <w:trPr>
          <w:trHeight w:val="251"/>
        </w:trPr>
        <w:tc>
          <w:tcPr>
            <w:tcW w:w="8935" w:type="dxa"/>
          </w:tcPr>
          <w:p w14:paraId="54DCEE53" w14:textId="1569D722" w:rsidR="000C06CB" w:rsidRPr="003C7877" w:rsidRDefault="000C06CB">
            <w:pPr>
              <w:pStyle w:val="TableParagraph"/>
              <w:spacing w:line="232" w:lineRule="exact"/>
              <w:ind w:left="107"/>
              <w:jc w:val="left"/>
              <w:rPr>
                <w:rFonts w:ascii="Arial" w:hAnsi="Arial" w:cs="Arial"/>
              </w:rPr>
            </w:pPr>
            <w:r w:rsidRPr="003C7877">
              <w:rPr>
                <w:rFonts w:ascii="Arial" w:hAnsi="Arial" w:cs="Arial"/>
              </w:rPr>
              <w:t>2.</w:t>
            </w:r>
            <w:r w:rsidRPr="003C7877">
              <w:rPr>
                <w:rFonts w:ascii="Arial" w:hAnsi="Arial" w:cs="Arial"/>
                <w:spacing w:val="-3"/>
              </w:rPr>
              <w:t xml:space="preserve"> </w:t>
            </w:r>
            <w:hyperlink w:anchor="_What_is_the" w:history="1">
              <w:r w:rsidRPr="003C7877">
                <w:rPr>
                  <w:rStyle w:val="Hyperlink"/>
                  <w:rFonts w:ascii="Arial" w:eastAsiaTheme="majorEastAsia" w:hAnsi="Arial" w:cs="Arial"/>
                </w:rPr>
                <w:t>What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is</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purpose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of</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this</w:t>
              </w:r>
              <w:r w:rsidRPr="003C7877">
                <w:rPr>
                  <w:rStyle w:val="Hyperlink"/>
                  <w:rFonts w:ascii="Arial" w:eastAsiaTheme="majorEastAsia" w:hAnsi="Arial" w:cs="Arial"/>
                  <w:spacing w:val="-2"/>
                </w:rPr>
                <w:t xml:space="preserve"> Manual?</w:t>
              </w:r>
            </w:hyperlink>
          </w:p>
        </w:tc>
        <w:tc>
          <w:tcPr>
            <w:tcW w:w="720" w:type="dxa"/>
          </w:tcPr>
          <w:p w14:paraId="3AAFC649" w14:textId="597C476A" w:rsidR="000C06CB" w:rsidRPr="003C7877" w:rsidRDefault="00901AEC" w:rsidP="00EC014B">
            <w:pPr>
              <w:pStyle w:val="TableParagraph"/>
              <w:spacing w:line="232" w:lineRule="exact"/>
              <w:ind w:left="107"/>
              <w:jc w:val="left"/>
              <w:rPr>
                <w:rFonts w:ascii="Arial" w:hAnsi="Arial" w:cs="Arial"/>
              </w:rPr>
            </w:pPr>
            <w:r>
              <w:rPr>
                <w:rFonts w:ascii="Arial" w:hAnsi="Arial" w:cs="Arial"/>
              </w:rPr>
              <w:t>4</w:t>
            </w:r>
          </w:p>
        </w:tc>
      </w:tr>
      <w:tr w:rsidR="000C06CB" w:rsidRPr="00534548" w14:paraId="3B95EA10" w14:textId="77777777" w:rsidTr="00C259FB">
        <w:trPr>
          <w:trHeight w:val="254"/>
        </w:trPr>
        <w:tc>
          <w:tcPr>
            <w:tcW w:w="8935" w:type="dxa"/>
          </w:tcPr>
          <w:p w14:paraId="0E2D901F" w14:textId="5B58B428" w:rsidR="000C06CB" w:rsidRPr="003C7877" w:rsidRDefault="000C06CB">
            <w:pPr>
              <w:pStyle w:val="TableParagraph"/>
              <w:spacing w:before="1" w:line="233" w:lineRule="exact"/>
              <w:ind w:left="107"/>
              <w:jc w:val="left"/>
              <w:rPr>
                <w:rFonts w:ascii="Arial" w:hAnsi="Arial" w:cs="Arial"/>
              </w:rPr>
            </w:pPr>
            <w:r w:rsidRPr="003C7877">
              <w:rPr>
                <w:rFonts w:ascii="Arial" w:hAnsi="Arial" w:cs="Arial"/>
              </w:rPr>
              <w:t>3.</w:t>
            </w:r>
            <w:r w:rsidRPr="003C7877">
              <w:rPr>
                <w:rFonts w:ascii="Arial" w:hAnsi="Arial" w:cs="Arial"/>
                <w:spacing w:val="-3"/>
              </w:rPr>
              <w:t xml:space="preserve"> </w:t>
            </w:r>
            <w:hyperlink w:anchor="_What_is_Human" w:history="1">
              <w:r w:rsidRPr="003C7877">
                <w:rPr>
                  <w:rStyle w:val="Hyperlink"/>
                  <w:rFonts w:ascii="Arial" w:eastAsiaTheme="majorEastAsia" w:hAnsi="Arial" w:cs="Arial"/>
                </w:rPr>
                <w:t>What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is</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Human</w:t>
              </w:r>
              <w:r w:rsidRPr="003C7877">
                <w:rPr>
                  <w:rStyle w:val="Hyperlink"/>
                  <w:rFonts w:ascii="Arial" w:eastAsiaTheme="majorEastAsia" w:hAnsi="Arial" w:cs="Arial"/>
                  <w:spacing w:val="-2"/>
                </w:rPr>
                <w:t xml:space="preserve"> Research?</w:t>
              </w:r>
            </w:hyperlink>
          </w:p>
        </w:tc>
        <w:tc>
          <w:tcPr>
            <w:tcW w:w="720" w:type="dxa"/>
          </w:tcPr>
          <w:p w14:paraId="04FEBC99" w14:textId="2E107AB9" w:rsidR="000C06CB" w:rsidRPr="003C7877" w:rsidRDefault="00901AEC" w:rsidP="00EC014B">
            <w:pPr>
              <w:pStyle w:val="TableParagraph"/>
              <w:spacing w:before="1" w:line="233" w:lineRule="exact"/>
              <w:ind w:left="107"/>
              <w:jc w:val="left"/>
              <w:rPr>
                <w:rFonts w:ascii="Arial" w:hAnsi="Arial" w:cs="Arial"/>
              </w:rPr>
            </w:pPr>
            <w:r>
              <w:rPr>
                <w:rFonts w:ascii="Arial" w:hAnsi="Arial" w:cs="Arial"/>
              </w:rPr>
              <w:t>4</w:t>
            </w:r>
          </w:p>
        </w:tc>
      </w:tr>
      <w:tr w:rsidR="000C06CB" w:rsidRPr="00534548" w14:paraId="34BF0CC9" w14:textId="77777777" w:rsidTr="00C259FB">
        <w:trPr>
          <w:trHeight w:val="254"/>
        </w:trPr>
        <w:tc>
          <w:tcPr>
            <w:tcW w:w="8935" w:type="dxa"/>
          </w:tcPr>
          <w:p w14:paraId="01412F4C" w14:textId="12CBB67F" w:rsidR="000C06CB" w:rsidRPr="003C7877" w:rsidRDefault="000C06CB">
            <w:pPr>
              <w:pStyle w:val="TableParagraph"/>
              <w:spacing w:line="234" w:lineRule="exact"/>
              <w:ind w:left="107"/>
              <w:jc w:val="left"/>
              <w:rPr>
                <w:rFonts w:ascii="Arial" w:hAnsi="Arial" w:cs="Arial"/>
              </w:rPr>
            </w:pPr>
            <w:r w:rsidRPr="003C7877">
              <w:rPr>
                <w:rFonts w:ascii="Arial" w:hAnsi="Arial" w:cs="Arial"/>
              </w:rPr>
              <w:t>4.</w:t>
            </w:r>
            <w:r w:rsidRPr="003C7877">
              <w:rPr>
                <w:rFonts w:ascii="Arial" w:hAnsi="Arial" w:cs="Arial"/>
                <w:spacing w:val="-4"/>
              </w:rPr>
              <w:t xml:space="preserve"> </w:t>
            </w:r>
            <w:hyperlink w:anchor="_What_is_the_1" w:history="1">
              <w:r w:rsidRPr="003C7877">
                <w:rPr>
                  <w:rStyle w:val="Hyperlink"/>
                  <w:rFonts w:ascii="Arial" w:eastAsiaTheme="majorEastAsia" w:hAnsi="Arial" w:cs="Arial"/>
                </w:rPr>
                <w:t>What</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Human</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Research</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Protection</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spacing w:val="-2"/>
                </w:rPr>
                <w:t>Program?</w:t>
              </w:r>
            </w:hyperlink>
          </w:p>
        </w:tc>
        <w:tc>
          <w:tcPr>
            <w:tcW w:w="720" w:type="dxa"/>
          </w:tcPr>
          <w:p w14:paraId="3CC03506" w14:textId="3B3C18DB" w:rsidR="000C06CB" w:rsidRPr="003C7877" w:rsidRDefault="00901AEC" w:rsidP="00EC014B">
            <w:pPr>
              <w:pStyle w:val="TableParagraph"/>
              <w:spacing w:line="234" w:lineRule="exact"/>
              <w:ind w:left="107"/>
              <w:jc w:val="left"/>
              <w:rPr>
                <w:rFonts w:ascii="Arial" w:hAnsi="Arial" w:cs="Arial"/>
              </w:rPr>
            </w:pPr>
            <w:r>
              <w:rPr>
                <w:rFonts w:ascii="Arial" w:hAnsi="Arial" w:cs="Arial"/>
              </w:rPr>
              <w:t>4</w:t>
            </w:r>
          </w:p>
        </w:tc>
      </w:tr>
      <w:tr w:rsidR="000C06CB" w:rsidRPr="00534548" w14:paraId="17B5A1CE" w14:textId="77777777" w:rsidTr="00C259FB">
        <w:trPr>
          <w:trHeight w:val="251"/>
        </w:trPr>
        <w:tc>
          <w:tcPr>
            <w:tcW w:w="8935" w:type="dxa"/>
          </w:tcPr>
          <w:p w14:paraId="205A45A6" w14:textId="1DF39FBE" w:rsidR="000C06CB" w:rsidRPr="003C7877" w:rsidRDefault="000C06CB">
            <w:pPr>
              <w:pStyle w:val="TableParagraph"/>
              <w:spacing w:line="232" w:lineRule="exact"/>
              <w:ind w:left="107"/>
              <w:jc w:val="left"/>
              <w:rPr>
                <w:rFonts w:ascii="Arial" w:hAnsi="Arial" w:cs="Arial"/>
              </w:rPr>
            </w:pPr>
            <w:r w:rsidRPr="003C7877">
              <w:rPr>
                <w:rFonts w:ascii="Arial" w:hAnsi="Arial" w:cs="Arial"/>
              </w:rPr>
              <w:t>5.</w:t>
            </w:r>
            <w:r w:rsidRPr="003C7877">
              <w:rPr>
                <w:rFonts w:ascii="Arial" w:hAnsi="Arial" w:cs="Arial"/>
                <w:spacing w:val="-4"/>
              </w:rPr>
              <w:t xml:space="preserve"> </w:t>
            </w:r>
            <w:hyperlink w:anchor="_What_trainings_do" w:history="1">
              <w:r w:rsidRPr="003C7877">
                <w:rPr>
                  <w:rStyle w:val="Hyperlink"/>
                  <w:rFonts w:ascii="Arial" w:eastAsiaTheme="majorEastAsia" w:hAnsi="Arial" w:cs="Arial"/>
                </w:rPr>
                <w:t>What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training</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does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my</w:t>
              </w:r>
              <w:r w:rsidRPr="003C7877">
                <w:rPr>
                  <w:rStyle w:val="Hyperlink"/>
                  <w:rFonts w:ascii="Arial" w:eastAsiaTheme="majorEastAsia" w:hAnsi="Arial" w:cs="Arial"/>
                  <w:spacing w:val="-2"/>
                </w:rPr>
                <w:t xml:space="preserve"> </w:t>
              </w:r>
              <w:proofErr w:type="gramStart"/>
              <w:r w:rsidRPr="003C7877">
                <w:rPr>
                  <w:rStyle w:val="Hyperlink"/>
                  <w:rFonts w:ascii="Arial" w:eastAsiaTheme="majorEastAsia" w:hAnsi="Arial" w:cs="Arial"/>
                </w:rPr>
                <w:t>staff</w:t>
              </w:r>
              <w:proofErr w:type="gramEnd"/>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and</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need</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conduct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Human</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spacing w:val="-2"/>
                </w:rPr>
                <w:t>Research?</w:t>
              </w:r>
            </w:hyperlink>
          </w:p>
        </w:tc>
        <w:tc>
          <w:tcPr>
            <w:tcW w:w="720" w:type="dxa"/>
          </w:tcPr>
          <w:p w14:paraId="422EC7D9" w14:textId="38ABD6FC" w:rsidR="000C06CB" w:rsidRPr="003C7877" w:rsidRDefault="006B6AA3" w:rsidP="00EC014B">
            <w:pPr>
              <w:pStyle w:val="TableParagraph"/>
              <w:spacing w:line="232" w:lineRule="exact"/>
              <w:ind w:left="107"/>
              <w:jc w:val="left"/>
              <w:rPr>
                <w:rFonts w:ascii="Arial" w:hAnsi="Arial" w:cs="Arial"/>
              </w:rPr>
            </w:pPr>
            <w:r>
              <w:rPr>
                <w:rFonts w:ascii="Arial" w:hAnsi="Arial" w:cs="Arial"/>
              </w:rPr>
              <w:t>5</w:t>
            </w:r>
          </w:p>
        </w:tc>
      </w:tr>
      <w:tr w:rsidR="000C06CB" w:rsidRPr="00534548" w14:paraId="47BF06AB" w14:textId="77777777" w:rsidTr="00C259FB">
        <w:trPr>
          <w:trHeight w:val="253"/>
        </w:trPr>
        <w:tc>
          <w:tcPr>
            <w:tcW w:w="8935" w:type="dxa"/>
          </w:tcPr>
          <w:p w14:paraId="2E0D2ABD" w14:textId="1980F991" w:rsidR="000C06CB" w:rsidRPr="003C7877" w:rsidRDefault="000C06CB" w:rsidP="00990ED0">
            <w:pPr>
              <w:pStyle w:val="TableParagraph"/>
              <w:spacing w:line="234" w:lineRule="exact"/>
              <w:ind w:left="385" w:hanging="278"/>
              <w:jc w:val="left"/>
              <w:rPr>
                <w:rFonts w:ascii="Arial" w:hAnsi="Arial" w:cs="Arial"/>
              </w:rPr>
            </w:pPr>
            <w:r w:rsidRPr="003C7877">
              <w:rPr>
                <w:rFonts w:ascii="Arial" w:hAnsi="Arial" w:cs="Arial"/>
              </w:rPr>
              <w:t>6.</w:t>
            </w:r>
            <w:r w:rsidRPr="003C7877">
              <w:rPr>
                <w:rFonts w:ascii="Arial" w:hAnsi="Arial" w:cs="Arial"/>
                <w:spacing w:val="-5"/>
              </w:rPr>
              <w:t xml:space="preserve"> </w:t>
            </w:r>
            <w:hyperlink w:anchor="_What_financial_interests" w:history="1">
              <w:r w:rsidRPr="003C7877">
                <w:rPr>
                  <w:rStyle w:val="Hyperlink"/>
                  <w:rFonts w:ascii="Arial" w:eastAsiaTheme="majorEastAsia" w:hAnsi="Arial" w:cs="Arial"/>
                </w:rPr>
                <w:t>What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financial</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interests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my</w:t>
              </w:r>
              <w:r w:rsidRPr="003C7877">
                <w:rPr>
                  <w:rStyle w:val="Hyperlink"/>
                  <w:rFonts w:ascii="Arial" w:eastAsiaTheme="majorEastAsia" w:hAnsi="Arial" w:cs="Arial"/>
                  <w:spacing w:val="-5"/>
                </w:rPr>
                <w:t xml:space="preserve"> </w:t>
              </w:r>
              <w:proofErr w:type="gramStart"/>
              <w:r w:rsidRPr="003C7877">
                <w:rPr>
                  <w:rStyle w:val="Hyperlink"/>
                  <w:rFonts w:ascii="Arial" w:eastAsiaTheme="majorEastAsia" w:hAnsi="Arial" w:cs="Arial"/>
                </w:rPr>
                <w:t>staff</w:t>
              </w:r>
              <w:proofErr w:type="gramEnd"/>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and</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need</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disclose</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conduct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Human</w:t>
              </w:r>
              <w:r w:rsidRPr="003C7877">
                <w:rPr>
                  <w:rStyle w:val="Hyperlink"/>
                  <w:rFonts w:ascii="Arial" w:eastAsiaTheme="majorEastAsia" w:hAnsi="Arial" w:cs="Arial"/>
                  <w:spacing w:val="-2"/>
                </w:rPr>
                <w:t xml:space="preserve"> Research?</w:t>
              </w:r>
            </w:hyperlink>
          </w:p>
        </w:tc>
        <w:tc>
          <w:tcPr>
            <w:tcW w:w="720" w:type="dxa"/>
          </w:tcPr>
          <w:p w14:paraId="4A2D5267" w14:textId="65E2D415" w:rsidR="000C06CB" w:rsidRPr="003C7877" w:rsidRDefault="00D1726D" w:rsidP="00EC014B">
            <w:pPr>
              <w:pStyle w:val="TableParagraph"/>
              <w:spacing w:line="234" w:lineRule="exact"/>
              <w:ind w:left="107"/>
              <w:jc w:val="left"/>
              <w:rPr>
                <w:rFonts w:ascii="Arial" w:hAnsi="Arial" w:cs="Arial"/>
              </w:rPr>
            </w:pPr>
            <w:r>
              <w:rPr>
                <w:rFonts w:ascii="Arial" w:hAnsi="Arial" w:cs="Arial"/>
              </w:rPr>
              <w:t>6</w:t>
            </w:r>
          </w:p>
        </w:tc>
      </w:tr>
      <w:tr w:rsidR="000C06CB" w:rsidRPr="00534548" w14:paraId="514589D3" w14:textId="77777777" w:rsidTr="00C259FB">
        <w:trPr>
          <w:trHeight w:val="251"/>
        </w:trPr>
        <w:tc>
          <w:tcPr>
            <w:tcW w:w="8935" w:type="dxa"/>
          </w:tcPr>
          <w:p w14:paraId="066FB261" w14:textId="5AA7B128" w:rsidR="000C06CB" w:rsidRPr="003C7877" w:rsidRDefault="000C06CB">
            <w:pPr>
              <w:pStyle w:val="TableParagraph"/>
              <w:spacing w:line="232" w:lineRule="exact"/>
              <w:ind w:left="107"/>
              <w:jc w:val="left"/>
              <w:rPr>
                <w:rFonts w:ascii="Arial" w:hAnsi="Arial" w:cs="Arial"/>
              </w:rPr>
            </w:pPr>
            <w:r w:rsidRPr="003C7877">
              <w:rPr>
                <w:rFonts w:ascii="Arial" w:hAnsi="Arial" w:cs="Arial"/>
              </w:rPr>
              <w:t>7.</w:t>
            </w:r>
            <w:r w:rsidRPr="003C7877">
              <w:rPr>
                <w:rFonts w:ascii="Arial" w:hAnsi="Arial" w:cs="Arial"/>
                <w:spacing w:val="-2"/>
              </w:rPr>
              <w:t xml:space="preserve"> </w:t>
            </w:r>
            <w:hyperlink w:anchor="_How_do_I" w:history="1">
              <w:r w:rsidRPr="003C7877">
                <w:rPr>
                  <w:rStyle w:val="Hyperlink"/>
                  <w:rFonts w:ascii="Arial" w:eastAsiaTheme="majorEastAsia" w:hAnsi="Arial" w:cs="Arial"/>
                </w:rPr>
                <w:t>How</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submit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new</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Human</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Research</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spacing w:val="-4"/>
                </w:rPr>
                <w:t>IRB?</w:t>
              </w:r>
            </w:hyperlink>
          </w:p>
        </w:tc>
        <w:tc>
          <w:tcPr>
            <w:tcW w:w="720" w:type="dxa"/>
          </w:tcPr>
          <w:p w14:paraId="061AE811" w14:textId="33EEE2E1" w:rsidR="000C06CB" w:rsidRPr="003C7877" w:rsidRDefault="006B6AA3" w:rsidP="00EC014B">
            <w:pPr>
              <w:pStyle w:val="TableParagraph"/>
              <w:spacing w:line="232" w:lineRule="exact"/>
              <w:ind w:left="107"/>
              <w:jc w:val="left"/>
              <w:rPr>
                <w:rFonts w:ascii="Arial" w:hAnsi="Arial" w:cs="Arial"/>
              </w:rPr>
            </w:pPr>
            <w:r>
              <w:rPr>
                <w:rFonts w:ascii="Arial" w:hAnsi="Arial" w:cs="Arial"/>
              </w:rPr>
              <w:t>6</w:t>
            </w:r>
          </w:p>
        </w:tc>
      </w:tr>
      <w:tr w:rsidR="000C06CB" w:rsidRPr="00534548" w14:paraId="40CD6FE4" w14:textId="77777777" w:rsidTr="00C259FB">
        <w:trPr>
          <w:trHeight w:val="254"/>
        </w:trPr>
        <w:tc>
          <w:tcPr>
            <w:tcW w:w="8935" w:type="dxa"/>
          </w:tcPr>
          <w:p w14:paraId="73C53F96" w14:textId="489990D4" w:rsidR="000C06CB" w:rsidRPr="003C7877" w:rsidRDefault="000C06CB">
            <w:pPr>
              <w:pStyle w:val="TableParagraph"/>
              <w:spacing w:line="234" w:lineRule="exact"/>
              <w:ind w:left="107"/>
              <w:jc w:val="left"/>
              <w:rPr>
                <w:rFonts w:ascii="Arial" w:hAnsi="Arial" w:cs="Arial"/>
              </w:rPr>
            </w:pPr>
            <w:r w:rsidRPr="003C7877">
              <w:rPr>
                <w:rFonts w:ascii="Arial" w:hAnsi="Arial" w:cs="Arial"/>
              </w:rPr>
              <w:t>8.</w:t>
            </w:r>
            <w:r w:rsidRPr="003C7877">
              <w:rPr>
                <w:rFonts w:ascii="Arial" w:hAnsi="Arial" w:cs="Arial"/>
                <w:spacing w:val="-2"/>
              </w:rPr>
              <w:t xml:space="preserve"> </w:t>
            </w:r>
            <w:hyperlink w:anchor="_How_do_I_1" w:history="1">
              <w:r w:rsidRPr="003C7877">
                <w:rPr>
                  <w:rStyle w:val="Hyperlink"/>
                  <w:rFonts w:ascii="Arial" w:eastAsiaTheme="majorEastAsia" w:hAnsi="Arial" w:cs="Arial"/>
                </w:rPr>
                <w:t>How</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request</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rely</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on</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an</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 xml:space="preserve">external </w:t>
              </w:r>
              <w:r w:rsidRPr="003C7877">
                <w:rPr>
                  <w:rStyle w:val="Hyperlink"/>
                  <w:rFonts w:ascii="Arial" w:eastAsiaTheme="majorEastAsia" w:hAnsi="Arial" w:cs="Arial"/>
                  <w:spacing w:val="-4"/>
                </w:rPr>
                <w:t>IRB?</w:t>
              </w:r>
            </w:hyperlink>
          </w:p>
        </w:tc>
        <w:tc>
          <w:tcPr>
            <w:tcW w:w="720" w:type="dxa"/>
          </w:tcPr>
          <w:p w14:paraId="712558D2" w14:textId="53B70642" w:rsidR="000C06CB" w:rsidRPr="003C7877" w:rsidRDefault="006B6AA3" w:rsidP="00EC014B">
            <w:pPr>
              <w:pStyle w:val="TableParagraph"/>
              <w:spacing w:line="234" w:lineRule="exact"/>
              <w:ind w:left="107"/>
              <w:jc w:val="left"/>
              <w:rPr>
                <w:rFonts w:ascii="Arial" w:hAnsi="Arial" w:cs="Arial"/>
              </w:rPr>
            </w:pPr>
            <w:r>
              <w:rPr>
                <w:rFonts w:ascii="Arial" w:hAnsi="Arial" w:cs="Arial"/>
              </w:rPr>
              <w:t>6</w:t>
            </w:r>
          </w:p>
        </w:tc>
      </w:tr>
      <w:tr w:rsidR="000C06CB" w:rsidRPr="00534548" w14:paraId="0DD0C655" w14:textId="77777777" w:rsidTr="00C259FB">
        <w:trPr>
          <w:trHeight w:val="505"/>
        </w:trPr>
        <w:tc>
          <w:tcPr>
            <w:tcW w:w="8935" w:type="dxa"/>
          </w:tcPr>
          <w:p w14:paraId="244A648F" w14:textId="252D7CE1" w:rsidR="000C06CB" w:rsidRPr="003C7877" w:rsidRDefault="000C06CB" w:rsidP="00990ED0">
            <w:pPr>
              <w:pStyle w:val="TableParagraph"/>
              <w:spacing w:line="252" w:lineRule="exact"/>
              <w:ind w:left="385" w:right="490" w:hanging="278"/>
              <w:jc w:val="left"/>
              <w:rPr>
                <w:rFonts w:ascii="Arial" w:hAnsi="Arial" w:cs="Arial"/>
              </w:rPr>
            </w:pPr>
            <w:r w:rsidRPr="003C7877">
              <w:rPr>
                <w:rFonts w:ascii="Arial" w:hAnsi="Arial" w:cs="Arial"/>
              </w:rPr>
              <w:t>9.</w:t>
            </w:r>
            <w:r w:rsidRPr="003C7877">
              <w:rPr>
                <w:rFonts w:ascii="Arial" w:hAnsi="Arial" w:cs="Arial"/>
                <w:spacing w:val="-1"/>
              </w:rPr>
              <w:t xml:space="preserve"> </w:t>
            </w:r>
            <w:hyperlink w:anchor="_How_do_I_2" w:history="1">
              <w:r w:rsidRPr="003C7877">
                <w:rPr>
                  <w:rStyle w:val="Hyperlink"/>
                  <w:rFonts w:ascii="Arial" w:eastAsiaTheme="majorEastAsia" w:hAnsi="Arial" w:cs="Arial"/>
                </w:rPr>
                <w:t>How</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request</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that</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this</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IRB</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serve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as</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IRB</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of</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record</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w:t>
              </w:r>
              <w:proofErr w:type="spellStart"/>
              <w:r w:rsidRPr="003C7877">
                <w:rPr>
                  <w:rStyle w:val="Hyperlink"/>
                  <w:rFonts w:ascii="Arial" w:eastAsiaTheme="majorEastAsia" w:hAnsi="Arial" w:cs="Arial"/>
                </w:rPr>
                <w:t>sIRB</w:t>
              </w:r>
              <w:proofErr w:type="spellEnd"/>
              <w:r w:rsidRPr="003C7877">
                <w:rPr>
                  <w:rStyle w:val="Hyperlink"/>
                  <w:rFonts w:ascii="Arial" w:eastAsiaTheme="majorEastAsia" w:hAnsi="Arial" w:cs="Arial"/>
                </w:rPr>
                <w:t>)</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for</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my</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collaborative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or multi-site research study?</w:t>
              </w:r>
            </w:hyperlink>
          </w:p>
        </w:tc>
        <w:tc>
          <w:tcPr>
            <w:tcW w:w="720" w:type="dxa"/>
          </w:tcPr>
          <w:p w14:paraId="5500768C" w14:textId="49EF28DB" w:rsidR="000C06CB" w:rsidRPr="003C7877" w:rsidRDefault="00277B30" w:rsidP="00EC014B">
            <w:pPr>
              <w:pStyle w:val="TableParagraph"/>
              <w:spacing w:line="251" w:lineRule="exact"/>
              <w:ind w:left="107"/>
              <w:jc w:val="left"/>
              <w:rPr>
                <w:rFonts w:ascii="Arial" w:hAnsi="Arial" w:cs="Arial"/>
              </w:rPr>
            </w:pPr>
            <w:r>
              <w:rPr>
                <w:rFonts w:ascii="Arial" w:hAnsi="Arial" w:cs="Arial"/>
              </w:rPr>
              <w:t>7</w:t>
            </w:r>
          </w:p>
        </w:tc>
      </w:tr>
      <w:tr w:rsidR="000C06CB" w:rsidRPr="00534548" w14:paraId="347FA639" w14:textId="77777777" w:rsidTr="00C259FB">
        <w:trPr>
          <w:trHeight w:val="251"/>
        </w:trPr>
        <w:tc>
          <w:tcPr>
            <w:tcW w:w="8935" w:type="dxa"/>
          </w:tcPr>
          <w:p w14:paraId="1D556CD1" w14:textId="3FC047B1" w:rsidR="000C06CB" w:rsidRPr="003C7877" w:rsidRDefault="000C06CB">
            <w:pPr>
              <w:pStyle w:val="TableParagraph"/>
              <w:spacing w:line="232" w:lineRule="exact"/>
              <w:ind w:left="107"/>
              <w:jc w:val="left"/>
              <w:rPr>
                <w:rFonts w:ascii="Arial" w:hAnsi="Arial" w:cs="Arial"/>
              </w:rPr>
            </w:pPr>
            <w:r w:rsidRPr="003C7877">
              <w:rPr>
                <w:rFonts w:ascii="Arial" w:hAnsi="Arial" w:cs="Arial"/>
              </w:rPr>
              <w:t>10.</w:t>
            </w:r>
            <w:r w:rsidRPr="003C7877">
              <w:rPr>
                <w:rFonts w:ascii="Arial" w:hAnsi="Arial" w:cs="Arial"/>
                <w:spacing w:val="-2"/>
              </w:rPr>
              <w:t xml:space="preserve"> </w:t>
            </w:r>
            <w:hyperlink w:anchor="_How_do_I_3" w:history="1">
              <w:r w:rsidRPr="003C7877">
                <w:rPr>
                  <w:rStyle w:val="Hyperlink"/>
                  <w:rFonts w:ascii="Arial" w:eastAsiaTheme="majorEastAsia" w:hAnsi="Arial" w:cs="Arial"/>
                </w:rPr>
                <w:t>How</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write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an</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 xml:space="preserve">Investigator </w:t>
              </w:r>
              <w:r w:rsidRPr="003C7877">
                <w:rPr>
                  <w:rStyle w:val="Hyperlink"/>
                  <w:rFonts w:ascii="Arial" w:eastAsiaTheme="majorEastAsia" w:hAnsi="Arial" w:cs="Arial"/>
                  <w:spacing w:val="-2"/>
                </w:rPr>
                <w:t>Protocol?</w:t>
              </w:r>
            </w:hyperlink>
          </w:p>
        </w:tc>
        <w:tc>
          <w:tcPr>
            <w:tcW w:w="720" w:type="dxa"/>
          </w:tcPr>
          <w:p w14:paraId="713C61C5" w14:textId="76FF43BB" w:rsidR="000C06CB" w:rsidRPr="003C7877" w:rsidRDefault="00277B30" w:rsidP="00EC014B">
            <w:pPr>
              <w:pStyle w:val="TableParagraph"/>
              <w:spacing w:line="232" w:lineRule="exact"/>
              <w:ind w:left="107"/>
              <w:jc w:val="left"/>
              <w:rPr>
                <w:rFonts w:ascii="Arial" w:hAnsi="Arial" w:cs="Arial"/>
              </w:rPr>
            </w:pPr>
            <w:r>
              <w:rPr>
                <w:rFonts w:ascii="Arial" w:hAnsi="Arial" w:cs="Arial"/>
              </w:rPr>
              <w:t>7</w:t>
            </w:r>
          </w:p>
        </w:tc>
      </w:tr>
      <w:tr w:rsidR="000C06CB" w:rsidRPr="00534548" w14:paraId="354CF7F6" w14:textId="77777777" w:rsidTr="00C259FB">
        <w:trPr>
          <w:trHeight w:val="251"/>
        </w:trPr>
        <w:tc>
          <w:tcPr>
            <w:tcW w:w="8935" w:type="dxa"/>
          </w:tcPr>
          <w:p w14:paraId="24EC627B" w14:textId="5C32C87B" w:rsidR="000C06CB" w:rsidRPr="003C7877" w:rsidRDefault="00344967">
            <w:pPr>
              <w:pStyle w:val="TableParagraph"/>
              <w:spacing w:line="232" w:lineRule="exact"/>
              <w:ind w:left="107"/>
              <w:jc w:val="left"/>
              <w:rPr>
                <w:rFonts w:ascii="Arial" w:hAnsi="Arial" w:cs="Arial"/>
              </w:rPr>
            </w:pPr>
            <w:r>
              <w:rPr>
                <w:rFonts w:ascii="Arial" w:hAnsi="Arial" w:cs="Arial"/>
              </w:rPr>
              <w:t xml:space="preserve">11. </w:t>
            </w:r>
            <w:hyperlink w:anchor="_How_do_I_4" w:history="1">
              <w:r w:rsidR="00487409" w:rsidRPr="00487409">
                <w:rPr>
                  <w:rStyle w:val="Hyperlink"/>
                  <w:rFonts w:ascii="Arial" w:hAnsi="Arial" w:cs="Arial"/>
                </w:rPr>
                <w:t>How do I access HIPAA data for preparation to research?</w:t>
              </w:r>
            </w:hyperlink>
            <w:r w:rsidR="00487409">
              <w:rPr>
                <w:rFonts w:ascii="Arial" w:hAnsi="Arial" w:cs="Arial"/>
              </w:rPr>
              <w:t xml:space="preserve"> </w:t>
            </w:r>
          </w:p>
        </w:tc>
        <w:tc>
          <w:tcPr>
            <w:tcW w:w="720" w:type="dxa"/>
          </w:tcPr>
          <w:p w14:paraId="1B8AC24E" w14:textId="69C81248" w:rsidR="000C06CB" w:rsidRPr="003C7877" w:rsidRDefault="006B6AA3" w:rsidP="00EC014B">
            <w:pPr>
              <w:pStyle w:val="TableParagraph"/>
              <w:spacing w:line="232" w:lineRule="exact"/>
              <w:ind w:left="107"/>
              <w:jc w:val="left"/>
              <w:rPr>
                <w:rFonts w:ascii="Arial" w:hAnsi="Arial" w:cs="Arial"/>
                <w:spacing w:val="-10"/>
              </w:rPr>
            </w:pPr>
            <w:r>
              <w:rPr>
                <w:rFonts w:ascii="Arial" w:hAnsi="Arial" w:cs="Arial"/>
                <w:spacing w:val="-10"/>
              </w:rPr>
              <w:t>8</w:t>
            </w:r>
          </w:p>
        </w:tc>
      </w:tr>
      <w:tr w:rsidR="000C06CB" w:rsidRPr="00534548" w14:paraId="652E67F9" w14:textId="77777777" w:rsidTr="00C259FB">
        <w:trPr>
          <w:trHeight w:val="253"/>
        </w:trPr>
        <w:tc>
          <w:tcPr>
            <w:tcW w:w="8935" w:type="dxa"/>
          </w:tcPr>
          <w:p w14:paraId="2018A2AA" w14:textId="61188DC8" w:rsidR="000C06CB" w:rsidRPr="003C7877" w:rsidRDefault="000C06CB">
            <w:pPr>
              <w:pStyle w:val="TableParagraph"/>
              <w:spacing w:before="1" w:line="233" w:lineRule="exact"/>
              <w:ind w:left="107"/>
              <w:jc w:val="left"/>
              <w:rPr>
                <w:rFonts w:ascii="Arial" w:hAnsi="Arial" w:cs="Arial"/>
              </w:rPr>
            </w:pPr>
            <w:r w:rsidRPr="003C7877">
              <w:rPr>
                <w:rFonts w:ascii="Arial" w:hAnsi="Arial" w:cs="Arial"/>
              </w:rPr>
              <w:t>1</w:t>
            </w:r>
            <w:r w:rsidR="00044EB3">
              <w:rPr>
                <w:rFonts w:ascii="Arial" w:hAnsi="Arial" w:cs="Arial"/>
              </w:rPr>
              <w:t>2</w:t>
            </w:r>
            <w:r w:rsidRPr="003C7877">
              <w:rPr>
                <w:rFonts w:ascii="Arial" w:hAnsi="Arial" w:cs="Arial"/>
              </w:rPr>
              <w:t>.</w:t>
            </w:r>
            <w:r w:rsidRPr="003C7877">
              <w:rPr>
                <w:rFonts w:ascii="Arial" w:hAnsi="Arial" w:cs="Arial"/>
                <w:spacing w:val="-2"/>
              </w:rPr>
              <w:t xml:space="preserve"> </w:t>
            </w:r>
            <w:hyperlink w:anchor="_What_about_a" w:history="1">
              <w:r w:rsidRPr="003C7877">
                <w:rPr>
                  <w:rStyle w:val="Hyperlink"/>
                  <w:rFonts w:ascii="Arial" w:eastAsiaTheme="majorEastAsia" w:hAnsi="Arial" w:cs="Arial"/>
                </w:rPr>
                <w:t>What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about</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case</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reports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and</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case</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spacing w:val="-2"/>
                </w:rPr>
                <w:t>series?</w:t>
              </w:r>
            </w:hyperlink>
          </w:p>
        </w:tc>
        <w:tc>
          <w:tcPr>
            <w:tcW w:w="720" w:type="dxa"/>
          </w:tcPr>
          <w:p w14:paraId="6C2511F2" w14:textId="39D64589" w:rsidR="000C06CB" w:rsidRPr="003C7877" w:rsidRDefault="00277B30" w:rsidP="00EC014B">
            <w:pPr>
              <w:pStyle w:val="TableParagraph"/>
              <w:spacing w:before="1" w:line="233" w:lineRule="exact"/>
              <w:ind w:left="107"/>
              <w:jc w:val="left"/>
              <w:rPr>
                <w:rFonts w:ascii="Arial" w:hAnsi="Arial" w:cs="Arial"/>
              </w:rPr>
            </w:pPr>
            <w:r>
              <w:rPr>
                <w:rFonts w:ascii="Arial" w:hAnsi="Arial" w:cs="Arial"/>
              </w:rPr>
              <w:t>9</w:t>
            </w:r>
          </w:p>
        </w:tc>
      </w:tr>
      <w:tr w:rsidR="000C06CB" w:rsidRPr="00534548" w14:paraId="18171258" w14:textId="77777777" w:rsidTr="00C259FB">
        <w:trPr>
          <w:trHeight w:val="254"/>
        </w:trPr>
        <w:tc>
          <w:tcPr>
            <w:tcW w:w="8935" w:type="dxa"/>
          </w:tcPr>
          <w:p w14:paraId="4057AD6C" w14:textId="4EB16A46" w:rsidR="000C06CB" w:rsidRPr="003C7877" w:rsidRDefault="000C06CB">
            <w:pPr>
              <w:pStyle w:val="TableParagraph"/>
              <w:spacing w:line="234" w:lineRule="exact"/>
              <w:ind w:left="107"/>
              <w:jc w:val="left"/>
              <w:rPr>
                <w:rFonts w:ascii="Arial" w:hAnsi="Arial" w:cs="Arial"/>
              </w:rPr>
            </w:pPr>
            <w:r w:rsidRPr="003C7877">
              <w:rPr>
                <w:rFonts w:ascii="Arial" w:hAnsi="Arial" w:cs="Arial"/>
              </w:rPr>
              <w:t>1</w:t>
            </w:r>
            <w:r w:rsidR="00044EB3">
              <w:rPr>
                <w:rFonts w:ascii="Arial" w:hAnsi="Arial" w:cs="Arial"/>
              </w:rPr>
              <w:t>3</w:t>
            </w:r>
            <w:r w:rsidRPr="003C7877">
              <w:rPr>
                <w:rFonts w:ascii="Arial" w:hAnsi="Arial" w:cs="Arial"/>
              </w:rPr>
              <w:t>.</w:t>
            </w:r>
            <w:r w:rsidRPr="003C7877">
              <w:rPr>
                <w:rFonts w:ascii="Arial" w:hAnsi="Arial" w:cs="Arial"/>
                <w:spacing w:val="-2"/>
              </w:rPr>
              <w:t xml:space="preserve"> </w:t>
            </w:r>
            <w:hyperlink w:anchor="_How_do_I_5" w:history="1">
              <w:r w:rsidRPr="003C7877">
                <w:rPr>
                  <w:rStyle w:val="Hyperlink"/>
                  <w:rFonts w:ascii="Arial" w:eastAsiaTheme="majorEastAsia" w:hAnsi="Arial" w:cs="Arial"/>
                </w:rPr>
                <w:t>How</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create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 xml:space="preserve">consent </w:t>
              </w:r>
              <w:r w:rsidRPr="003C7877">
                <w:rPr>
                  <w:rStyle w:val="Hyperlink"/>
                  <w:rFonts w:ascii="Arial" w:eastAsiaTheme="majorEastAsia" w:hAnsi="Arial" w:cs="Arial"/>
                  <w:spacing w:val="-2"/>
                </w:rPr>
                <w:t>document?</w:t>
              </w:r>
            </w:hyperlink>
          </w:p>
        </w:tc>
        <w:tc>
          <w:tcPr>
            <w:tcW w:w="720" w:type="dxa"/>
          </w:tcPr>
          <w:p w14:paraId="7EA4ECA3" w14:textId="09C4F48A" w:rsidR="000C06CB" w:rsidRPr="003C7877" w:rsidRDefault="006B6AA3" w:rsidP="00EC014B">
            <w:pPr>
              <w:pStyle w:val="TableParagraph"/>
              <w:spacing w:line="234" w:lineRule="exact"/>
              <w:ind w:left="107"/>
              <w:jc w:val="left"/>
              <w:rPr>
                <w:rFonts w:ascii="Arial" w:hAnsi="Arial" w:cs="Arial"/>
              </w:rPr>
            </w:pPr>
            <w:r>
              <w:rPr>
                <w:rFonts w:ascii="Arial" w:hAnsi="Arial" w:cs="Arial"/>
              </w:rPr>
              <w:t>9</w:t>
            </w:r>
          </w:p>
        </w:tc>
      </w:tr>
      <w:tr w:rsidR="000C06CB" w:rsidRPr="00534548" w14:paraId="04A38E22" w14:textId="77777777" w:rsidTr="00C259FB">
        <w:trPr>
          <w:trHeight w:val="503"/>
        </w:trPr>
        <w:tc>
          <w:tcPr>
            <w:tcW w:w="8935" w:type="dxa"/>
          </w:tcPr>
          <w:p w14:paraId="48276773" w14:textId="0B362AF5" w:rsidR="000C06CB" w:rsidRPr="003C7877" w:rsidRDefault="000C06CB" w:rsidP="00C259FB">
            <w:pPr>
              <w:pStyle w:val="TableParagraph"/>
              <w:spacing w:line="252" w:lineRule="exact"/>
              <w:ind w:left="385" w:right="49" w:hanging="278"/>
              <w:jc w:val="left"/>
              <w:rPr>
                <w:rFonts w:ascii="Arial" w:hAnsi="Arial" w:cs="Arial"/>
              </w:rPr>
            </w:pPr>
            <w:r w:rsidRPr="003C7877">
              <w:rPr>
                <w:rFonts w:ascii="Arial" w:hAnsi="Arial" w:cs="Arial"/>
              </w:rPr>
              <w:t>1</w:t>
            </w:r>
            <w:r w:rsidR="00044EB3">
              <w:rPr>
                <w:rFonts w:ascii="Arial" w:hAnsi="Arial" w:cs="Arial"/>
              </w:rPr>
              <w:t>4</w:t>
            </w:r>
            <w:r w:rsidRPr="003C7877">
              <w:rPr>
                <w:rFonts w:ascii="Arial" w:hAnsi="Arial" w:cs="Arial"/>
              </w:rPr>
              <w:t>.</w:t>
            </w:r>
            <w:r w:rsidRPr="003C7877">
              <w:rPr>
                <w:rFonts w:ascii="Arial" w:hAnsi="Arial" w:cs="Arial"/>
                <w:spacing w:val="-2"/>
              </w:rPr>
              <w:t xml:space="preserve"> </w:t>
            </w:r>
            <w:hyperlink w:anchor="_Do_I_need" w:history="1">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need</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obtain</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informed</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consent</w:t>
              </w:r>
              <w:r w:rsidRPr="003C7877">
                <w:rPr>
                  <w:rStyle w:val="Hyperlink"/>
                  <w:rFonts w:ascii="Arial" w:eastAsiaTheme="majorEastAsia" w:hAnsi="Arial" w:cs="Arial"/>
                  <w:spacing w:val="-1"/>
                </w:rPr>
                <w:t xml:space="preserve"> </w:t>
              </w:r>
              <w:proofErr w:type="gramStart"/>
              <w:r w:rsidRPr="003C7877">
                <w:rPr>
                  <w:rStyle w:val="Hyperlink"/>
                  <w:rFonts w:ascii="Arial" w:eastAsiaTheme="majorEastAsia" w:hAnsi="Arial" w:cs="Arial"/>
                </w:rPr>
                <w:t>in</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order</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to</w:t>
              </w:r>
              <w:proofErr w:type="gramEnd"/>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screen,</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recruit,</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or</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determine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eligibility of prospective subjects?</w:t>
              </w:r>
            </w:hyperlink>
          </w:p>
        </w:tc>
        <w:tc>
          <w:tcPr>
            <w:tcW w:w="720" w:type="dxa"/>
          </w:tcPr>
          <w:p w14:paraId="2AB88A6F" w14:textId="158BCF33" w:rsidR="000C06CB" w:rsidRPr="003C7877" w:rsidRDefault="006B6AA3" w:rsidP="00EC014B">
            <w:pPr>
              <w:pStyle w:val="TableParagraph"/>
              <w:spacing w:line="251" w:lineRule="exact"/>
              <w:ind w:left="107"/>
              <w:jc w:val="left"/>
              <w:rPr>
                <w:rFonts w:ascii="Arial" w:hAnsi="Arial" w:cs="Arial"/>
              </w:rPr>
            </w:pPr>
            <w:r>
              <w:rPr>
                <w:rFonts w:ascii="Arial" w:hAnsi="Arial" w:cs="Arial"/>
              </w:rPr>
              <w:t>10</w:t>
            </w:r>
          </w:p>
        </w:tc>
      </w:tr>
      <w:tr w:rsidR="000C06CB" w:rsidRPr="00534548" w14:paraId="53C31707" w14:textId="77777777" w:rsidTr="00C259FB">
        <w:trPr>
          <w:trHeight w:val="254"/>
        </w:trPr>
        <w:tc>
          <w:tcPr>
            <w:tcW w:w="8935" w:type="dxa"/>
          </w:tcPr>
          <w:p w14:paraId="11905E9C" w14:textId="3E05CE32" w:rsidR="000C06CB" w:rsidRPr="003C7877" w:rsidRDefault="000C06CB">
            <w:pPr>
              <w:pStyle w:val="TableParagraph"/>
              <w:spacing w:line="233" w:lineRule="exact"/>
              <w:ind w:left="107"/>
              <w:jc w:val="left"/>
              <w:rPr>
                <w:rFonts w:ascii="Arial" w:hAnsi="Arial" w:cs="Arial"/>
              </w:rPr>
            </w:pPr>
            <w:r w:rsidRPr="003C7877">
              <w:rPr>
                <w:rFonts w:ascii="Arial" w:hAnsi="Arial" w:cs="Arial"/>
              </w:rPr>
              <w:t>1</w:t>
            </w:r>
            <w:r w:rsidR="00044EB3">
              <w:rPr>
                <w:rFonts w:ascii="Arial" w:hAnsi="Arial" w:cs="Arial"/>
              </w:rPr>
              <w:t>5</w:t>
            </w:r>
            <w:r w:rsidRPr="003C7877">
              <w:rPr>
                <w:rFonts w:ascii="Arial" w:hAnsi="Arial" w:cs="Arial"/>
              </w:rPr>
              <w:t xml:space="preserve">. </w:t>
            </w:r>
            <w:hyperlink w:anchor="_Advertising/Recruitment" w:history="1">
              <w:r w:rsidRPr="003C7877">
                <w:rPr>
                  <w:rStyle w:val="Hyperlink"/>
                  <w:rFonts w:ascii="Arial" w:eastAsiaTheme="majorEastAsia" w:hAnsi="Arial" w:cs="Arial"/>
                  <w:spacing w:val="-2"/>
                </w:rPr>
                <w:t>Advertising/Recruitment</w:t>
              </w:r>
            </w:hyperlink>
          </w:p>
        </w:tc>
        <w:tc>
          <w:tcPr>
            <w:tcW w:w="720" w:type="dxa"/>
          </w:tcPr>
          <w:p w14:paraId="6A8A393F" w14:textId="20EEB32B" w:rsidR="000C06CB" w:rsidRPr="003C7877" w:rsidRDefault="006B6AA3" w:rsidP="00EC014B">
            <w:pPr>
              <w:pStyle w:val="TableParagraph"/>
              <w:spacing w:line="233" w:lineRule="exact"/>
              <w:ind w:left="107"/>
              <w:jc w:val="left"/>
              <w:rPr>
                <w:rFonts w:ascii="Arial" w:hAnsi="Arial" w:cs="Arial"/>
              </w:rPr>
            </w:pPr>
            <w:r>
              <w:rPr>
                <w:rFonts w:ascii="Arial" w:hAnsi="Arial" w:cs="Arial"/>
              </w:rPr>
              <w:t>10</w:t>
            </w:r>
          </w:p>
        </w:tc>
      </w:tr>
      <w:tr w:rsidR="000C06CB" w:rsidRPr="00534548" w14:paraId="50C8F94B" w14:textId="77777777" w:rsidTr="00C259FB">
        <w:trPr>
          <w:trHeight w:val="253"/>
        </w:trPr>
        <w:tc>
          <w:tcPr>
            <w:tcW w:w="8935" w:type="dxa"/>
          </w:tcPr>
          <w:p w14:paraId="7E574C05" w14:textId="73F7C0EA" w:rsidR="000C06CB" w:rsidRPr="003C7877" w:rsidRDefault="000C06CB">
            <w:pPr>
              <w:pStyle w:val="TableParagraph"/>
              <w:spacing w:line="234" w:lineRule="exact"/>
              <w:ind w:left="107"/>
              <w:jc w:val="left"/>
              <w:rPr>
                <w:rFonts w:ascii="Arial" w:hAnsi="Arial" w:cs="Arial"/>
              </w:rPr>
            </w:pPr>
            <w:r w:rsidRPr="003C7877">
              <w:rPr>
                <w:rFonts w:ascii="Arial" w:hAnsi="Arial" w:cs="Arial"/>
              </w:rPr>
              <w:t>1</w:t>
            </w:r>
            <w:r w:rsidR="00044EB3">
              <w:rPr>
                <w:rFonts w:ascii="Arial" w:hAnsi="Arial" w:cs="Arial"/>
              </w:rPr>
              <w:t>6</w:t>
            </w:r>
            <w:r w:rsidRPr="003C7877">
              <w:rPr>
                <w:rFonts w:ascii="Arial" w:hAnsi="Arial" w:cs="Arial"/>
              </w:rPr>
              <w:t xml:space="preserve">. </w:t>
            </w:r>
            <w:hyperlink w:anchor="_Compensation" w:history="1">
              <w:r w:rsidRPr="003C7877">
                <w:rPr>
                  <w:rStyle w:val="Hyperlink"/>
                  <w:rFonts w:ascii="Arial" w:eastAsiaTheme="majorEastAsia" w:hAnsi="Arial" w:cs="Arial"/>
                  <w:spacing w:val="-2"/>
                </w:rPr>
                <w:t>Compensation</w:t>
              </w:r>
            </w:hyperlink>
          </w:p>
        </w:tc>
        <w:tc>
          <w:tcPr>
            <w:tcW w:w="720" w:type="dxa"/>
          </w:tcPr>
          <w:p w14:paraId="760C4BE8" w14:textId="07C922E0" w:rsidR="000C06CB" w:rsidRPr="003C7877" w:rsidRDefault="00417B9F" w:rsidP="00EC014B">
            <w:pPr>
              <w:pStyle w:val="TableParagraph"/>
              <w:spacing w:line="234" w:lineRule="exact"/>
              <w:ind w:left="107"/>
              <w:jc w:val="left"/>
              <w:rPr>
                <w:rFonts w:ascii="Arial" w:hAnsi="Arial" w:cs="Arial"/>
              </w:rPr>
            </w:pPr>
            <w:r>
              <w:rPr>
                <w:rFonts w:ascii="Arial" w:hAnsi="Arial" w:cs="Arial"/>
              </w:rPr>
              <w:t>13</w:t>
            </w:r>
          </w:p>
        </w:tc>
      </w:tr>
      <w:tr w:rsidR="000C06CB" w:rsidRPr="00534548" w14:paraId="51C2FB56" w14:textId="77777777" w:rsidTr="00C259FB">
        <w:trPr>
          <w:trHeight w:val="251"/>
        </w:trPr>
        <w:tc>
          <w:tcPr>
            <w:tcW w:w="8935" w:type="dxa"/>
          </w:tcPr>
          <w:p w14:paraId="49108F62" w14:textId="6A38B12B" w:rsidR="000C06CB" w:rsidRPr="003C7877" w:rsidRDefault="000C06CB">
            <w:pPr>
              <w:pStyle w:val="TableParagraph"/>
              <w:spacing w:line="232" w:lineRule="exact"/>
              <w:ind w:left="107"/>
              <w:jc w:val="left"/>
              <w:rPr>
                <w:rFonts w:ascii="Arial" w:hAnsi="Arial" w:cs="Arial"/>
              </w:rPr>
            </w:pPr>
            <w:r w:rsidRPr="003C7877">
              <w:rPr>
                <w:rFonts w:ascii="Arial" w:hAnsi="Arial" w:cs="Arial"/>
              </w:rPr>
              <w:t>1</w:t>
            </w:r>
            <w:r w:rsidR="00044EB3">
              <w:rPr>
                <w:rFonts w:ascii="Arial" w:hAnsi="Arial" w:cs="Arial"/>
              </w:rPr>
              <w:t>7</w:t>
            </w:r>
            <w:r w:rsidRPr="003C7877">
              <w:rPr>
                <w:rFonts w:ascii="Arial" w:hAnsi="Arial" w:cs="Arial"/>
              </w:rPr>
              <w:t xml:space="preserve">. </w:t>
            </w:r>
            <w:hyperlink w:anchor="_Reimbursement" w:history="1">
              <w:r w:rsidRPr="003C7877">
                <w:rPr>
                  <w:rStyle w:val="Hyperlink"/>
                  <w:rFonts w:ascii="Arial" w:eastAsiaTheme="majorEastAsia" w:hAnsi="Arial" w:cs="Arial"/>
                  <w:spacing w:val="-2"/>
                </w:rPr>
                <w:t>Reimbursement</w:t>
              </w:r>
            </w:hyperlink>
          </w:p>
        </w:tc>
        <w:tc>
          <w:tcPr>
            <w:tcW w:w="720" w:type="dxa"/>
          </w:tcPr>
          <w:p w14:paraId="1B5973FA" w14:textId="6C36621F" w:rsidR="000C06CB" w:rsidRPr="003C7877" w:rsidRDefault="00417B9F" w:rsidP="00EC014B">
            <w:pPr>
              <w:pStyle w:val="TableParagraph"/>
              <w:spacing w:line="232" w:lineRule="exact"/>
              <w:ind w:left="107"/>
              <w:jc w:val="left"/>
              <w:rPr>
                <w:rFonts w:ascii="Arial" w:hAnsi="Arial" w:cs="Arial"/>
              </w:rPr>
            </w:pPr>
            <w:r>
              <w:rPr>
                <w:rFonts w:ascii="Arial" w:hAnsi="Arial" w:cs="Arial"/>
              </w:rPr>
              <w:t>1</w:t>
            </w:r>
            <w:r w:rsidR="00277B30">
              <w:rPr>
                <w:rFonts w:ascii="Arial" w:hAnsi="Arial" w:cs="Arial"/>
              </w:rPr>
              <w:t>4</w:t>
            </w:r>
          </w:p>
        </w:tc>
      </w:tr>
      <w:tr w:rsidR="000C06CB" w:rsidRPr="00534548" w14:paraId="67154D41" w14:textId="77777777" w:rsidTr="00C259FB">
        <w:trPr>
          <w:trHeight w:val="253"/>
        </w:trPr>
        <w:tc>
          <w:tcPr>
            <w:tcW w:w="8935" w:type="dxa"/>
          </w:tcPr>
          <w:p w14:paraId="4030F0F4" w14:textId="085AF595" w:rsidR="000C06CB" w:rsidRPr="003C7877" w:rsidRDefault="000C06CB">
            <w:pPr>
              <w:pStyle w:val="TableParagraph"/>
              <w:spacing w:line="234" w:lineRule="exact"/>
              <w:ind w:left="107"/>
              <w:jc w:val="left"/>
              <w:rPr>
                <w:rFonts w:ascii="Arial" w:hAnsi="Arial" w:cs="Arial"/>
              </w:rPr>
            </w:pPr>
            <w:r w:rsidRPr="003C7877">
              <w:rPr>
                <w:rFonts w:ascii="Arial" w:hAnsi="Arial" w:cs="Arial"/>
              </w:rPr>
              <w:t>1</w:t>
            </w:r>
            <w:r w:rsidR="00080EB9">
              <w:rPr>
                <w:rFonts w:ascii="Arial" w:hAnsi="Arial" w:cs="Arial"/>
              </w:rPr>
              <w:t>8</w:t>
            </w:r>
            <w:r w:rsidRPr="003C7877">
              <w:rPr>
                <w:rFonts w:ascii="Arial" w:hAnsi="Arial" w:cs="Arial"/>
              </w:rPr>
              <w:t>.</w:t>
            </w:r>
            <w:r w:rsidRPr="003C7877">
              <w:rPr>
                <w:rFonts w:ascii="Arial" w:hAnsi="Arial" w:cs="Arial"/>
                <w:spacing w:val="-5"/>
              </w:rPr>
              <w:t xml:space="preserve"> </w:t>
            </w:r>
            <w:hyperlink w:anchor="_What_are_the" w:history="1">
              <w:r w:rsidRPr="003C7877">
                <w:rPr>
                  <w:rStyle w:val="Hyperlink"/>
                  <w:rFonts w:ascii="Arial" w:eastAsiaTheme="majorEastAsia" w:hAnsi="Arial" w:cs="Arial"/>
                </w:rPr>
                <w:t>What</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are</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different</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regulatory</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classifications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that</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research</w:t>
              </w:r>
              <w:r w:rsidRPr="003C7877">
                <w:rPr>
                  <w:rStyle w:val="Hyperlink"/>
                  <w:rFonts w:ascii="Arial" w:eastAsiaTheme="majorEastAsia" w:hAnsi="Arial" w:cs="Arial"/>
                  <w:spacing w:val="-7"/>
                </w:rPr>
                <w:t xml:space="preserve"> </w:t>
              </w:r>
              <w:r w:rsidRPr="003C7877">
                <w:rPr>
                  <w:rStyle w:val="Hyperlink"/>
                  <w:rFonts w:ascii="Arial" w:eastAsiaTheme="majorEastAsia" w:hAnsi="Arial" w:cs="Arial"/>
                </w:rPr>
                <w:t>activities</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may</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fall</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spacing w:val="-2"/>
                </w:rPr>
                <w:t>under?</w:t>
              </w:r>
            </w:hyperlink>
          </w:p>
        </w:tc>
        <w:tc>
          <w:tcPr>
            <w:tcW w:w="720" w:type="dxa"/>
          </w:tcPr>
          <w:p w14:paraId="30988AE5" w14:textId="7D349F7C" w:rsidR="000C06CB" w:rsidRPr="003C7877" w:rsidRDefault="00417B9F" w:rsidP="00EC014B">
            <w:pPr>
              <w:pStyle w:val="TableParagraph"/>
              <w:spacing w:line="234" w:lineRule="exact"/>
              <w:ind w:left="107"/>
              <w:jc w:val="left"/>
              <w:rPr>
                <w:rFonts w:ascii="Arial" w:hAnsi="Arial" w:cs="Arial"/>
              </w:rPr>
            </w:pPr>
            <w:r>
              <w:rPr>
                <w:rFonts w:ascii="Arial" w:hAnsi="Arial" w:cs="Arial"/>
              </w:rPr>
              <w:t>14</w:t>
            </w:r>
          </w:p>
        </w:tc>
      </w:tr>
      <w:tr w:rsidR="000C06CB" w:rsidRPr="00534548" w14:paraId="6542ED5D" w14:textId="77777777" w:rsidTr="00C259FB">
        <w:trPr>
          <w:trHeight w:val="251"/>
        </w:trPr>
        <w:tc>
          <w:tcPr>
            <w:tcW w:w="8935" w:type="dxa"/>
          </w:tcPr>
          <w:p w14:paraId="37419D31" w14:textId="2DABFEC2" w:rsidR="000C06CB" w:rsidRPr="003C7877" w:rsidRDefault="000C06CB">
            <w:pPr>
              <w:pStyle w:val="TableParagraph"/>
              <w:spacing w:line="232" w:lineRule="exact"/>
              <w:ind w:left="107"/>
              <w:jc w:val="left"/>
              <w:rPr>
                <w:rFonts w:ascii="Arial" w:hAnsi="Arial" w:cs="Arial"/>
              </w:rPr>
            </w:pPr>
            <w:r w:rsidRPr="003C7877">
              <w:rPr>
                <w:rFonts w:ascii="Arial" w:hAnsi="Arial" w:cs="Arial"/>
              </w:rPr>
              <w:t>1</w:t>
            </w:r>
            <w:r w:rsidR="00080EB9">
              <w:rPr>
                <w:rFonts w:ascii="Arial" w:hAnsi="Arial" w:cs="Arial"/>
              </w:rPr>
              <w:t>9</w:t>
            </w:r>
            <w:r w:rsidRPr="003C7877">
              <w:rPr>
                <w:rFonts w:ascii="Arial" w:hAnsi="Arial" w:cs="Arial"/>
              </w:rPr>
              <w:t>.</w:t>
            </w:r>
            <w:r w:rsidRPr="003C7877">
              <w:rPr>
                <w:rFonts w:ascii="Arial" w:hAnsi="Arial" w:cs="Arial"/>
                <w:spacing w:val="-5"/>
              </w:rPr>
              <w:t xml:space="preserve"> </w:t>
            </w:r>
            <w:hyperlink w:anchor="_What_are_the_1" w:history="1">
              <w:r w:rsidRPr="003C7877">
                <w:rPr>
                  <w:rStyle w:val="Hyperlink"/>
                  <w:rFonts w:ascii="Arial" w:eastAsiaTheme="majorEastAsia" w:hAnsi="Arial" w:cs="Arial"/>
                </w:rPr>
                <w:t>What</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are</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decisions</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IRB</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can</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make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when</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reviewing</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proposed</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spacing w:val="-2"/>
                </w:rPr>
                <w:t>research?</w:t>
              </w:r>
            </w:hyperlink>
          </w:p>
        </w:tc>
        <w:tc>
          <w:tcPr>
            <w:tcW w:w="720" w:type="dxa"/>
          </w:tcPr>
          <w:p w14:paraId="6B382DD3" w14:textId="7D5F38CB" w:rsidR="000C06CB" w:rsidRPr="003C7877" w:rsidRDefault="00417B9F" w:rsidP="00EC014B">
            <w:pPr>
              <w:pStyle w:val="TableParagraph"/>
              <w:spacing w:line="232" w:lineRule="exact"/>
              <w:ind w:left="107"/>
              <w:jc w:val="left"/>
              <w:rPr>
                <w:rFonts w:ascii="Arial" w:hAnsi="Arial" w:cs="Arial"/>
              </w:rPr>
            </w:pPr>
            <w:r>
              <w:rPr>
                <w:rFonts w:ascii="Arial" w:hAnsi="Arial" w:cs="Arial"/>
              </w:rPr>
              <w:t>1</w:t>
            </w:r>
            <w:r w:rsidR="00277B30">
              <w:rPr>
                <w:rFonts w:ascii="Arial" w:hAnsi="Arial" w:cs="Arial"/>
              </w:rPr>
              <w:t>5</w:t>
            </w:r>
          </w:p>
        </w:tc>
      </w:tr>
      <w:tr w:rsidR="000C06CB" w:rsidRPr="00534548" w14:paraId="502AB861" w14:textId="77777777" w:rsidTr="00C259FB">
        <w:trPr>
          <w:trHeight w:val="253"/>
        </w:trPr>
        <w:tc>
          <w:tcPr>
            <w:tcW w:w="8935" w:type="dxa"/>
          </w:tcPr>
          <w:p w14:paraId="5398F069" w14:textId="7C1DCC5B" w:rsidR="000C06CB" w:rsidRPr="003C7877" w:rsidRDefault="00080EB9">
            <w:pPr>
              <w:pStyle w:val="TableParagraph"/>
              <w:spacing w:before="1" w:line="233" w:lineRule="exact"/>
              <w:ind w:left="107"/>
              <w:jc w:val="left"/>
              <w:rPr>
                <w:rFonts w:ascii="Arial" w:hAnsi="Arial" w:cs="Arial"/>
              </w:rPr>
            </w:pPr>
            <w:r>
              <w:rPr>
                <w:rFonts w:ascii="Arial" w:hAnsi="Arial" w:cs="Arial"/>
              </w:rPr>
              <w:t>20</w:t>
            </w:r>
            <w:r w:rsidR="000C06CB" w:rsidRPr="003C7877">
              <w:rPr>
                <w:rFonts w:ascii="Arial" w:hAnsi="Arial" w:cs="Arial"/>
              </w:rPr>
              <w:t>.</w:t>
            </w:r>
            <w:r w:rsidR="000C06CB" w:rsidRPr="003C7877">
              <w:rPr>
                <w:rFonts w:ascii="Arial" w:hAnsi="Arial" w:cs="Arial"/>
                <w:spacing w:val="-3"/>
              </w:rPr>
              <w:t xml:space="preserve"> </w:t>
            </w:r>
            <w:hyperlink w:anchor="_How_does_the" w:history="1">
              <w:r w:rsidR="000C06CB" w:rsidRPr="003C7877">
                <w:rPr>
                  <w:rStyle w:val="Hyperlink"/>
                  <w:rFonts w:ascii="Arial" w:eastAsiaTheme="majorEastAsia" w:hAnsi="Arial" w:cs="Arial"/>
                </w:rPr>
                <w:t>How</w:t>
              </w:r>
              <w:r w:rsidR="000C06CB" w:rsidRPr="003C7877">
                <w:rPr>
                  <w:rStyle w:val="Hyperlink"/>
                  <w:rFonts w:ascii="Arial" w:eastAsiaTheme="majorEastAsia" w:hAnsi="Arial" w:cs="Arial"/>
                  <w:spacing w:val="-3"/>
                </w:rPr>
                <w:t xml:space="preserve"> </w:t>
              </w:r>
              <w:r w:rsidR="000C06CB" w:rsidRPr="003C7877">
                <w:rPr>
                  <w:rStyle w:val="Hyperlink"/>
                  <w:rFonts w:ascii="Arial" w:eastAsiaTheme="majorEastAsia" w:hAnsi="Arial" w:cs="Arial"/>
                </w:rPr>
                <w:t>does</w:t>
              </w:r>
              <w:r w:rsidR="000C06CB" w:rsidRPr="003C7877">
                <w:rPr>
                  <w:rStyle w:val="Hyperlink"/>
                  <w:rFonts w:ascii="Arial" w:eastAsiaTheme="majorEastAsia" w:hAnsi="Arial" w:cs="Arial"/>
                  <w:spacing w:val="-5"/>
                </w:rPr>
                <w:t xml:space="preserve"> </w:t>
              </w:r>
              <w:r w:rsidR="000C06CB" w:rsidRPr="003C7877">
                <w:rPr>
                  <w:rStyle w:val="Hyperlink"/>
                  <w:rFonts w:ascii="Arial" w:eastAsiaTheme="majorEastAsia" w:hAnsi="Arial" w:cs="Arial"/>
                </w:rPr>
                <w:t>the</w:t>
              </w:r>
              <w:r w:rsidR="000C06CB" w:rsidRPr="003C7877">
                <w:rPr>
                  <w:rStyle w:val="Hyperlink"/>
                  <w:rFonts w:ascii="Arial" w:eastAsiaTheme="majorEastAsia" w:hAnsi="Arial" w:cs="Arial"/>
                  <w:spacing w:val="-2"/>
                </w:rPr>
                <w:t xml:space="preserve"> </w:t>
              </w:r>
              <w:r w:rsidR="000C06CB" w:rsidRPr="003C7877">
                <w:rPr>
                  <w:rStyle w:val="Hyperlink"/>
                  <w:rFonts w:ascii="Arial" w:eastAsiaTheme="majorEastAsia" w:hAnsi="Arial" w:cs="Arial"/>
                </w:rPr>
                <w:t>IRB</w:t>
              </w:r>
              <w:r w:rsidR="000C06CB" w:rsidRPr="003C7877">
                <w:rPr>
                  <w:rStyle w:val="Hyperlink"/>
                  <w:rFonts w:ascii="Arial" w:eastAsiaTheme="majorEastAsia" w:hAnsi="Arial" w:cs="Arial"/>
                  <w:spacing w:val="-4"/>
                </w:rPr>
                <w:t xml:space="preserve"> </w:t>
              </w:r>
              <w:r w:rsidR="000C06CB" w:rsidRPr="003C7877">
                <w:rPr>
                  <w:rStyle w:val="Hyperlink"/>
                  <w:rFonts w:ascii="Arial" w:eastAsiaTheme="majorEastAsia" w:hAnsi="Arial" w:cs="Arial"/>
                </w:rPr>
                <w:t>decide</w:t>
              </w:r>
              <w:r w:rsidR="000C06CB" w:rsidRPr="003C7877">
                <w:rPr>
                  <w:rStyle w:val="Hyperlink"/>
                  <w:rFonts w:ascii="Arial" w:eastAsiaTheme="majorEastAsia" w:hAnsi="Arial" w:cs="Arial"/>
                  <w:spacing w:val="-2"/>
                </w:rPr>
                <w:t xml:space="preserve"> </w:t>
              </w:r>
              <w:r w:rsidR="000C06CB" w:rsidRPr="003C7877">
                <w:rPr>
                  <w:rStyle w:val="Hyperlink"/>
                  <w:rFonts w:ascii="Arial" w:eastAsiaTheme="majorEastAsia" w:hAnsi="Arial" w:cs="Arial"/>
                </w:rPr>
                <w:t>whether</w:t>
              </w:r>
              <w:r w:rsidR="000C06CB" w:rsidRPr="003C7877">
                <w:rPr>
                  <w:rStyle w:val="Hyperlink"/>
                  <w:rFonts w:ascii="Arial" w:eastAsiaTheme="majorEastAsia" w:hAnsi="Arial" w:cs="Arial"/>
                  <w:spacing w:val="-5"/>
                </w:rPr>
                <w:t xml:space="preserve"> </w:t>
              </w:r>
              <w:r w:rsidR="000C06CB" w:rsidRPr="003C7877">
                <w:rPr>
                  <w:rStyle w:val="Hyperlink"/>
                  <w:rFonts w:ascii="Arial" w:eastAsiaTheme="majorEastAsia" w:hAnsi="Arial" w:cs="Arial"/>
                </w:rPr>
                <w:t>to</w:t>
              </w:r>
              <w:r w:rsidR="000C06CB" w:rsidRPr="003C7877">
                <w:rPr>
                  <w:rStyle w:val="Hyperlink"/>
                  <w:rFonts w:ascii="Arial" w:eastAsiaTheme="majorEastAsia" w:hAnsi="Arial" w:cs="Arial"/>
                  <w:spacing w:val="-2"/>
                </w:rPr>
                <w:t xml:space="preserve"> </w:t>
              </w:r>
              <w:r w:rsidR="000C06CB" w:rsidRPr="003C7877">
                <w:rPr>
                  <w:rStyle w:val="Hyperlink"/>
                  <w:rFonts w:ascii="Arial" w:eastAsiaTheme="majorEastAsia" w:hAnsi="Arial" w:cs="Arial"/>
                </w:rPr>
                <w:t>approve</w:t>
              </w:r>
              <w:r w:rsidR="000C06CB" w:rsidRPr="003C7877">
                <w:rPr>
                  <w:rStyle w:val="Hyperlink"/>
                  <w:rFonts w:ascii="Arial" w:eastAsiaTheme="majorEastAsia" w:hAnsi="Arial" w:cs="Arial"/>
                  <w:spacing w:val="-3"/>
                </w:rPr>
                <w:t xml:space="preserve"> </w:t>
              </w:r>
              <w:r w:rsidR="000C06CB" w:rsidRPr="003C7877">
                <w:rPr>
                  <w:rStyle w:val="Hyperlink"/>
                  <w:rFonts w:ascii="Arial" w:eastAsiaTheme="majorEastAsia" w:hAnsi="Arial" w:cs="Arial"/>
                </w:rPr>
                <w:t>Human</w:t>
              </w:r>
              <w:r w:rsidR="000C06CB" w:rsidRPr="003C7877">
                <w:rPr>
                  <w:rStyle w:val="Hyperlink"/>
                  <w:rFonts w:ascii="Arial" w:eastAsiaTheme="majorEastAsia" w:hAnsi="Arial" w:cs="Arial"/>
                  <w:spacing w:val="-2"/>
                </w:rPr>
                <w:t xml:space="preserve"> Research?</w:t>
              </w:r>
            </w:hyperlink>
          </w:p>
        </w:tc>
        <w:tc>
          <w:tcPr>
            <w:tcW w:w="720" w:type="dxa"/>
          </w:tcPr>
          <w:p w14:paraId="2D4BCE01" w14:textId="099DFA96" w:rsidR="000C06CB" w:rsidRPr="003C7877" w:rsidRDefault="00CB1DA0" w:rsidP="00EC014B">
            <w:pPr>
              <w:pStyle w:val="TableParagraph"/>
              <w:spacing w:before="1" w:line="233" w:lineRule="exact"/>
              <w:ind w:left="107"/>
              <w:jc w:val="left"/>
              <w:rPr>
                <w:rFonts w:ascii="Arial" w:hAnsi="Arial" w:cs="Arial"/>
              </w:rPr>
            </w:pPr>
            <w:r>
              <w:rPr>
                <w:rFonts w:ascii="Arial" w:hAnsi="Arial" w:cs="Arial"/>
              </w:rPr>
              <w:t>15</w:t>
            </w:r>
          </w:p>
        </w:tc>
      </w:tr>
      <w:tr w:rsidR="000C06CB" w:rsidRPr="00534548" w14:paraId="3A9359EA" w14:textId="77777777" w:rsidTr="00C259FB">
        <w:trPr>
          <w:trHeight w:val="253"/>
        </w:trPr>
        <w:tc>
          <w:tcPr>
            <w:tcW w:w="8935" w:type="dxa"/>
          </w:tcPr>
          <w:p w14:paraId="11F04E0A" w14:textId="55C96EC2" w:rsidR="000C06CB" w:rsidRPr="003C7877" w:rsidRDefault="000C06CB">
            <w:pPr>
              <w:pStyle w:val="TableParagraph"/>
              <w:spacing w:line="234" w:lineRule="exact"/>
              <w:ind w:left="107"/>
              <w:jc w:val="left"/>
              <w:rPr>
                <w:rFonts w:ascii="Arial" w:hAnsi="Arial" w:cs="Arial"/>
              </w:rPr>
            </w:pPr>
            <w:r w:rsidRPr="003C7877">
              <w:rPr>
                <w:rFonts w:ascii="Arial" w:hAnsi="Arial" w:cs="Arial"/>
              </w:rPr>
              <w:t>2</w:t>
            </w:r>
            <w:r w:rsidR="00080EB9">
              <w:rPr>
                <w:rFonts w:ascii="Arial" w:hAnsi="Arial" w:cs="Arial"/>
              </w:rPr>
              <w:t>1</w:t>
            </w:r>
            <w:r w:rsidRPr="003C7877">
              <w:rPr>
                <w:rFonts w:ascii="Arial" w:hAnsi="Arial" w:cs="Arial"/>
              </w:rPr>
              <w:t>.</w:t>
            </w:r>
            <w:r w:rsidRPr="003C7877">
              <w:rPr>
                <w:rFonts w:ascii="Arial" w:hAnsi="Arial" w:cs="Arial"/>
                <w:spacing w:val="-3"/>
              </w:rPr>
              <w:t xml:space="preserve"> </w:t>
            </w:r>
            <w:hyperlink w:anchor="_What_will_happen" w:history="1">
              <w:r w:rsidRPr="003C7877">
                <w:rPr>
                  <w:rStyle w:val="Hyperlink"/>
                  <w:rFonts w:ascii="Arial" w:eastAsiaTheme="majorEastAsia" w:hAnsi="Arial" w:cs="Arial"/>
                </w:rPr>
                <w:t>What</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will</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happen</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after</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IRB</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spacing w:val="-2"/>
                </w:rPr>
                <w:t>review?</w:t>
              </w:r>
            </w:hyperlink>
          </w:p>
        </w:tc>
        <w:tc>
          <w:tcPr>
            <w:tcW w:w="720" w:type="dxa"/>
          </w:tcPr>
          <w:p w14:paraId="4AEE7F38" w14:textId="49BC6516" w:rsidR="000C06CB" w:rsidRPr="003C7877" w:rsidRDefault="00CB1DA0" w:rsidP="00EC014B">
            <w:pPr>
              <w:pStyle w:val="TableParagraph"/>
              <w:spacing w:line="234" w:lineRule="exact"/>
              <w:ind w:left="107"/>
              <w:jc w:val="left"/>
              <w:rPr>
                <w:rFonts w:ascii="Arial" w:hAnsi="Arial" w:cs="Arial"/>
              </w:rPr>
            </w:pPr>
            <w:r>
              <w:rPr>
                <w:rFonts w:ascii="Arial" w:hAnsi="Arial" w:cs="Arial"/>
              </w:rPr>
              <w:t>15</w:t>
            </w:r>
          </w:p>
        </w:tc>
      </w:tr>
      <w:tr w:rsidR="000C06CB" w:rsidRPr="00534548" w14:paraId="612EF446" w14:textId="77777777" w:rsidTr="00C259FB">
        <w:trPr>
          <w:trHeight w:val="251"/>
        </w:trPr>
        <w:tc>
          <w:tcPr>
            <w:tcW w:w="8935" w:type="dxa"/>
          </w:tcPr>
          <w:p w14:paraId="41ED464A" w14:textId="37850B79" w:rsidR="000C06CB" w:rsidRPr="003C7877" w:rsidRDefault="000C06CB">
            <w:pPr>
              <w:pStyle w:val="TableParagraph"/>
              <w:spacing w:line="232" w:lineRule="exact"/>
              <w:ind w:left="107"/>
              <w:jc w:val="left"/>
              <w:rPr>
                <w:rFonts w:ascii="Arial" w:hAnsi="Arial" w:cs="Arial"/>
              </w:rPr>
            </w:pPr>
            <w:r w:rsidRPr="003C7877">
              <w:rPr>
                <w:rFonts w:ascii="Arial" w:hAnsi="Arial" w:cs="Arial"/>
              </w:rPr>
              <w:t>2</w:t>
            </w:r>
            <w:r w:rsidR="00C3116E">
              <w:rPr>
                <w:rFonts w:ascii="Arial" w:hAnsi="Arial" w:cs="Arial"/>
              </w:rPr>
              <w:t>2</w:t>
            </w:r>
            <w:r w:rsidRPr="003C7877">
              <w:rPr>
                <w:rFonts w:ascii="Arial" w:hAnsi="Arial" w:cs="Arial"/>
              </w:rPr>
              <w:t>.</w:t>
            </w:r>
            <w:r w:rsidRPr="003C7877">
              <w:rPr>
                <w:rFonts w:ascii="Arial" w:hAnsi="Arial" w:cs="Arial"/>
                <w:spacing w:val="-3"/>
              </w:rPr>
              <w:t xml:space="preserve"> </w:t>
            </w:r>
            <w:hyperlink w:anchor="_What_are_my" w:history="1">
              <w:r w:rsidRPr="003C7877">
                <w:rPr>
                  <w:rStyle w:val="Hyperlink"/>
                  <w:rFonts w:ascii="Arial" w:eastAsiaTheme="majorEastAsia" w:hAnsi="Arial" w:cs="Arial"/>
                </w:rPr>
                <w:t>What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are</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my</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obligations</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after</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IRB</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spacing w:val="-2"/>
                </w:rPr>
                <w:t>approval?</w:t>
              </w:r>
            </w:hyperlink>
          </w:p>
          <w:p w14:paraId="46AE6E62" w14:textId="0615EF30" w:rsidR="000C06CB" w:rsidRPr="003C7877" w:rsidRDefault="000C06CB">
            <w:pPr>
              <w:pStyle w:val="TableParagraph"/>
              <w:spacing w:line="232" w:lineRule="exact"/>
              <w:ind w:left="107"/>
              <w:jc w:val="left"/>
              <w:rPr>
                <w:rFonts w:ascii="Arial" w:hAnsi="Arial" w:cs="Arial"/>
              </w:rPr>
            </w:pPr>
            <w:r w:rsidRPr="003C7877">
              <w:rPr>
                <w:rFonts w:ascii="Arial" w:hAnsi="Arial" w:cs="Arial"/>
              </w:rPr>
              <w:t xml:space="preserve">        - </w:t>
            </w:r>
            <w:hyperlink w:anchor="_Reporting_Adverse_Events" w:history="1">
              <w:r w:rsidRPr="003C7877">
                <w:rPr>
                  <w:rStyle w:val="Hyperlink"/>
                  <w:rFonts w:ascii="Arial" w:eastAsiaTheme="majorEastAsia" w:hAnsi="Arial" w:cs="Arial"/>
                </w:rPr>
                <w:t>Reporting Adverse Events</w:t>
              </w:r>
            </w:hyperlink>
          </w:p>
        </w:tc>
        <w:tc>
          <w:tcPr>
            <w:tcW w:w="720" w:type="dxa"/>
          </w:tcPr>
          <w:p w14:paraId="2CCD75DA" w14:textId="296E0694" w:rsidR="000C06CB" w:rsidRPr="003C7877" w:rsidRDefault="00CB1DA0" w:rsidP="00EC014B">
            <w:pPr>
              <w:pStyle w:val="TableParagraph"/>
              <w:spacing w:line="232" w:lineRule="exact"/>
              <w:ind w:left="107"/>
              <w:jc w:val="left"/>
              <w:rPr>
                <w:rFonts w:ascii="Arial" w:hAnsi="Arial" w:cs="Arial"/>
              </w:rPr>
            </w:pPr>
            <w:r>
              <w:rPr>
                <w:rFonts w:ascii="Arial" w:hAnsi="Arial" w:cs="Arial"/>
              </w:rPr>
              <w:t>16</w:t>
            </w:r>
          </w:p>
        </w:tc>
      </w:tr>
      <w:tr w:rsidR="000C06CB" w:rsidRPr="00534548" w14:paraId="509421B8" w14:textId="77777777" w:rsidTr="00C259FB">
        <w:trPr>
          <w:trHeight w:val="253"/>
        </w:trPr>
        <w:tc>
          <w:tcPr>
            <w:tcW w:w="8935" w:type="dxa"/>
          </w:tcPr>
          <w:p w14:paraId="615E1797" w14:textId="6779F227" w:rsidR="000C06CB" w:rsidRPr="003C7877" w:rsidRDefault="000C06CB">
            <w:pPr>
              <w:pStyle w:val="TableParagraph"/>
              <w:spacing w:line="234" w:lineRule="exact"/>
              <w:ind w:left="107"/>
              <w:jc w:val="left"/>
              <w:rPr>
                <w:rFonts w:ascii="Arial" w:hAnsi="Arial" w:cs="Arial"/>
              </w:rPr>
            </w:pPr>
            <w:r w:rsidRPr="003C7877">
              <w:rPr>
                <w:rFonts w:ascii="Arial" w:hAnsi="Arial" w:cs="Arial"/>
              </w:rPr>
              <w:t>2</w:t>
            </w:r>
            <w:r w:rsidR="00C462AB">
              <w:rPr>
                <w:rFonts w:ascii="Arial" w:hAnsi="Arial" w:cs="Arial"/>
              </w:rPr>
              <w:t>3</w:t>
            </w:r>
            <w:r w:rsidRPr="003C7877">
              <w:rPr>
                <w:rFonts w:ascii="Arial" w:hAnsi="Arial" w:cs="Arial"/>
              </w:rPr>
              <w:t>.</w:t>
            </w:r>
            <w:r w:rsidRPr="003C7877">
              <w:rPr>
                <w:rFonts w:ascii="Arial" w:hAnsi="Arial" w:cs="Arial"/>
                <w:spacing w:val="-4"/>
              </w:rPr>
              <w:t xml:space="preserve"> </w:t>
            </w:r>
            <w:hyperlink w:anchor="_What_are_my_1" w:history="1">
              <w:r w:rsidRPr="003C7877">
                <w:rPr>
                  <w:rStyle w:val="Hyperlink"/>
                  <w:rFonts w:ascii="Arial" w:eastAsiaTheme="majorEastAsia" w:hAnsi="Arial" w:cs="Arial"/>
                </w:rPr>
                <w:t>What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are</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my</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obligations</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the</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overall</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study</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PI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for</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an</w:t>
              </w:r>
              <w:r w:rsidRPr="003C7877">
                <w:rPr>
                  <w:rStyle w:val="Hyperlink"/>
                  <w:rFonts w:ascii="Arial" w:eastAsiaTheme="majorEastAsia" w:hAnsi="Arial" w:cs="Arial"/>
                  <w:spacing w:val="-2"/>
                </w:rPr>
                <w:t xml:space="preserve"> </w:t>
              </w:r>
              <w:proofErr w:type="spellStart"/>
              <w:r w:rsidRPr="003C7877">
                <w:rPr>
                  <w:rStyle w:val="Hyperlink"/>
                  <w:rFonts w:ascii="Arial" w:eastAsiaTheme="majorEastAsia" w:hAnsi="Arial" w:cs="Arial"/>
                </w:rPr>
                <w:t>sIRB</w:t>
              </w:r>
              <w:proofErr w:type="spellEnd"/>
              <w:r w:rsidRPr="003C7877">
                <w:rPr>
                  <w:rStyle w:val="Hyperlink"/>
                  <w:rFonts w:ascii="Arial" w:eastAsiaTheme="majorEastAsia" w:hAnsi="Arial" w:cs="Arial"/>
                  <w:spacing w:val="-2"/>
                </w:rPr>
                <w:t xml:space="preserve"> study?</w:t>
              </w:r>
            </w:hyperlink>
          </w:p>
        </w:tc>
        <w:tc>
          <w:tcPr>
            <w:tcW w:w="720" w:type="dxa"/>
          </w:tcPr>
          <w:p w14:paraId="71BBE6DA" w14:textId="1B240E04" w:rsidR="000C06CB" w:rsidRPr="003C7877" w:rsidRDefault="00CB1DA0" w:rsidP="00EC014B">
            <w:pPr>
              <w:pStyle w:val="TableParagraph"/>
              <w:spacing w:line="234" w:lineRule="exact"/>
              <w:ind w:left="107"/>
              <w:jc w:val="left"/>
              <w:rPr>
                <w:rFonts w:ascii="Arial" w:hAnsi="Arial" w:cs="Arial"/>
              </w:rPr>
            </w:pPr>
            <w:r>
              <w:rPr>
                <w:rFonts w:ascii="Arial" w:hAnsi="Arial" w:cs="Arial"/>
              </w:rPr>
              <w:t>20</w:t>
            </w:r>
          </w:p>
        </w:tc>
      </w:tr>
      <w:tr w:rsidR="000C06CB" w:rsidRPr="00534548" w14:paraId="290F7469" w14:textId="77777777" w:rsidTr="00C259FB">
        <w:trPr>
          <w:trHeight w:val="251"/>
        </w:trPr>
        <w:tc>
          <w:tcPr>
            <w:tcW w:w="8935" w:type="dxa"/>
          </w:tcPr>
          <w:p w14:paraId="5DDE78AB" w14:textId="7629EE39" w:rsidR="000C06CB" w:rsidRPr="003C7877" w:rsidRDefault="000C06CB">
            <w:pPr>
              <w:pStyle w:val="TableParagraph"/>
              <w:spacing w:line="232" w:lineRule="exact"/>
              <w:ind w:left="107"/>
              <w:jc w:val="left"/>
              <w:rPr>
                <w:rFonts w:ascii="Arial" w:hAnsi="Arial" w:cs="Arial"/>
              </w:rPr>
            </w:pPr>
            <w:r w:rsidRPr="003C7877">
              <w:rPr>
                <w:rFonts w:ascii="Arial" w:hAnsi="Arial" w:cs="Arial"/>
              </w:rPr>
              <w:t>2</w:t>
            </w:r>
            <w:r w:rsidR="00C462AB">
              <w:rPr>
                <w:rFonts w:ascii="Arial" w:hAnsi="Arial" w:cs="Arial"/>
              </w:rPr>
              <w:t>4</w:t>
            </w:r>
            <w:r w:rsidRPr="003C7877">
              <w:rPr>
                <w:rFonts w:ascii="Arial" w:hAnsi="Arial" w:cs="Arial"/>
              </w:rPr>
              <w:t>.</w:t>
            </w:r>
            <w:r w:rsidRPr="003C7877">
              <w:rPr>
                <w:rFonts w:ascii="Arial" w:hAnsi="Arial" w:cs="Arial"/>
                <w:spacing w:val="-3"/>
              </w:rPr>
              <w:t xml:space="preserve"> </w:t>
            </w:r>
            <w:hyperlink w:anchor="_What_are_my_2" w:history="1">
              <w:r w:rsidRPr="003C7877">
                <w:rPr>
                  <w:rStyle w:val="Hyperlink"/>
                  <w:rFonts w:ascii="Arial" w:eastAsiaTheme="majorEastAsia" w:hAnsi="Arial" w:cs="Arial"/>
                </w:rPr>
                <w:t>What</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are</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my</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obligations</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investigator</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when</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relying</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on</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an</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external</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spacing w:val="-4"/>
                </w:rPr>
                <w:t>IRB?</w:t>
              </w:r>
            </w:hyperlink>
          </w:p>
        </w:tc>
        <w:tc>
          <w:tcPr>
            <w:tcW w:w="720" w:type="dxa"/>
          </w:tcPr>
          <w:p w14:paraId="3AC81662" w14:textId="6238815D" w:rsidR="000C06CB" w:rsidRPr="003C7877" w:rsidRDefault="00CB1DA0" w:rsidP="00EC014B">
            <w:pPr>
              <w:pStyle w:val="TableParagraph"/>
              <w:spacing w:line="232" w:lineRule="exact"/>
              <w:ind w:left="107"/>
              <w:jc w:val="left"/>
              <w:rPr>
                <w:rFonts w:ascii="Arial" w:hAnsi="Arial" w:cs="Arial"/>
              </w:rPr>
            </w:pPr>
            <w:r>
              <w:rPr>
                <w:rFonts w:ascii="Arial" w:hAnsi="Arial" w:cs="Arial"/>
              </w:rPr>
              <w:t>21</w:t>
            </w:r>
          </w:p>
        </w:tc>
      </w:tr>
      <w:tr w:rsidR="000C06CB" w:rsidRPr="00534548" w14:paraId="6DB6954D" w14:textId="77777777" w:rsidTr="00C259FB">
        <w:trPr>
          <w:trHeight w:val="253"/>
        </w:trPr>
        <w:tc>
          <w:tcPr>
            <w:tcW w:w="8935" w:type="dxa"/>
          </w:tcPr>
          <w:p w14:paraId="50F1AC92" w14:textId="4974FC78" w:rsidR="000C06CB" w:rsidRPr="003C7877" w:rsidRDefault="000C06CB">
            <w:pPr>
              <w:pStyle w:val="TableParagraph"/>
              <w:spacing w:line="234" w:lineRule="exact"/>
              <w:ind w:left="107"/>
              <w:jc w:val="left"/>
              <w:rPr>
                <w:rFonts w:ascii="Arial" w:hAnsi="Arial" w:cs="Arial"/>
              </w:rPr>
            </w:pPr>
            <w:r w:rsidRPr="003C7877">
              <w:rPr>
                <w:rFonts w:ascii="Arial" w:hAnsi="Arial" w:cs="Arial"/>
              </w:rPr>
              <w:t>2</w:t>
            </w:r>
            <w:r w:rsidR="00C462AB">
              <w:rPr>
                <w:rFonts w:ascii="Arial" w:hAnsi="Arial" w:cs="Arial"/>
              </w:rPr>
              <w:t>5</w:t>
            </w:r>
            <w:r w:rsidRPr="003C7877">
              <w:rPr>
                <w:rFonts w:ascii="Arial" w:hAnsi="Arial" w:cs="Arial"/>
              </w:rPr>
              <w:t>.</w:t>
            </w:r>
            <w:hyperlink w:anchor="_How_do_I_6" w:history="1">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How</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document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consent</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spacing w:val="-2"/>
                </w:rPr>
                <w:t>(assent)?</w:t>
              </w:r>
            </w:hyperlink>
          </w:p>
        </w:tc>
        <w:tc>
          <w:tcPr>
            <w:tcW w:w="720" w:type="dxa"/>
          </w:tcPr>
          <w:p w14:paraId="6276415E" w14:textId="73B2BD64" w:rsidR="000C06CB" w:rsidRPr="003C7877" w:rsidRDefault="00CB1DA0" w:rsidP="00EC014B">
            <w:pPr>
              <w:pStyle w:val="TableParagraph"/>
              <w:spacing w:line="234" w:lineRule="exact"/>
              <w:ind w:left="107"/>
              <w:jc w:val="left"/>
              <w:rPr>
                <w:rFonts w:ascii="Arial" w:hAnsi="Arial" w:cs="Arial"/>
              </w:rPr>
            </w:pPr>
            <w:r>
              <w:rPr>
                <w:rFonts w:ascii="Arial" w:hAnsi="Arial" w:cs="Arial"/>
              </w:rPr>
              <w:t>23</w:t>
            </w:r>
          </w:p>
        </w:tc>
      </w:tr>
      <w:tr w:rsidR="000C06CB" w:rsidRPr="00534548" w14:paraId="17844AEC" w14:textId="77777777" w:rsidTr="00C259FB">
        <w:trPr>
          <w:trHeight w:val="251"/>
        </w:trPr>
        <w:tc>
          <w:tcPr>
            <w:tcW w:w="8935" w:type="dxa"/>
          </w:tcPr>
          <w:p w14:paraId="108AA93B" w14:textId="2E9445E5" w:rsidR="000C06CB" w:rsidRPr="003C7877" w:rsidRDefault="000C06CB">
            <w:pPr>
              <w:pStyle w:val="TableParagraph"/>
              <w:spacing w:line="232" w:lineRule="exact"/>
              <w:ind w:left="107"/>
              <w:jc w:val="left"/>
              <w:rPr>
                <w:rFonts w:ascii="Arial" w:hAnsi="Arial" w:cs="Arial"/>
              </w:rPr>
            </w:pPr>
            <w:r w:rsidRPr="003C7877">
              <w:rPr>
                <w:rFonts w:ascii="Arial" w:hAnsi="Arial" w:cs="Arial"/>
              </w:rPr>
              <w:t>2</w:t>
            </w:r>
            <w:r w:rsidR="00C462AB">
              <w:rPr>
                <w:rFonts w:ascii="Arial" w:hAnsi="Arial" w:cs="Arial"/>
              </w:rPr>
              <w:t>6</w:t>
            </w:r>
            <w:r w:rsidRPr="003C7877">
              <w:rPr>
                <w:rFonts w:ascii="Arial" w:hAnsi="Arial" w:cs="Arial"/>
              </w:rPr>
              <w:t>.</w:t>
            </w:r>
            <w:hyperlink w:anchor="_Assent" w:history="1">
              <w:r w:rsidRPr="003C7877">
                <w:rPr>
                  <w:rStyle w:val="Hyperlink"/>
                  <w:rFonts w:ascii="Arial" w:eastAsiaTheme="majorEastAsia" w:hAnsi="Arial" w:cs="Arial"/>
                </w:rPr>
                <w:t xml:space="preserve"> </w:t>
              </w:r>
              <w:r w:rsidRPr="003C7877">
                <w:rPr>
                  <w:rStyle w:val="Hyperlink"/>
                  <w:rFonts w:ascii="Arial" w:eastAsiaTheme="majorEastAsia" w:hAnsi="Arial" w:cs="Arial"/>
                  <w:spacing w:val="-2"/>
                </w:rPr>
                <w:t>Assent</w:t>
              </w:r>
            </w:hyperlink>
          </w:p>
        </w:tc>
        <w:tc>
          <w:tcPr>
            <w:tcW w:w="720" w:type="dxa"/>
          </w:tcPr>
          <w:p w14:paraId="328AF275" w14:textId="4912B590" w:rsidR="000C06CB" w:rsidRPr="003C7877" w:rsidRDefault="005746ED" w:rsidP="00EC014B">
            <w:pPr>
              <w:pStyle w:val="TableParagraph"/>
              <w:spacing w:line="232" w:lineRule="exact"/>
              <w:ind w:left="107"/>
              <w:jc w:val="left"/>
              <w:rPr>
                <w:rFonts w:ascii="Arial" w:hAnsi="Arial" w:cs="Arial"/>
              </w:rPr>
            </w:pPr>
            <w:r>
              <w:rPr>
                <w:rFonts w:ascii="Arial" w:hAnsi="Arial" w:cs="Arial"/>
              </w:rPr>
              <w:t>2</w:t>
            </w:r>
            <w:r w:rsidR="005F777D">
              <w:rPr>
                <w:rFonts w:ascii="Arial" w:hAnsi="Arial" w:cs="Arial"/>
              </w:rPr>
              <w:t>5</w:t>
            </w:r>
          </w:p>
        </w:tc>
      </w:tr>
      <w:tr w:rsidR="000C06CB" w:rsidRPr="00534548" w14:paraId="75458577" w14:textId="77777777" w:rsidTr="00C259FB">
        <w:trPr>
          <w:trHeight w:val="253"/>
        </w:trPr>
        <w:tc>
          <w:tcPr>
            <w:tcW w:w="8935" w:type="dxa"/>
          </w:tcPr>
          <w:p w14:paraId="493B0019" w14:textId="735F677A" w:rsidR="000C06CB" w:rsidRPr="003C7877" w:rsidRDefault="000C06CB">
            <w:pPr>
              <w:pStyle w:val="TableParagraph"/>
              <w:spacing w:before="1" w:line="233" w:lineRule="exact"/>
              <w:ind w:left="107"/>
              <w:jc w:val="left"/>
              <w:rPr>
                <w:rFonts w:ascii="Arial" w:hAnsi="Arial" w:cs="Arial"/>
              </w:rPr>
            </w:pPr>
            <w:r w:rsidRPr="003C7877">
              <w:rPr>
                <w:rFonts w:ascii="Arial" w:hAnsi="Arial" w:cs="Arial"/>
              </w:rPr>
              <w:t>2</w:t>
            </w:r>
            <w:r w:rsidR="00C462AB">
              <w:rPr>
                <w:rFonts w:ascii="Arial" w:hAnsi="Arial" w:cs="Arial"/>
              </w:rPr>
              <w:t>7</w:t>
            </w:r>
            <w:r w:rsidRPr="003C7877">
              <w:rPr>
                <w:rFonts w:ascii="Arial" w:hAnsi="Arial" w:cs="Arial"/>
              </w:rPr>
              <w:t xml:space="preserve">. </w:t>
            </w:r>
            <w:hyperlink w:anchor="_eConsent" w:history="1">
              <w:r w:rsidRPr="003C7877">
                <w:rPr>
                  <w:rStyle w:val="Hyperlink"/>
                  <w:rFonts w:ascii="Arial" w:eastAsiaTheme="majorEastAsia" w:hAnsi="Arial" w:cs="Arial"/>
                  <w:spacing w:val="-2"/>
                </w:rPr>
                <w:t>eConsent</w:t>
              </w:r>
            </w:hyperlink>
          </w:p>
        </w:tc>
        <w:tc>
          <w:tcPr>
            <w:tcW w:w="720" w:type="dxa"/>
          </w:tcPr>
          <w:p w14:paraId="777F9A0B" w14:textId="746B9E8F" w:rsidR="000C06CB" w:rsidRPr="003C7877" w:rsidRDefault="005746ED" w:rsidP="00EC014B">
            <w:pPr>
              <w:pStyle w:val="TableParagraph"/>
              <w:spacing w:before="1" w:line="233" w:lineRule="exact"/>
              <w:ind w:left="107"/>
              <w:jc w:val="left"/>
              <w:rPr>
                <w:rFonts w:ascii="Arial" w:hAnsi="Arial" w:cs="Arial"/>
              </w:rPr>
            </w:pPr>
            <w:r>
              <w:rPr>
                <w:rFonts w:ascii="Arial" w:hAnsi="Arial" w:cs="Arial"/>
              </w:rPr>
              <w:t>25</w:t>
            </w:r>
          </w:p>
        </w:tc>
      </w:tr>
      <w:tr w:rsidR="000C06CB" w:rsidRPr="00534548" w14:paraId="0B3D03AB" w14:textId="77777777" w:rsidTr="00C259FB">
        <w:trPr>
          <w:trHeight w:val="254"/>
        </w:trPr>
        <w:tc>
          <w:tcPr>
            <w:tcW w:w="8935" w:type="dxa"/>
          </w:tcPr>
          <w:p w14:paraId="071E0E9C" w14:textId="1E212ED6" w:rsidR="000C06CB" w:rsidRPr="003C7877" w:rsidRDefault="000C06CB">
            <w:pPr>
              <w:pStyle w:val="TableParagraph"/>
              <w:spacing w:line="234" w:lineRule="exact"/>
              <w:ind w:left="107"/>
              <w:jc w:val="left"/>
              <w:rPr>
                <w:rFonts w:ascii="Arial" w:hAnsi="Arial" w:cs="Arial"/>
              </w:rPr>
            </w:pPr>
            <w:r w:rsidRPr="003C7877">
              <w:rPr>
                <w:rFonts w:ascii="Arial" w:hAnsi="Arial" w:cs="Arial"/>
              </w:rPr>
              <w:t>2</w:t>
            </w:r>
            <w:r w:rsidR="00C462AB">
              <w:rPr>
                <w:rFonts w:ascii="Arial" w:hAnsi="Arial" w:cs="Arial"/>
              </w:rPr>
              <w:t>8</w:t>
            </w:r>
            <w:r w:rsidRPr="003C7877">
              <w:rPr>
                <w:rFonts w:ascii="Arial" w:hAnsi="Arial" w:cs="Arial"/>
              </w:rPr>
              <w:t>.</w:t>
            </w:r>
            <w:hyperlink w:anchor="_Phone_consent" w:history="1">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 xml:space="preserve">Phone </w:t>
              </w:r>
              <w:r w:rsidRPr="003C7877">
                <w:rPr>
                  <w:rStyle w:val="Hyperlink"/>
                  <w:rFonts w:ascii="Arial" w:eastAsiaTheme="majorEastAsia" w:hAnsi="Arial" w:cs="Arial"/>
                  <w:spacing w:val="-2"/>
                </w:rPr>
                <w:t>Consent</w:t>
              </w:r>
            </w:hyperlink>
          </w:p>
        </w:tc>
        <w:tc>
          <w:tcPr>
            <w:tcW w:w="720" w:type="dxa"/>
          </w:tcPr>
          <w:p w14:paraId="27232B33" w14:textId="6DCC2BDA" w:rsidR="000C06CB" w:rsidRPr="003C7877" w:rsidRDefault="005746ED" w:rsidP="00EC014B">
            <w:pPr>
              <w:pStyle w:val="TableParagraph"/>
              <w:spacing w:line="234" w:lineRule="exact"/>
              <w:ind w:left="107"/>
              <w:jc w:val="left"/>
              <w:rPr>
                <w:rFonts w:ascii="Arial" w:hAnsi="Arial" w:cs="Arial"/>
              </w:rPr>
            </w:pPr>
            <w:r>
              <w:rPr>
                <w:rFonts w:ascii="Arial" w:hAnsi="Arial" w:cs="Arial"/>
              </w:rPr>
              <w:t>2</w:t>
            </w:r>
            <w:r w:rsidR="00F4341A">
              <w:rPr>
                <w:rFonts w:ascii="Arial" w:hAnsi="Arial" w:cs="Arial"/>
              </w:rPr>
              <w:t>6</w:t>
            </w:r>
          </w:p>
        </w:tc>
      </w:tr>
      <w:tr w:rsidR="000C06CB" w:rsidRPr="00534548" w14:paraId="7E8AC8E2" w14:textId="77777777" w:rsidTr="00C259FB">
        <w:trPr>
          <w:trHeight w:val="251"/>
        </w:trPr>
        <w:tc>
          <w:tcPr>
            <w:tcW w:w="8935" w:type="dxa"/>
          </w:tcPr>
          <w:p w14:paraId="3EC27D2E" w14:textId="1E1A95FF" w:rsidR="000C06CB" w:rsidRPr="003C7877" w:rsidRDefault="000C06CB">
            <w:pPr>
              <w:pStyle w:val="TableParagraph"/>
              <w:spacing w:line="232" w:lineRule="exact"/>
              <w:ind w:left="107"/>
              <w:jc w:val="left"/>
              <w:rPr>
                <w:rFonts w:ascii="Arial" w:hAnsi="Arial" w:cs="Arial"/>
              </w:rPr>
            </w:pPr>
            <w:r w:rsidRPr="003C7877">
              <w:rPr>
                <w:rFonts w:ascii="Arial" w:hAnsi="Arial" w:cs="Arial"/>
              </w:rPr>
              <w:t>2</w:t>
            </w:r>
            <w:r w:rsidR="00C462AB">
              <w:rPr>
                <w:rFonts w:ascii="Arial" w:hAnsi="Arial" w:cs="Arial"/>
              </w:rPr>
              <w:t>9</w:t>
            </w:r>
            <w:r w:rsidRPr="003C7877">
              <w:rPr>
                <w:rFonts w:ascii="Arial" w:hAnsi="Arial" w:cs="Arial"/>
              </w:rPr>
              <w:t>.</w:t>
            </w:r>
            <w:r w:rsidRPr="003C7877">
              <w:rPr>
                <w:rFonts w:ascii="Arial" w:hAnsi="Arial" w:cs="Arial"/>
                <w:spacing w:val="-3"/>
              </w:rPr>
              <w:t xml:space="preserve"> </w:t>
            </w:r>
            <w:hyperlink w:anchor="_Waiver_of_documentation" w:history="1">
              <w:r w:rsidRPr="003C7877">
                <w:rPr>
                  <w:rStyle w:val="Hyperlink"/>
                  <w:rFonts w:ascii="Arial" w:eastAsiaTheme="majorEastAsia" w:hAnsi="Arial" w:cs="Arial"/>
                </w:rPr>
                <w:t>Waiver</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of</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documentation</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of</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consent</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(verbal</w:t>
              </w:r>
              <w:r w:rsidRPr="003C7877">
                <w:rPr>
                  <w:rStyle w:val="Hyperlink"/>
                  <w:rFonts w:ascii="Arial" w:eastAsiaTheme="majorEastAsia" w:hAnsi="Arial" w:cs="Arial"/>
                  <w:spacing w:val="-2"/>
                </w:rPr>
                <w:t xml:space="preserve"> consent)</w:t>
              </w:r>
            </w:hyperlink>
          </w:p>
        </w:tc>
        <w:tc>
          <w:tcPr>
            <w:tcW w:w="720" w:type="dxa"/>
          </w:tcPr>
          <w:p w14:paraId="4649212E" w14:textId="4CBB4288" w:rsidR="000C06CB" w:rsidRPr="003C7877" w:rsidRDefault="005746ED" w:rsidP="00EC014B">
            <w:pPr>
              <w:pStyle w:val="TableParagraph"/>
              <w:spacing w:line="232" w:lineRule="exact"/>
              <w:ind w:left="107"/>
              <w:jc w:val="left"/>
              <w:rPr>
                <w:rFonts w:ascii="Arial" w:hAnsi="Arial" w:cs="Arial"/>
              </w:rPr>
            </w:pPr>
            <w:r>
              <w:rPr>
                <w:rFonts w:ascii="Arial" w:hAnsi="Arial" w:cs="Arial"/>
              </w:rPr>
              <w:t>2</w:t>
            </w:r>
            <w:r w:rsidR="00F4341A">
              <w:rPr>
                <w:rFonts w:ascii="Arial" w:hAnsi="Arial" w:cs="Arial"/>
              </w:rPr>
              <w:t>6</w:t>
            </w:r>
          </w:p>
        </w:tc>
      </w:tr>
      <w:tr w:rsidR="000C06CB" w:rsidRPr="00534548" w14:paraId="2DAFD173" w14:textId="77777777" w:rsidTr="00C259FB">
        <w:trPr>
          <w:trHeight w:val="254"/>
        </w:trPr>
        <w:tc>
          <w:tcPr>
            <w:tcW w:w="8935" w:type="dxa"/>
          </w:tcPr>
          <w:p w14:paraId="2D498AE0" w14:textId="3201CEAE" w:rsidR="000C06CB" w:rsidRPr="003C7877" w:rsidRDefault="00C462AB">
            <w:pPr>
              <w:pStyle w:val="TableParagraph"/>
              <w:spacing w:line="234" w:lineRule="exact"/>
              <w:ind w:left="107"/>
              <w:jc w:val="left"/>
              <w:rPr>
                <w:rFonts w:ascii="Arial" w:hAnsi="Arial" w:cs="Arial"/>
              </w:rPr>
            </w:pPr>
            <w:r>
              <w:rPr>
                <w:rFonts w:ascii="Arial" w:hAnsi="Arial" w:cs="Arial"/>
              </w:rPr>
              <w:t>30</w:t>
            </w:r>
            <w:r w:rsidR="000C06CB" w:rsidRPr="003C7877">
              <w:rPr>
                <w:rFonts w:ascii="Arial" w:hAnsi="Arial" w:cs="Arial"/>
              </w:rPr>
              <w:t>.</w:t>
            </w:r>
            <w:r w:rsidR="000C06CB" w:rsidRPr="003C7877">
              <w:rPr>
                <w:rFonts w:ascii="Arial" w:hAnsi="Arial" w:cs="Arial"/>
                <w:spacing w:val="-2"/>
              </w:rPr>
              <w:t xml:space="preserve"> </w:t>
            </w:r>
            <w:hyperlink w:anchor="_Waiver_or_alteration" w:history="1">
              <w:r w:rsidR="000C06CB" w:rsidRPr="003C7877">
                <w:rPr>
                  <w:rStyle w:val="Hyperlink"/>
                  <w:rFonts w:ascii="Arial" w:eastAsiaTheme="majorEastAsia" w:hAnsi="Arial" w:cs="Arial"/>
                </w:rPr>
                <w:t>Waiver</w:t>
              </w:r>
              <w:r w:rsidR="000C06CB" w:rsidRPr="003C7877">
                <w:rPr>
                  <w:rStyle w:val="Hyperlink"/>
                  <w:rFonts w:ascii="Arial" w:eastAsiaTheme="majorEastAsia" w:hAnsi="Arial" w:cs="Arial"/>
                  <w:spacing w:val="-1"/>
                </w:rPr>
                <w:t xml:space="preserve"> </w:t>
              </w:r>
              <w:r w:rsidR="000C06CB" w:rsidRPr="003C7877">
                <w:rPr>
                  <w:rStyle w:val="Hyperlink"/>
                  <w:rFonts w:ascii="Arial" w:eastAsiaTheme="majorEastAsia" w:hAnsi="Arial" w:cs="Arial"/>
                </w:rPr>
                <w:t>or</w:t>
              </w:r>
              <w:r w:rsidR="000C06CB" w:rsidRPr="003C7877">
                <w:rPr>
                  <w:rStyle w:val="Hyperlink"/>
                  <w:rFonts w:ascii="Arial" w:eastAsiaTheme="majorEastAsia" w:hAnsi="Arial" w:cs="Arial"/>
                  <w:spacing w:val="-3"/>
                </w:rPr>
                <w:t xml:space="preserve"> </w:t>
              </w:r>
              <w:r w:rsidR="000C06CB" w:rsidRPr="003C7877">
                <w:rPr>
                  <w:rStyle w:val="Hyperlink"/>
                  <w:rFonts w:ascii="Arial" w:eastAsiaTheme="majorEastAsia" w:hAnsi="Arial" w:cs="Arial"/>
                </w:rPr>
                <w:t>alteration</w:t>
              </w:r>
              <w:r w:rsidR="000C06CB" w:rsidRPr="003C7877">
                <w:rPr>
                  <w:rStyle w:val="Hyperlink"/>
                  <w:rFonts w:ascii="Arial" w:eastAsiaTheme="majorEastAsia" w:hAnsi="Arial" w:cs="Arial"/>
                  <w:spacing w:val="-5"/>
                </w:rPr>
                <w:t xml:space="preserve"> </w:t>
              </w:r>
              <w:r w:rsidR="000C06CB" w:rsidRPr="003C7877">
                <w:rPr>
                  <w:rStyle w:val="Hyperlink"/>
                  <w:rFonts w:ascii="Arial" w:eastAsiaTheme="majorEastAsia" w:hAnsi="Arial" w:cs="Arial"/>
                </w:rPr>
                <w:t>of</w:t>
              </w:r>
              <w:r w:rsidR="000C06CB" w:rsidRPr="003C7877">
                <w:rPr>
                  <w:rStyle w:val="Hyperlink"/>
                  <w:rFonts w:ascii="Arial" w:eastAsiaTheme="majorEastAsia" w:hAnsi="Arial" w:cs="Arial"/>
                  <w:spacing w:val="-3"/>
                </w:rPr>
                <w:t xml:space="preserve"> </w:t>
              </w:r>
              <w:r w:rsidR="000C06CB" w:rsidRPr="003C7877">
                <w:rPr>
                  <w:rStyle w:val="Hyperlink"/>
                  <w:rFonts w:ascii="Arial" w:eastAsiaTheme="majorEastAsia" w:hAnsi="Arial" w:cs="Arial"/>
                  <w:spacing w:val="-2"/>
                </w:rPr>
                <w:t>consent</w:t>
              </w:r>
            </w:hyperlink>
          </w:p>
        </w:tc>
        <w:tc>
          <w:tcPr>
            <w:tcW w:w="720" w:type="dxa"/>
          </w:tcPr>
          <w:p w14:paraId="7961881E" w14:textId="46F42A75" w:rsidR="000C06CB" w:rsidRPr="003C7877" w:rsidRDefault="005746ED" w:rsidP="00EC014B">
            <w:pPr>
              <w:pStyle w:val="TableParagraph"/>
              <w:spacing w:line="234" w:lineRule="exact"/>
              <w:ind w:left="107"/>
              <w:jc w:val="left"/>
              <w:rPr>
                <w:rFonts w:ascii="Arial" w:hAnsi="Arial" w:cs="Arial"/>
              </w:rPr>
            </w:pPr>
            <w:r>
              <w:rPr>
                <w:rFonts w:ascii="Arial" w:hAnsi="Arial" w:cs="Arial"/>
              </w:rPr>
              <w:t>2</w:t>
            </w:r>
            <w:r w:rsidR="00F4341A">
              <w:rPr>
                <w:rFonts w:ascii="Arial" w:hAnsi="Arial" w:cs="Arial"/>
              </w:rPr>
              <w:t>6</w:t>
            </w:r>
          </w:p>
        </w:tc>
      </w:tr>
      <w:tr w:rsidR="000C06CB" w:rsidRPr="00534548" w14:paraId="7CFD5849" w14:textId="77777777" w:rsidTr="00C259FB">
        <w:trPr>
          <w:trHeight w:val="251"/>
        </w:trPr>
        <w:tc>
          <w:tcPr>
            <w:tcW w:w="8935" w:type="dxa"/>
          </w:tcPr>
          <w:p w14:paraId="4D02E7A4" w14:textId="51F6F267" w:rsidR="000C06CB" w:rsidRPr="003C7877" w:rsidRDefault="000C06CB">
            <w:pPr>
              <w:pStyle w:val="TableParagraph"/>
              <w:spacing w:line="232" w:lineRule="exact"/>
              <w:ind w:left="107"/>
              <w:jc w:val="left"/>
              <w:rPr>
                <w:rFonts w:ascii="Arial" w:hAnsi="Arial" w:cs="Arial"/>
              </w:rPr>
            </w:pPr>
            <w:r w:rsidRPr="003C7877">
              <w:rPr>
                <w:rFonts w:ascii="Arial" w:hAnsi="Arial" w:cs="Arial"/>
              </w:rPr>
              <w:t>3</w:t>
            </w:r>
            <w:r w:rsidR="00C462AB">
              <w:rPr>
                <w:rFonts w:ascii="Arial" w:hAnsi="Arial" w:cs="Arial"/>
              </w:rPr>
              <w:t>1</w:t>
            </w:r>
            <w:r w:rsidRPr="003C7877">
              <w:rPr>
                <w:rFonts w:ascii="Arial" w:hAnsi="Arial" w:cs="Arial"/>
              </w:rPr>
              <w:t>.</w:t>
            </w:r>
            <w:r w:rsidRPr="003C7877">
              <w:rPr>
                <w:rFonts w:ascii="Arial" w:hAnsi="Arial" w:cs="Arial"/>
                <w:spacing w:val="-2"/>
              </w:rPr>
              <w:t xml:space="preserve"> </w:t>
            </w:r>
            <w:hyperlink w:anchor="_How_do_I_7" w:history="1">
              <w:r w:rsidRPr="003C7877">
                <w:rPr>
                  <w:rStyle w:val="Hyperlink"/>
                  <w:rFonts w:ascii="Arial" w:eastAsiaTheme="majorEastAsia" w:hAnsi="Arial" w:cs="Arial"/>
                </w:rPr>
                <w:t>How</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submit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a</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modification</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spacing w:val="-2"/>
                </w:rPr>
                <w:t>(amendment)?</w:t>
              </w:r>
            </w:hyperlink>
          </w:p>
        </w:tc>
        <w:tc>
          <w:tcPr>
            <w:tcW w:w="720" w:type="dxa"/>
          </w:tcPr>
          <w:p w14:paraId="037D67A2" w14:textId="200D962F" w:rsidR="000C06CB" w:rsidRPr="003C7877" w:rsidRDefault="005746ED" w:rsidP="00EC014B">
            <w:pPr>
              <w:pStyle w:val="TableParagraph"/>
              <w:spacing w:line="232" w:lineRule="exact"/>
              <w:ind w:left="107"/>
              <w:jc w:val="left"/>
              <w:rPr>
                <w:rFonts w:ascii="Arial" w:hAnsi="Arial" w:cs="Arial"/>
              </w:rPr>
            </w:pPr>
            <w:r>
              <w:rPr>
                <w:rFonts w:ascii="Arial" w:hAnsi="Arial" w:cs="Arial"/>
              </w:rPr>
              <w:t>2</w:t>
            </w:r>
            <w:r w:rsidR="00F4341A">
              <w:rPr>
                <w:rFonts w:ascii="Arial" w:hAnsi="Arial" w:cs="Arial"/>
              </w:rPr>
              <w:t>6</w:t>
            </w:r>
          </w:p>
        </w:tc>
      </w:tr>
      <w:tr w:rsidR="000C06CB" w:rsidRPr="00534548" w14:paraId="74A752F5" w14:textId="77777777" w:rsidTr="00C259FB">
        <w:trPr>
          <w:trHeight w:val="254"/>
        </w:trPr>
        <w:tc>
          <w:tcPr>
            <w:tcW w:w="8935" w:type="dxa"/>
          </w:tcPr>
          <w:p w14:paraId="1E30EFB1" w14:textId="5F4B8749" w:rsidR="000C06CB" w:rsidRPr="003C7877" w:rsidRDefault="000C06CB">
            <w:pPr>
              <w:pStyle w:val="TableParagraph"/>
              <w:spacing w:line="234" w:lineRule="exact"/>
              <w:ind w:left="107"/>
              <w:jc w:val="left"/>
              <w:rPr>
                <w:rFonts w:ascii="Arial" w:hAnsi="Arial" w:cs="Arial"/>
              </w:rPr>
            </w:pPr>
            <w:r w:rsidRPr="003C7877">
              <w:rPr>
                <w:rFonts w:ascii="Arial" w:hAnsi="Arial" w:cs="Arial"/>
              </w:rPr>
              <w:t>3</w:t>
            </w:r>
            <w:r w:rsidR="00C462AB">
              <w:rPr>
                <w:rFonts w:ascii="Arial" w:hAnsi="Arial" w:cs="Arial"/>
              </w:rPr>
              <w:t>2</w:t>
            </w:r>
            <w:r w:rsidRPr="003C7877">
              <w:rPr>
                <w:rFonts w:ascii="Arial" w:hAnsi="Arial" w:cs="Arial"/>
              </w:rPr>
              <w:t xml:space="preserve">. </w:t>
            </w:r>
            <w:hyperlink w:anchor="_How_do_I_8" w:history="1">
              <w:r w:rsidR="005746ED" w:rsidRPr="009D5853">
                <w:rPr>
                  <w:rStyle w:val="Hyperlink"/>
                  <w:rFonts w:ascii="Arial" w:hAnsi="Arial" w:cs="Arial"/>
                </w:rPr>
                <w:t xml:space="preserve">How do I </w:t>
              </w:r>
              <w:r w:rsidR="005746ED" w:rsidRPr="009D5853">
                <w:rPr>
                  <w:rStyle w:val="Hyperlink"/>
                  <w:rFonts w:ascii="Arial" w:eastAsiaTheme="majorEastAsia" w:hAnsi="Arial" w:cs="Arial"/>
                </w:rPr>
                <w:t>c</w:t>
              </w:r>
              <w:r w:rsidR="00C621BC" w:rsidRPr="009D5853">
                <w:rPr>
                  <w:rStyle w:val="Hyperlink"/>
                  <w:rFonts w:ascii="Arial" w:eastAsiaTheme="majorEastAsia" w:hAnsi="Arial" w:cs="Arial"/>
                </w:rPr>
                <w:t>hange the study Principal Investigator?</w:t>
              </w:r>
            </w:hyperlink>
            <w:r w:rsidR="00C621BC">
              <w:rPr>
                <w:rStyle w:val="Hyperlink"/>
                <w:rFonts w:ascii="Arial" w:eastAsiaTheme="majorEastAsia" w:hAnsi="Arial" w:cs="Arial"/>
              </w:rPr>
              <w:t xml:space="preserve"> </w:t>
            </w:r>
          </w:p>
        </w:tc>
        <w:tc>
          <w:tcPr>
            <w:tcW w:w="720" w:type="dxa"/>
          </w:tcPr>
          <w:p w14:paraId="566826DA" w14:textId="44474E15" w:rsidR="000C06CB" w:rsidRPr="003C7877" w:rsidRDefault="005746ED" w:rsidP="00EC014B">
            <w:pPr>
              <w:pStyle w:val="TableParagraph"/>
              <w:spacing w:line="234" w:lineRule="exact"/>
              <w:ind w:left="107"/>
              <w:jc w:val="left"/>
              <w:rPr>
                <w:rFonts w:ascii="Arial" w:hAnsi="Arial" w:cs="Arial"/>
                <w:spacing w:val="-5"/>
              </w:rPr>
            </w:pPr>
            <w:r>
              <w:rPr>
                <w:rFonts w:ascii="Arial" w:hAnsi="Arial" w:cs="Arial"/>
                <w:spacing w:val="-5"/>
              </w:rPr>
              <w:t>2</w:t>
            </w:r>
            <w:r w:rsidR="00A01738">
              <w:rPr>
                <w:rFonts w:ascii="Arial" w:hAnsi="Arial" w:cs="Arial"/>
                <w:spacing w:val="-5"/>
              </w:rPr>
              <w:t>7</w:t>
            </w:r>
          </w:p>
        </w:tc>
      </w:tr>
      <w:tr w:rsidR="000C06CB" w:rsidRPr="00534548" w14:paraId="2F727272" w14:textId="77777777" w:rsidTr="00C259FB">
        <w:trPr>
          <w:trHeight w:val="254"/>
        </w:trPr>
        <w:tc>
          <w:tcPr>
            <w:tcW w:w="8935" w:type="dxa"/>
          </w:tcPr>
          <w:p w14:paraId="52267212" w14:textId="50E0F84B" w:rsidR="000C06CB" w:rsidRPr="003C7877" w:rsidRDefault="000C06CB">
            <w:pPr>
              <w:pStyle w:val="TableParagraph"/>
              <w:spacing w:line="234" w:lineRule="exact"/>
              <w:ind w:left="107"/>
              <w:jc w:val="left"/>
              <w:rPr>
                <w:rFonts w:ascii="Arial" w:hAnsi="Arial" w:cs="Arial"/>
              </w:rPr>
            </w:pPr>
            <w:r w:rsidRPr="003C7877">
              <w:rPr>
                <w:rFonts w:ascii="Arial" w:hAnsi="Arial" w:cs="Arial"/>
              </w:rPr>
              <w:t>3</w:t>
            </w:r>
            <w:r w:rsidR="0033265B">
              <w:rPr>
                <w:rFonts w:ascii="Arial" w:hAnsi="Arial" w:cs="Arial"/>
              </w:rPr>
              <w:t>3</w:t>
            </w:r>
            <w:r w:rsidRPr="003C7877">
              <w:rPr>
                <w:rFonts w:ascii="Arial" w:hAnsi="Arial" w:cs="Arial"/>
              </w:rPr>
              <w:t>.</w:t>
            </w:r>
            <w:hyperlink w:anchor="_How_do_I_9" w:history="1">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How</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submit</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continuing</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spacing w:val="-2"/>
                </w:rPr>
                <w:t>review?</w:t>
              </w:r>
            </w:hyperlink>
          </w:p>
        </w:tc>
        <w:tc>
          <w:tcPr>
            <w:tcW w:w="720" w:type="dxa"/>
          </w:tcPr>
          <w:p w14:paraId="27F2FA20" w14:textId="7E8B60A1" w:rsidR="000C06CB" w:rsidRPr="003C7877" w:rsidRDefault="00FF3E01" w:rsidP="00EC014B">
            <w:pPr>
              <w:pStyle w:val="TableParagraph"/>
              <w:spacing w:line="234" w:lineRule="exact"/>
              <w:ind w:left="107"/>
              <w:jc w:val="left"/>
              <w:rPr>
                <w:rFonts w:ascii="Arial" w:hAnsi="Arial" w:cs="Arial"/>
              </w:rPr>
            </w:pPr>
            <w:r>
              <w:rPr>
                <w:rFonts w:ascii="Arial" w:hAnsi="Arial" w:cs="Arial"/>
              </w:rPr>
              <w:t>2</w:t>
            </w:r>
            <w:r w:rsidR="00A01738">
              <w:rPr>
                <w:rFonts w:ascii="Arial" w:hAnsi="Arial" w:cs="Arial"/>
              </w:rPr>
              <w:t>8</w:t>
            </w:r>
          </w:p>
        </w:tc>
      </w:tr>
      <w:tr w:rsidR="000C06CB" w:rsidRPr="00534548" w14:paraId="5EDA8B56" w14:textId="77777777" w:rsidTr="00C259FB">
        <w:trPr>
          <w:trHeight w:val="251"/>
        </w:trPr>
        <w:tc>
          <w:tcPr>
            <w:tcW w:w="8935" w:type="dxa"/>
          </w:tcPr>
          <w:p w14:paraId="549D4A91" w14:textId="19011503" w:rsidR="000C06CB" w:rsidRPr="003C7877" w:rsidRDefault="000C06CB">
            <w:pPr>
              <w:pStyle w:val="TableParagraph"/>
              <w:spacing w:line="232" w:lineRule="exact"/>
              <w:ind w:left="107"/>
              <w:jc w:val="left"/>
              <w:rPr>
                <w:rFonts w:ascii="Arial" w:hAnsi="Arial" w:cs="Arial"/>
              </w:rPr>
            </w:pPr>
            <w:r w:rsidRPr="003C7877">
              <w:rPr>
                <w:rFonts w:ascii="Arial" w:hAnsi="Arial" w:cs="Arial"/>
              </w:rPr>
              <w:t>3</w:t>
            </w:r>
            <w:r w:rsidR="00C14696">
              <w:rPr>
                <w:rFonts w:ascii="Arial" w:hAnsi="Arial" w:cs="Arial"/>
              </w:rPr>
              <w:t>4</w:t>
            </w:r>
            <w:r w:rsidRPr="003C7877">
              <w:rPr>
                <w:rFonts w:ascii="Arial" w:hAnsi="Arial" w:cs="Arial"/>
              </w:rPr>
              <w:t>.</w:t>
            </w:r>
            <w:hyperlink w:anchor="_How_do_I_11" w:history="1">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How</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close</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out a</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spacing w:val="-2"/>
                </w:rPr>
                <w:t>study?</w:t>
              </w:r>
            </w:hyperlink>
          </w:p>
        </w:tc>
        <w:tc>
          <w:tcPr>
            <w:tcW w:w="720" w:type="dxa"/>
          </w:tcPr>
          <w:p w14:paraId="31427DA2" w14:textId="598FD73A" w:rsidR="000C06CB" w:rsidRPr="003C7877" w:rsidRDefault="00350C02" w:rsidP="00EC014B">
            <w:pPr>
              <w:pStyle w:val="TableParagraph"/>
              <w:spacing w:line="232" w:lineRule="exact"/>
              <w:ind w:left="107"/>
              <w:jc w:val="left"/>
              <w:rPr>
                <w:rFonts w:ascii="Arial" w:hAnsi="Arial" w:cs="Arial"/>
              </w:rPr>
            </w:pPr>
            <w:r>
              <w:rPr>
                <w:rFonts w:ascii="Arial" w:hAnsi="Arial" w:cs="Arial"/>
              </w:rPr>
              <w:t>29</w:t>
            </w:r>
          </w:p>
        </w:tc>
      </w:tr>
      <w:tr w:rsidR="000C06CB" w:rsidRPr="00534548" w14:paraId="7D761884" w14:textId="77777777" w:rsidTr="00C259FB">
        <w:trPr>
          <w:trHeight w:val="254"/>
        </w:trPr>
        <w:tc>
          <w:tcPr>
            <w:tcW w:w="8935" w:type="dxa"/>
          </w:tcPr>
          <w:p w14:paraId="01205A22" w14:textId="7E40B351" w:rsidR="000C06CB" w:rsidRPr="003C7877" w:rsidRDefault="000C06CB">
            <w:pPr>
              <w:pStyle w:val="TableParagraph"/>
              <w:spacing w:before="1" w:line="233" w:lineRule="exact"/>
              <w:ind w:left="107"/>
              <w:jc w:val="left"/>
              <w:rPr>
                <w:rFonts w:ascii="Arial" w:hAnsi="Arial" w:cs="Arial"/>
              </w:rPr>
            </w:pPr>
            <w:r w:rsidRPr="003C7877">
              <w:rPr>
                <w:rFonts w:ascii="Arial" w:hAnsi="Arial" w:cs="Arial"/>
              </w:rPr>
              <w:t>3</w:t>
            </w:r>
            <w:r w:rsidR="00C14696">
              <w:rPr>
                <w:rFonts w:ascii="Arial" w:hAnsi="Arial" w:cs="Arial"/>
              </w:rPr>
              <w:t>5</w:t>
            </w:r>
            <w:r w:rsidRPr="003C7877">
              <w:rPr>
                <w:rFonts w:ascii="Arial" w:hAnsi="Arial" w:cs="Arial"/>
              </w:rPr>
              <w:t>.</w:t>
            </w:r>
            <w:r w:rsidRPr="003C7877">
              <w:rPr>
                <w:rFonts w:ascii="Arial" w:hAnsi="Arial" w:cs="Arial"/>
                <w:spacing w:val="-1"/>
              </w:rPr>
              <w:t xml:space="preserve"> </w:t>
            </w:r>
            <w:hyperlink w:anchor="_How_long_do" w:history="1">
              <w:r w:rsidRPr="003C7877">
                <w:rPr>
                  <w:rStyle w:val="Hyperlink"/>
                  <w:rFonts w:ascii="Arial" w:eastAsiaTheme="majorEastAsia" w:hAnsi="Arial" w:cs="Arial"/>
                </w:rPr>
                <w:t>How</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long</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keep</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spacing w:val="-2"/>
                </w:rPr>
                <w:t>records?</w:t>
              </w:r>
            </w:hyperlink>
          </w:p>
        </w:tc>
        <w:tc>
          <w:tcPr>
            <w:tcW w:w="720" w:type="dxa"/>
          </w:tcPr>
          <w:p w14:paraId="512E6F71" w14:textId="27013507" w:rsidR="000C06CB" w:rsidRPr="003C7877" w:rsidRDefault="00A01738" w:rsidP="00EC014B">
            <w:pPr>
              <w:pStyle w:val="TableParagraph"/>
              <w:spacing w:before="1" w:line="233" w:lineRule="exact"/>
              <w:ind w:left="107"/>
              <w:jc w:val="left"/>
              <w:rPr>
                <w:rFonts w:ascii="Arial" w:hAnsi="Arial" w:cs="Arial"/>
              </w:rPr>
            </w:pPr>
            <w:r>
              <w:rPr>
                <w:rFonts w:ascii="Arial" w:hAnsi="Arial" w:cs="Arial"/>
              </w:rPr>
              <w:t>30</w:t>
            </w:r>
          </w:p>
        </w:tc>
      </w:tr>
      <w:tr w:rsidR="000C06CB" w:rsidRPr="00534548" w14:paraId="0FE2D6F2" w14:textId="77777777" w:rsidTr="00C259FB">
        <w:trPr>
          <w:trHeight w:val="506"/>
        </w:trPr>
        <w:tc>
          <w:tcPr>
            <w:tcW w:w="8935" w:type="dxa"/>
          </w:tcPr>
          <w:p w14:paraId="36977CC9" w14:textId="132C362C" w:rsidR="000C06CB" w:rsidRPr="003C7877" w:rsidRDefault="000C06CB" w:rsidP="00C259FB">
            <w:pPr>
              <w:pStyle w:val="TableParagraph"/>
              <w:spacing w:line="254" w:lineRule="exact"/>
              <w:ind w:left="475" w:hanging="368"/>
              <w:jc w:val="left"/>
              <w:rPr>
                <w:rFonts w:ascii="Arial" w:hAnsi="Arial" w:cs="Arial"/>
              </w:rPr>
            </w:pPr>
            <w:r w:rsidRPr="003C7877">
              <w:rPr>
                <w:rFonts w:ascii="Arial" w:hAnsi="Arial" w:cs="Arial"/>
              </w:rPr>
              <w:t>3</w:t>
            </w:r>
            <w:r w:rsidR="00C14696">
              <w:rPr>
                <w:rFonts w:ascii="Arial" w:hAnsi="Arial" w:cs="Arial"/>
              </w:rPr>
              <w:t>6</w:t>
            </w:r>
            <w:r w:rsidRPr="003C7877">
              <w:rPr>
                <w:rFonts w:ascii="Arial" w:hAnsi="Arial" w:cs="Arial"/>
              </w:rPr>
              <w:t>.</w:t>
            </w:r>
            <w:r w:rsidRPr="003C7877">
              <w:rPr>
                <w:rFonts w:ascii="Arial" w:hAnsi="Arial" w:cs="Arial"/>
                <w:spacing w:val="-1"/>
              </w:rPr>
              <w:t xml:space="preserve"> </w:t>
            </w:r>
            <w:hyperlink w:anchor="_What_if_I" w:history="1">
              <w:r w:rsidRPr="003C7877">
                <w:rPr>
                  <w:rStyle w:val="Hyperlink"/>
                  <w:rFonts w:ascii="Arial" w:eastAsiaTheme="majorEastAsia" w:hAnsi="Arial" w:cs="Arial"/>
                </w:rPr>
                <w:t>What</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if I</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need</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use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an</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unapproved</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drug,</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biologic,</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or device</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and</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there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is</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no</w:t>
              </w:r>
              <w:r w:rsidRPr="003C7877">
                <w:rPr>
                  <w:rStyle w:val="Hyperlink"/>
                  <w:rFonts w:ascii="Arial" w:eastAsiaTheme="majorEastAsia" w:hAnsi="Arial" w:cs="Arial"/>
                  <w:spacing w:val="-1"/>
                </w:rPr>
                <w:t xml:space="preserve"> </w:t>
              </w:r>
              <w:r w:rsidRPr="003C7877">
                <w:rPr>
                  <w:rStyle w:val="Hyperlink"/>
                  <w:rFonts w:ascii="Arial" w:eastAsiaTheme="majorEastAsia" w:hAnsi="Arial" w:cs="Arial"/>
                </w:rPr>
                <w:t>time</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 xml:space="preserve">for IRB </w:t>
              </w:r>
              <w:r w:rsidRPr="003C7877">
                <w:rPr>
                  <w:rStyle w:val="Hyperlink"/>
                  <w:rFonts w:ascii="Arial" w:eastAsiaTheme="majorEastAsia" w:hAnsi="Arial" w:cs="Arial"/>
                  <w:spacing w:val="-2"/>
                </w:rPr>
                <w:t>review?</w:t>
              </w:r>
            </w:hyperlink>
          </w:p>
        </w:tc>
        <w:tc>
          <w:tcPr>
            <w:tcW w:w="720" w:type="dxa"/>
          </w:tcPr>
          <w:p w14:paraId="6C9AF62C" w14:textId="745C2189" w:rsidR="000C06CB" w:rsidRPr="003C7877" w:rsidRDefault="00A01738" w:rsidP="00EC014B">
            <w:pPr>
              <w:pStyle w:val="TableParagraph"/>
              <w:spacing w:line="251" w:lineRule="exact"/>
              <w:ind w:left="107"/>
              <w:jc w:val="left"/>
              <w:rPr>
                <w:rFonts w:ascii="Arial" w:hAnsi="Arial" w:cs="Arial"/>
              </w:rPr>
            </w:pPr>
            <w:r>
              <w:rPr>
                <w:rFonts w:ascii="Arial" w:hAnsi="Arial" w:cs="Arial"/>
              </w:rPr>
              <w:t>30</w:t>
            </w:r>
          </w:p>
        </w:tc>
      </w:tr>
      <w:tr w:rsidR="000C06CB" w:rsidRPr="00534548" w14:paraId="1CBFB9C5" w14:textId="77777777" w:rsidTr="00C259FB">
        <w:trPr>
          <w:trHeight w:val="251"/>
        </w:trPr>
        <w:tc>
          <w:tcPr>
            <w:tcW w:w="8935" w:type="dxa"/>
          </w:tcPr>
          <w:p w14:paraId="0C5CB731" w14:textId="2226E052" w:rsidR="000C06CB" w:rsidRPr="003C7877" w:rsidRDefault="000C06CB">
            <w:pPr>
              <w:pStyle w:val="TableParagraph"/>
              <w:spacing w:line="232" w:lineRule="exact"/>
              <w:ind w:left="107"/>
              <w:jc w:val="left"/>
              <w:rPr>
                <w:rFonts w:ascii="Arial" w:hAnsi="Arial" w:cs="Arial"/>
              </w:rPr>
            </w:pPr>
            <w:r w:rsidRPr="003C7877">
              <w:rPr>
                <w:rFonts w:ascii="Arial" w:hAnsi="Arial" w:cs="Arial"/>
              </w:rPr>
              <w:t>3</w:t>
            </w:r>
            <w:r w:rsidR="00C14696">
              <w:rPr>
                <w:rFonts w:ascii="Arial" w:hAnsi="Arial" w:cs="Arial"/>
              </w:rPr>
              <w:t>7</w:t>
            </w:r>
            <w:r w:rsidRPr="003C7877">
              <w:rPr>
                <w:rFonts w:ascii="Arial" w:hAnsi="Arial" w:cs="Arial"/>
              </w:rPr>
              <w:t>.</w:t>
            </w:r>
            <w:r w:rsidRPr="003C7877">
              <w:rPr>
                <w:rFonts w:ascii="Arial" w:hAnsi="Arial" w:cs="Arial"/>
                <w:spacing w:val="-5"/>
              </w:rPr>
              <w:t xml:space="preserve"> </w:t>
            </w:r>
            <w:hyperlink w:anchor="_How_do_I_12" w:history="1">
              <w:r w:rsidRPr="003C7877">
                <w:rPr>
                  <w:rStyle w:val="Hyperlink"/>
                  <w:rFonts w:ascii="Arial" w:eastAsiaTheme="majorEastAsia" w:hAnsi="Arial" w:cs="Arial"/>
                </w:rPr>
                <w:t>How</w:t>
              </w:r>
              <w:r w:rsidRPr="003C7877">
                <w:rPr>
                  <w:rStyle w:val="Hyperlink"/>
                  <w:rFonts w:ascii="Arial" w:eastAsiaTheme="majorEastAsia" w:hAnsi="Arial" w:cs="Arial"/>
                  <w:spacing w:val="-3"/>
                </w:rPr>
                <w:t xml:space="preserve"> </w:t>
              </w:r>
              <w:r w:rsidRPr="003C7877">
                <w:rPr>
                  <w:rStyle w:val="Hyperlink"/>
                  <w:rFonts w:ascii="Arial" w:eastAsiaTheme="majorEastAsia" w:hAnsi="Arial" w:cs="Arial"/>
                </w:rPr>
                <w:t>do</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get</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additional</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information</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and</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answers</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spacing w:val="-2"/>
                </w:rPr>
                <w:t>questions?</w:t>
              </w:r>
            </w:hyperlink>
          </w:p>
        </w:tc>
        <w:tc>
          <w:tcPr>
            <w:tcW w:w="720" w:type="dxa"/>
          </w:tcPr>
          <w:p w14:paraId="5BEC8BE5" w14:textId="0D7F765D" w:rsidR="000C06CB" w:rsidRPr="003C7877" w:rsidRDefault="00FF3E01" w:rsidP="00EC014B">
            <w:pPr>
              <w:pStyle w:val="TableParagraph"/>
              <w:spacing w:line="232" w:lineRule="exact"/>
              <w:ind w:left="107"/>
              <w:jc w:val="left"/>
              <w:rPr>
                <w:rFonts w:ascii="Arial" w:hAnsi="Arial" w:cs="Arial"/>
              </w:rPr>
            </w:pPr>
            <w:r>
              <w:rPr>
                <w:rFonts w:ascii="Arial" w:hAnsi="Arial" w:cs="Arial"/>
              </w:rPr>
              <w:t>3</w:t>
            </w:r>
            <w:r w:rsidR="00A01738">
              <w:rPr>
                <w:rFonts w:ascii="Arial" w:hAnsi="Arial" w:cs="Arial"/>
              </w:rPr>
              <w:t>1</w:t>
            </w:r>
          </w:p>
        </w:tc>
      </w:tr>
      <w:tr w:rsidR="000C06CB" w:rsidRPr="00534548" w14:paraId="5BF39857" w14:textId="77777777" w:rsidTr="00C259FB">
        <w:trPr>
          <w:trHeight w:val="251"/>
        </w:trPr>
        <w:tc>
          <w:tcPr>
            <w:tcW w:w="8935" w:type="dxa"/>
          </w:tcPr>
          <w:p w14:paraId="02466B6C" w14:textId="48787551" w:rsidR="000C06CB" w:rsidRPr="003C7877" w:rsidRDefault="000C06CB">
            <w:pPr>
              <w:pStyle w:val="TableParagraph"/>
              <w:spacing w:line="232" w:lineRule="exact"/>
              <w:ind w:left="107"/>
              <w:jc w:val="left"/>
              <w:rPr>
                <w:rFonts w:ascii="Arial" w:hAnsi="Arial" w:cs="Arial"/>
              </w:rPr>
            </w:pPr>
            <w:r w:rsidRPr="003C7877">
              <w:rPr>
                <w:rFonts w:ascii="Arial" w:hAnsi="Arial" w:cs="Arial"/>
              </w:rPr>
              <w:t>3</w:t>
            </w:r>
            <w:r w:rsidR="00C14696">
              <w:rPr>
                <w:rFonts w:ascii="Arial" w:hAnsi="Arial" w:cs="Arial"/>
              </w:rPr>
              <w:t>8</w:t>
            </w:r>
            <w:r w:rsidRPr="003C7877">
              <w:rPr>
                <w:rFonts w:ascii="Arial" w:hAnsi="Arial" w:cs="Arial"/>
              </w:rPr>
              <w:t>.</w:t>
            </w:r>
            <w:r w:rsidRPr="003C7877">
              <w:rPr>
                <w:rFonts w:ascii="Arial" w:hAnsi="Arial" w:cs="Arial"/>
                <w:spacing w:val="-4"/>
              </w:rPr>
              <w:t xml:space="preserve"> </w:t>
            </w:r>
            <w:hyperlink w:anchor="_HIPAA_approval" w:history="1">
              <w:r w:rsidRPr="003C7877">
                <w:rPr>
                  <w:rStyle w:val="Hyperlink"/>
                  <w:rFonts w:ascii="Arial" w:eastAsiaTheme="majorEastAsia" w:hAnsi="Arial" w:cs="Arial"/>
                </w:rPr>
                <w:t>HIPAA</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spacing w:val="-2"/>
                </w:rPr>
                <w:t>approval</w:t>
              </w:r>
            </w:hyperlink>
          </w:p>
        </w:tc>
        <w:tc>
          <w:tcPr>
            <w:tcW w:w="720" w:type="dxa"/>
          </w:tcPr>
          <w:p w14:paraId="6293D231" w14:textId="503981DC" w:rsidR="000C06CB" w:rsidRPr="003C7877" w:rsidRDefault="00FF3E01" w:rsidP="00EC014B">
            <w:pPr>
              <w:pStyle w:val="TableParagraph"/>
              <w:spacing w:line="232" w:lineRule="exact"/>
              <w:ind w:left="107"/>
              <w:jc w:val="left"/>
              <w:rPr>
                <w:rFonts w:ascii="Arial" w:hAnsi="Arial" w:cs="Arial"/>
              </w:rPr>
            </w:pPr>
            <w:r>
              <w:rPr>
                <w:rFonts w:ascii="Arial" w:hAnsi="Arial" w:cs="Arial"/>
              </w:rPr>
              <w:t>3</w:t>
            </w:r>
            <w:r w:rsidR="00350C02">
              <w:rPr>
                <w:rFonts w:ascii="Arial" w:hAnsi="Arial" w:cs="Arial"/>
              </w:rPr>
              <w:t>1</w:t>
            </w:r>
          </w:p>
        </w:tc>
      </w:tr>
      <w:tr w:rsidR="000C06CB" w:rsidRPr="00534548" w14:paraId="204FBFE6" w14:textId="77777777" w:rsidTr="00C259FB">
        <w:trPr>
          <w:trHeight w:val="253"/>
        </w:trPr>
        <w:tc>
          <w:tcPr>
            <w:tcW w:w="8935" w:type="dxa"/>
          </w:tcPr>
          <w:p w14:paraId="2B2819B9" w14:textId="4937C22B" w:rsidR="000C06CB" w:rsidRPr="003C7877" w:rsidRDefault="00C14696">
            <w:pPr>
              <w:pStyle w:val="TableParagraph"/>
              <w:spacing w:line="234" w:lineRule="exact"/>
              <w:ind w:left="107"/>
              <w:jc w:val="left"/>
              <w:rPr>
                <w:rFonts w:ascii="Arial" w:hAnsi="Arial" w:cs="Arial"/>
              </w:rPr>
            </w:pPr>
            <w:r>
              <w:rPr>
                <w:rFonts w:ascii="Arial" w:hAnsi="Arial" w:cs="Arial"/>
              </w:rPr>
              <w:t>39</w:t>
            </w:r>
            <w:r w:rsidR="000C06CB" w:rsidRPr="003C7877">
              <w:rPr>
                <w:rFonts w:ascii="Arial" w:hAnsi="Arial" w:cs="Arial"/>
              </w:rPr>
              <w:t xml:space="preserve">. </w:t>
            </w:r>
            <w:hyperlink w:anchor="_CLINICALTRIALS.GOV" w:history="1">
              <w:r w:rsidR="000C06CB" w:rsidRPr="003C7877">
                <w:rPr>
                  <w:rStyle w:val="Hyperlink"/>
                  <w:rFonts w:ascii="Arial" w:eastAsiaTheme="majorEastAsia" w:hAnsi="Arial" w:cs="Arial"/>
                  <w:spacing w:val="-2"/>
                </w:rPr>
                <w:t>ClinicalTrial</w:t>
              </w:r>
              <w:r w:rsidR="00E5202A">
                <w:rPr>
                  <w:rStyle w:val="Hyperlink"/>
                  <w:rFonts w:ascii="Arial" w:eastAsiaTheme="majorEastAsia" w:hAnsi="Arial" w:cs="Arial"/>
                  <w:spacing w:val="-2"/>
                </w:rPr>
                <w:t>s</w:t>
              </w:r>
              <w:r w:rsidR="000C06CB" w:rsidRPr="003C7877">
                <w:rPr>
                  <w:rStyle w:val="Hyperlink"/>
                  <w:rFonts w:ascii="Arial" w:eastAsiaTheme="majorEastAsia" w:hAnsi="Arial" w:cs="Arial"/>
                  <w:spacing w:val="-2"/>
                </w:rPr>
                <w:t>.gov</w:t>
              </w:r>
            </w:hyperlink>
          </w:p>
        </w:tc>
        <w:tc>
          <w:tcPr>
            <w:tcW w:w="720" w:type="dxa"/>
          </w:tcPr>
          <w:p w14:paraId="3C6F9910" w14:textId="7B20BF03" w:rsidR="000C06CB" w:rsidRPr="003C7877" w:rsidRDefault="00FF3E01" w:rsidP="00EC014B">
            <w:pPr>
              <w:pStyle w:val="TableParagraph"/>
              <w:spacing w:line="234" w:lineRule="exact"/>
              <w:ind w:left="107"/>
              <w:jc w:val="left"/>
              <w:rPr>
                <w:rFonts w:ascii="Arial" w:hAnsi="Arial" w:cs="Arial"/>
              </w:rPr>
            </w:pPr>
            <w:r>
              <w:rPr>
                <w:rFonts w:ascii="Arial" w:hAnsi="Arial" w:cs="Arial"/>
              </w:rPr>
              <w:t>3</w:t>
            </w:r>
            <w:r w:rsidR="00350C02">
              <w:rPr>
                <w:rFonts w:ascii="Arial" w:hAnsi="Arial" w:cs="Arial"/>
              </w:rPr>
              <w:t>1</w:t>
            </w:r>
          </w:p>
        </w:tc>
      </w:tr>
      <w:tr w:rsidR="000C06CB" w:rsidRPr="00534548" w14:paraId="5DF112B2" w14:textId="77777777" w:rsidTr="00C259FB">
        <w:trPr>
          <w:trHeight w:val="251"/>
        </w:trPr>
        <w:tc>
          <w:tcPr>
            <w:tcW w:w="8935" w:type="dxa"/>
          </w:tcPr>
          <w:p w14:paraId="2E81A02A" w14:textId="53F89454" w:rsidR="000C06CB" w:rsidRPr="003C7877" w:rsidRDefault="000C06CB">
            <w:pPr>
              <w:pStyle w:val="TableParagraph"/>
              <w:tabs>
                <w:tab w:val="left" w:pos="1547"/>
              </w:tabs>
              <w:spacing w:line="240" w:lineRule="auto"/>
              <w:ind w:left="107"/>
              <w:jc w:val="left"/>
              <w:rPr>
                <w:rFonts w:ascii="Arial" w:hAnsi="Arial" w:cs="Arial"/>
              </w:rPr>
            </w:pPr>
            <w:hyperlink w:anchor="_Additional_Requirements_for" w:history="1">
              <w:r w:rsidRPr="003C7877">
                <w:rPr>
                  <w:rStyle w:val="Hyperlink"/>
                  <w:rFonts w:ascii="Arial" w:eastAsiaTheme="majorEastAsia" w:hAnsi="Arial" w:cs="Arial"/>
                </w:rPr>
                <w:t>Appendix</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A-</w:t>
              </w:r>
              <w:r w:rsidRPr="003C7877">
                <w:rPr>
                  <w:rStyle w:val="Hyperlink"/>
                  <w:rFonts w:ascii="Arial" w:eastAsiaTheme="majorEastAsia" w:hAnsi="Arial" w:cs="Arial"/>
                  <w:spacing w:val="-10"/>
                </w:rPr>
                <w:t>1</w:t>
              </w:r>
              <w:r w:rsidRPr="003C7877">
                <w:rPr>
                  <w:rStyle w:val="Hyperlink"/>
                  <w:rFonts w:ascii="Arial" w:eastAsiaTheme="majorEastAsia" w:hAnsi="Arial" w:cs="Arial"/>
                </w:rPr>
                <w:tab/>
                <w:t>Additional</w:t>
              </w:r>
              <w:r w:rsidRPr="003C7877">
                <w:rPr>
                  <w:rStyle w:val="Hyperlink"/>
                  <w:rFonts w:ascii="Arial" w:eastAsiaTheme="majorEastAsia" w:hAnsi="Arial" w:cs="Arial"/>
                  <w:spacing w:val="-10"/>
                </w:rPr>
                <w:t xml:space="preserve"> </w:t>
              </w:r>
              <w:r w:rsidRPr="003C7877">
                <w:rPr>
                  <w:rStyle w:val="Hyperlink"/>
                  <w:rFonts w:ascii="Arial" w:eastAsiaTheme="majorEastAsia" w:hAnsi="Arial" w:cs="Arial"/>
                </w:rPr>
                <w:t>Requirements</w:t>
              </w:r>
              <w:r w:rsidRPr="003C7877">
                <w:rPr>
                  <w:rStyle w:val="Hyperlink"/>
                  <w:rFonts w:ascii="Arial" w:eastAsiaTheme="majorEastAsia" w:hAnsi="Arial" w:cs="Arial"/>
                  <w:spacing w:val="-10"/>
                </w:rPr>
                <w:t xml:space="preserve"> </w:t>
              </w:r>
              <w:r w:rsidRPr="003C7877">
                <w:rPr>
                  <w:rStyle w:val="Hyperlink"/>
                  <w:rFonts w:ascii="Arial" w:eastAsiaTheme="majorEastAsia" w:hAnsi="Arial" w:cs="Arial"/>
                </w:rPr>
                <w:t>for</w:t>
              </w:r>
              <w:r w:rsidRPr="003C7877">
                <w:rPr>
                  <w:rStyle w:val="Hyperlink"/>
                  <w:rFonts w:ascii="Arial" w:eastAsiaTheme="majorEastAsia" w:hAnsi="Arial" w:cs="Arial"/>
                  <w:spacing w:val="-11"/>
                </w:rPr>
                <w:t xml:space="preserve"> </w:t>
              </w:r>
              <w:r w:rsidRPr="003C7877">
                <w:rPr>
                  <w:rStyle w:val="Hyperlink"/>
                  <w:rFonts w:ascii="Arial" w:eastAsiaTheme="majorEastAsia" w:hAnsi="Arial" w:cs="Arial"/>
                </w:rPr>
                <w:t>DHHS-Regulated</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spacing w:val="-2"/>
                </w:rPr>
                <w:t>Research</w:t>
              </w:r>
            </w:hyperlink>
          </w:p>
        </w:tc>
        <w:tc>
          <w:tcPr>
            <w:tcW w:w="720" w:type="dxa"/>
          </w:tcPr>
          <w:p w14:paraId="3DEA3B48" w14:textId="324CDCAA" w:rsidR="000C06CB" w:rsidRPr="003C7877" w:rsidRDefault="00FF3E01" w:rsidP="00EC014B">
            <w:pPr>
              <w:pStyle w:val="TableParagraph"/>
              <w:spacing w:line="232" w:lineRule="exact"/>
              <w:ind w:left="107"/>
              <w:jc w:val="left"/>
              <w:rPr>
                <w:rFonts w:ascii="Arial" w:hAnsi="Arial" w:cs="Arial"/>
              </w:rPr>
            </w:pPr>
            <w:r>
              <w:rPr>
                <w:rFonts w:ascii="Arial" w:hAnsi="Arial" w:cs="Arial"/>
              </w:rPr>
              <w:t>3</w:t>
            </w:r>
            <w:r w:rsidR="001D7DE6">
              <w:rPr>
                <w:rFonts w:ascii="Arial" w:hAnsi="Arial" w:cs="Arial"/>
              </w:rPr>
              <w:t>2</w:t>
            </w:r>
          </w:p>
        </w:tc>
      </w:tr>
      <w:tr w:rsidR="000C06CB" w:rsidRPr="00534548" w14:paraId="3759686B" w14:textId="77777777" w:rsidTr="00C259FB">
        <w:trPr>
          <w:trHeight w:val="251"/>
        </w:trPr>
        <w:tc>
          <w:tcPr>
            <w:tcW w:w="8935" w:type="dxa"/>
          </w:tcPr>
          <w:p w14:paraId="089577F6" w14:textId="62003F40" w:rsidR="000C06CB" w:rsidRPr="003C7877" w:rsidRDefault="000C06CB" w:rsidP="0055636B">
            <w:pPr>
              <w:pStyle w:val="TableParagraph"/>
              <w:tabs>
                <w:tab w:val="left" w:pos="1547"/>
              </w:tabs>
              <w:spacing w:line="240" w:lineRule="auto"/>
              <w:ind w:left="107"/>
              <w:jc w:val="left"/>
              <w:rPr>
                <w:rFonts w:ascii="Arial" w:hAnsi="Arial" w:cs="Arial"/>
              </w:rPr>
            </w:pPr>
            <w:hyperlink w:anchor="_Additional_Requirements_for_1" w:history="1">
              <w:r w:rsidRPr="003C7877">
                <w:rPr>
                  <w:rStyle w:val="Hyperlink"/>
                  <w:rFonts w:ascii="Arial" w:eastAsiaTheme="majorEastAsia" w:hAnsi="Arial" w:cs="Arial"/>
                </w:rPr>
                <w:t>Appendix</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A-</w:t>
              </w:r>
              <w:r w:rsidRPr="003C7877">
                <w:rPr>
                  <w:rStyle w:val="Hyperlink"/>
                  <w:rFonts w:ascii="Arial" w:eastAsiaTheme="majorEastAsia" w:hAnsi="Arial" w:cs="Arial"/>
                  <w:spacing w:val="-10"/>
                </w:rPr>
                <w:t>2</w:t>
              </w:r>
              <w:r w:rsidRPr="003C7877">
                <w:rPr>
                  <w:rStyle w:val="Hyperlink"/>
                  <w:rFonts w:ascii="Arial" w:eastAsiaTheme="majorEastAsia" w:hAnsi="Arial" w:cs="Arial"/>
                </w:rPr>
                <w:tab/>
                <w:t>Additional</w:t>
              </w:r>
              <w:r w:rsidRPr="003C7877">
                <w:rPr>
                  <w:rStyle w:val="Hyperlink"/>
                  <w:rFonts w:ascii="Arial" w:eastAsiaTheme="majorEastAsia" w:hAnsi="Arial" w:cs="Arial"/>
                  <w:spacing w:val="-10"/>
                </w:rPr>
                <w:t xml:space="preserve"> </w:t>
              </w:r>
              <w:r w:rsidRPr="003C7877">
                <w:rPr>
                  <w:rStyle w:val="Hyperlink"/>
                  <w:rFonts w:ascii="Arial" w:eastAsiaTheme="majorEastAsia" w:hAnsi="Arial" w:cs="Arial"/>
                </w:rPr>
                <w:t>Requirements</w:t>
              </w:r>
              <w:r w:rsidRPr="003C7877">
                <w:rPr>
                  <w:rStyle w:val="Hyperlink"/>
                  <w:rFonts w:ascii="Arial" w:eastAsiaTheme="majorEastAsia" w:hAnsi="Arial" w:cs="Arial"/>
                  <w:spacing w:val="-10"/>
                </w:rPr>
                <w:t xml:space="preserve"> </w:t>
              </w:r>
              <w:r w:rsidRPr="003C7877">
                <w:rPr>
                  <w:rStyle w:val="Hyperlink"/>
                  <w:rFonts w:ascii="Arial" w:eastAsiaTheme="majorEastAsia" w:hAnsi="Arial" w:cs="Arial"/>
                </w:rPr>
                <w:t>for</w:t>
              </w:r>
              <w:r w:rsidRPr="003C7877">
                <w:rPr>
                  <w:rStyle w:val="Hyperlink"/>
                  <w:rFonts w:ascii="Arial" w:eastAsiaTheme="majorEastAsia" w:hAnsi="Arial" w:cs="Arial"/>
                  <w:spacing w:val="-11"/>
                </w:rPr>
                <w:t xml:space="preserve"> </w:t>
              </w:r>
              <w:r w:rsidRPr="003C7877">
                <w:rPr>
                  <w:rStyle w:val="Hyperlink"/>
                  <w:rFonts w:ascii="Arial" w:eastAsiaTheme="majorEastAsia" w:hAnsi="Arial" w:cs="Arial"/>
                </w:rPr>
                <w:t>FDA-Regulated</w:t>
              </w:r>
              <w:r w:rsidRPr="003C7877">
                <w:rPr>
                  <w:rStyle w:val="Hyperlink"/>
                  <w:rFonts w:ascii="Arial" w:eastAsiaTheme="majorEastAsia" w:hAnsi="Arial" w:cs="Arial"/>
                  <w:spacing w:val="-8"/>
                </w:rPr>
                <w:t xml:space="preserve"> </w:t>
              </w:r>
              <w:r w:rsidRPr="003C7877">
                <w:rPr>
                  <w:rStyle w:val="Hyperlink"/>
                  <w:rFonts w:ascii="Arial" w:eastAsiaTheme="majorEastAsia" w:hAnsi="Arial" w:cs="Arial"/>
                  <w:spacing w:val="-2"/>
                </w:rPr>
                <w:t>Research</w:t>
              </w:r>
            </w:hyperlink>
          </w:p>
        </w:tc>
        <w:tc>
          <w:tcPr>
            <w:tcW w:w="720" w:type="dxa"/>
          </w:tcPr>
          <w:p w14:paraId="6927CFBD" w14:textId="49BA21ED" w:rsidR="000C06CB" w:rsidRPr="003C7877" w:rsidRDefault="00267872" w:rsidP="00EC014B">
            <w:pPr>
              <w:pStyle w:val="TableParagraph"/>
              <w:spacing w:line="232" w:lineRule="exact"/>
              <w:ind w:left="107"/>
              <w:jc w:val="left"/>
              <w:rPr>
                <w:rFonts w:ascii="Arial" w:hAnsi="Arial" w:cs="Arial"/>
                <w:spacing w:val="-5"/>
              </w:rPr>
            </w:pPr>
            <w:r>
              <w:rPr>
                <w:rFonts w:ascii="Arial" w:hAnsi="Arial" w:cs="Arial"/>
                <w:spacing w:val="-5"/>
              </w:rPr>
              <w:t>3</w:t>
            </w:r>
            <w:r w:rsidR="001D7DE6">
              <w:rPr>
                <w:rFonts w:ascii="Arial" w:hAnsi="Arial" w:cs="Arial"/>
                <w:spacing w:val="-5"/>
              </w:rPr>
              <w:t>4</w:t>
            </w:r>
          </w:p>
        </w:tc>
      </w:tr>
      <w:tr w:rsidR="000C06CB" w:rsidRPr="00534548" w14:paraId="7338B1AD" w14:textId="77777777" w:rsidTr="00C259FB">
        <w:trPr>
          <w:trHeight w:val="251"/>
        </w:trPr>
        <w:tc>
          <w:tcPr>
            <w:tcW w:w="8935" w:type="dxa"/>
          </w:tcPr>
          <w:p w14:paraId="1559E812" w14:textId="44F8B705" w:rsidR="000C06CB" w:rsidRPr="003C7877" w:rsidRDefault="000C06CB" w:rsidP="008C477C">
            <w:pPr>
              <w:pStyle w:val="TableParagraph"/>
              <w:tabs>
                <w:tab w:val="left" w:pos="1547"/>
              </w:tabs>
              <w:spacing w:line="240" w:lineRule="auto"/>
              <w:ind w:left="107"/>
              <w:jc w:val="left"/>
              <w:rPr>
                <w:rFonts w:ascii="Arial" w:hAnsi="Arial" w:cs="Arial"/>
              </w:rPr>
            </w:pPr>
            <w:hyperlink w:anchor="_Additional_Requirements_for_2" w:history="1">
              <w:r w:rsidRPr="003C7877">
                <w:rPr>
                  <w:rStyle w:val="Hyperlink"/>
                  <w:rFonts w:ascii="Arial" w:eastAsiaTheme="majorEastAsia" w:hAnsi="Arial" w:cs="Arial"/>
                </w:rPr>
                <w:t>Appendix</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A-</w:t>
              </w:r>
              <w:r w:rsidRPr="003C7877">
                <w:rPr>
                  <w:rStyle w:val="Hyperlink"/>
                  <w:rFonts w:ascii="Arial" w:eastAsiaTheme="majorEastAsia" w:hAnsi="Arial" w:cs="Arial"/>
                  <w:spacing w:val="-10"/>
                </w:rPr>
                <w:t>3</w:t>
              </w:r>
              <w:r w:rsidRPr="003C7877">
                <w:rPr>
                  <w:rStyle w:val="Hyperlink"/>
                  <w:rFonts w:ascii="Arial" w:eastAsiaTheme="majorEastAsia" w:hAnsi="Arial" w:cs="Arial"/>
                </w:rPr>
                <w:tab/>
                <w:t>Additional</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Requirements</w:t>
              </w:r>
              <w:r w:rsidRPr="003C7877">
                <w:rPr>
                  <w:rStyle w:val="Hyperlink"/>
                  <w:rFonts w:ascii="Arial" w:eastAsiaTheme="majorEastAsia" w:hAnsi="Arial" w:cs="Arial"/>
                  <w:spacing w:val="-10"/>
                </w:rPr>
                <w:t xml:space="preserve"> </w:t>
              </w:r>
              <w:r w:rsidRPr="003C7877">
                <w:rPr>
                  <w:rStyle w:val="Hyperlink"/>
                  <w:rFonts w:ascii="Arial" w:eastAsiaTheme="majorEastAsia" w:hAnsi="Arial" w:cs="Arial"/>
                </w:rPr>
                <w:t>for</w:t>
              </w:r>
              <w:r w:rsidRPr="003C7877">
                <w:rPr>
                  <w:rStyle w:val="Hyperlink"/>
                  <w:rFonts w:ascii="Arial" w:eastAsiaTheme="majorEastAsia" w:hAnsi="Arial" w:cs="Arial"/>
                  <w:spacing w:val="-10"/>
                </w:rPr>
                <w:t xml:space="preserve"> </w:t>
              </w:r>
              <w:r w:rsidRPr="003C7877">
                <w:rPr>
                  <w:rStyle w:val="Hyperlink"/>
                  <w:rFonts w:ascii="Arial" w:eastAsiaTheme="majorEastAsia" w:hAnsi="Arial" w:cs="Arial"/>
                </w:rPr>
                <w:t>Clinical</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Trials</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(ICH-</w:t>
              </w:r>
              <w:r w:rsidRPr="003C7877">
                <w:rPr>
                  <w:rStyle w:val="Hyperlink"/>
                  <w:rFonts w:ascii="Arial" w:eastAsiaTheme="majorEastAsia" w:hAnsi="Arial" w:cs="Arial"/>
                  <w:spacing w:val="-4"/>
                </w:rPr>
                <w:t>GCP)</w:t>
              </w:r>
            </w:hyperlink>
          </w:p>
        </w:tc>
        <w:tc>
          <w:tcPr>
            <w:tcW w:w="720" w:type="dxa"/>
          </w:tcPr>
          <w:p w14:paraId="3528A46D" w14:textId="04B45579" w:rsidR="000C06CB" w:rsidRPr="003C7877" w:rsidRDefault="00267872" w:rsidP="00EC014B">
            <w:pPr>
              <w:pStyle w:val="TableParagraph"/>
              <w:spacing w:line="232" w:lineRule="exact"/>
              <w:ind w:left="107"/>
              <w:jc w:val="left"/>
              <w:rPr>
                <w:rFonts w:ascii="Arial" w:hAnsi="Arial" w:cs="Arial"/>
                <w:spacing w:val="-5"/>
              </w:rPr>
            </w:pPr>
            <w:r>
              <w:rPr>
                <w:rFonts w:ascii="Arial" w:hAnsi="Arial" w:cs="Arial"/>
                <w:spacing w:val="-5"/>
              </w:rPr>
              <w:t>4</w:t>
            </w:r>
            <w:r w:rsidR="001D7DE6">
              <w:rPr>
                <w:rFonts w:ascii="Arial" w:hAnsi="Arial" w:cs="Arial"/>
                <w:spacing w:val="-5"/>
              </w:rPr>
              <w:t>2</w:t>
            </w:r>
          </w:p>
        </w:tc>
      </w:tr>
      <w:tr w:rsidR="000C06CB" w:rsidRPr="00534548" w14:paraId="7B2F8311" w14:textId="77777777" w:rsidTr="00C259FB">
        <w:trPr>
          <w:trHeight w:val="251"/>
        </w:trPr>
        <w:tc>
          <w:tcPr>
            <w:tcW w:w="8935" w:type="dxa"/>
          </w:tcPr>
          <w:p w14:paraId="36A52C9B" w14:textId="2EED56E6" w:rsidR="000C06CB" w:rsidRPr="003C7877" w:rsidRDefault="000C06CB" w:rsidP="008C477C">
            <w:pPr>
              <w:pStyle w:val="TableParagraph"/>
              <w:tabs>
                <w:tab w:val="left" w:pos="1547"/>
              </w:tabs>
              <w:spacing w:line="240" w:lineRule="auto"/>
              <w:ind w:left="107"/>
              <w:jc w:val="left"/>
              <w:rPr>
                <w:rFonts w:ascii="Arial" w:hAnsi="Arial" w:cs="Arial"/>
              </w:rPr>
            </w:pPr>
            <w:hyperlink w:anchor="_Additional_Requirements_for_3" w:history="1">
              <w:r w:rsidRPr="003C7877">
                <w:rPr>
                  <w:rStyle w:val="Hyperlink"/>
                  <w:rFonts w:ascii="Arial" w:eastAsiaTheme="majorEastAsia" w:hAnsi="Arial" w:cs="Arial"/>
                </w:rPr>
                <w:t>Appendix</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A-</w:t>
              </w:r>
              <w:r w:rsidRPr="003C7877">
                <w:rPr>
                  <w:rStyle w:val="Hyperlink"/>
                  <w:rFonts w:ascii="Arial" w:eastAsiaTheme="majorEastAsia" w:hAnsi="Arial" w:cs="Arial"/>
                  <w:spacing w:val="-10"/>
                </w:rPr>
                <w:t>4</w:t>
              </w:r>
              <w:r w:rsidRPr="003C7877">
                <w:rPr>
                  <w:rStyle w:val="Hyperlink"/>
                  <w:rFonts w:ascii="Arial" w:eastAsiaTheme="majorEastAsia" w:hAnsi="Arial" w:cs="Arial"/>
                </w:rPr>
                <w:tab/>
                <w:t>Additional</w:t>
              </w:r>
              <w:r w:rsidRPr="003C7877">
                <w:rPr>
                  <w:rStyle w:val="Hyperlink"/>
                  <w:rFonts w:ascii="Arial" w:eastAsiaTheme="majorEastAsia" w:hAnsi="Arial" w:cs="Arial"/>
                  <w:spacing w:val="-6"/>
                </w:rPr>
                <w:t xml:space="preserve"> </w:t>
              </w:r>
              <w:r w:rsidRPr="003C7877">
                <w:rPr>
                  <w:rStyle w:val="Hyperlink"/>
                  <w:rFonts w:ascii="Arial" w:eastAsiaTheme="majorEastAsia" w:hAnsi="Arial" w:cs="Arial"/>
                </w:rPr>
                <w:t>Requirements</w:t>
              </w:r>
              <w:r w:rsidRPr="003C7877">
                <w:rPr>
                  <w:rStyle w:val="Hyperlink"/>
                  <w:rFonts w:ascii="Arial" w:eastAsiaTheme="majorEastAsia" w:hAnsi="Arial" w:cs="Arial"/>
                  <w:spacing w:val="-7"/>
                </w:rPr>
                <w:t xml:space="preserve"> </w:t>
              </w:r>
              <w:r w:rsidRPr="003C7877">
                <w:rPr>
                  <w:rStyle w:val="Hyperlink"/>
                  <w:rFonts w:ascii="Arial" w:eastAsiaTheme="majorEastAsia" w:hAnsi="Arial" w:cs="Arial"/>
                </w:rPr>
                <w:t>for</w:t>
              </w:r>
              <w:r w:rsidRPr="003C7877">
                <w:rPr>
                  <w:rStyle w:val="Hyperlink"/>
                  <w:rFonts w:ascii="Arial" w:eastAsiaTheme="majorEastAsia" w:hAnsi="Arial" w:cs="Arial"/>
                  <w:spacing w:val="-8"/>
                </w:rPr>
                <w:t xml:space="preserve"> </w:t>
              </w:r>
              <w:r w:rsidRPr="003C7877">
                <w:rPr>
                  <w:rStyle w:val="Hyperlink"/>
                  <w:rFonts w:ascii="Arial" w:eastAsiaTheme="majorEastAsia" w:hAnsi="Arial" w:cs="Arial"/>
                </w:rPr>
                <w:t>Department</w:t>
              </w:r>
              <w:r w:rsidRPr="003C7877">
                <w:rPr>
                  <w:rStyle w:val="Hyperlink"/>
                  <w:rFonts w:ascii="Arial" w:eastAsiaTheme="majorEastAsia" w:hAnsi="Arial" w:cs="Arial"/>
                  <w:spacing w:val="-6"/>
                </w:rPr>
                <w:t xml:space="preserve"> </w:t>
              </w:r>
              <w:r w:rsidRPr="003C7877">
                <w:rPr>
                  <w:rStyle w:val="Hyperlink"/>
                  <w:rFonts w:ascii="Arial" w:eastAsiaTheme="majorEastAsia" w:hAnsi="Arial" w:cs="Arial"/>
                </w:rPr>
                <w:t>of</w:t>
              </w:r>
              <w:r w:rsidRPr="003C7877">
                <w:rPr>
                  <w:rStyle w:val="Hyperlink"/>
                  <w:rFonts w:ascii="Arial" w:eastAsiaTheme="majorEastAsia" w:hAnsi="Arial" w:cs="Arial"/>
                  <w:spacing w:val="-8"/>
                </w:rPr>
                <w:t xml:space="preserve"> </w:t>
              </w:r>
              <w:r w:rsidRPr="003C7877">
                <w:rPr>
                  <w:rStyle w:val="Hyperlink"/>
                  <w:rFonts w:ascii="Arial" w:eastAsiaTheme="majorEastAsia" w:hAnsi="Arial" w:cs="Arial"/>
                </w:rPr>
                <w:t>Defense</w:t>
              </w:r>
              <w:r w:rsidRPr="003C7877">
                <w:rPr>
                  <w:rStyle w:val="Hyperlink"/>
                  <w:rFonts w:ascii="Arial" w:eastAsiaTheme="majorEastAsia" w:hAnsi="Arial" w:cs="Arial"/>
                  <w:spacing w:val="-6"/>
                </w:rPr>
                <w:t xml:space="preserve"> </w:t>
              </w:r>
              <w:r w:rsidRPr="003C7877">
                <w:rPr>
                  <w:rStyle w:val="Hyperlink"/>
                  <w:rFonts w:ascii="Arial" w:eastAsiaTheme="majorEastAsia" w:hAnsi="Arial" w:cs="Arial"/>
                </w:rPr>
                <w:t>(DOD)</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spacing w:val="-2"/>
                </w:rPr>
                <w:t>Research</w:t>
              </w:r>
            </w:hyperlink>
          </w:p>
        </w:tc>
        <w:tc>
          <w:tcPr>
            <w:tcW w:w="720" w:type="dxa"/>
          </w:tcPr>
          <w:p w14:paraId="79ACF492" w14:textId="153FA44E" w:rsidR="000C06CB" w:rsidRPr="003C7877" w:rsidRDefault="00267872" w:rsidP="00EC014B">
            <w:pPr>
              <w:pStyle w:val="TableParagraph"/>
              <w:spacing w:line="232" w:lineRule="exact"/>
              <w:ind w:left="107"/>
              <w:jc w:val="left"/>
              <w:rPr>
                <w:rFonts w:ascii="Arial" w:hAnsi="Arial" w:cs="Arial"/>
                <w:spacing w:val="-5"/>
              </w:rPr>
            </w:pPr>
            <w:r>
              <w:rPr>
                <w:rFonts w:ascii="Arial" w:hAnsi="Arial" w:cs="Arial"/>
                <w:spacing w:val="-5"/>
              </w:rPr>
              <w:t>5</w:t>
            </w:r>
            <w:r w:rsidR="001D7DE6">
              <w:rPr>
                <w:rFonts w:ascii="Arial" w:hAnsi="Arial" w:cs="Arial"/>
                <w:spacing w:val="-5"/>
              </w:rPr>
              <w:t>4</w:t>
            </w:r>
          </w:p>
        </w:tc>
      </w:tr>
      <w:tr w:rsidR="000C06CB" w:rsidRPr="00534548" w14:paraId="5FFA850A" w14:textId="77777777" w:rsidTr="00C259FB">
        <w:trPr>
          <w:trHeight w:val="251"/>
        </w:trPr>
        <w:tc>
          <w:tcPr>
            <w:tcW w:w="8935" w:type="dxa"/>
          </w:tcPr>
          <w:p w14:paraId="04CFFF6D" w14:textId="458EF14B" w:rsidR="000C06CB" w:rsidRPr="00FC5A72" w:rsidRDefault="00FC5A72" w:rsidP="008C477C">
            <w:pPr>
              <w:pStyle w:val="TableParagraph"/>
              <w:tabs>
                <w:tab w:val="left" w:pos="1552"/>
              </w:tabs>
              <w:spacing w:line="240" w:lineRule="auto"/>
              <w:ind w:left="112"/>
              <w:jc w:val="left"/>
              <w:rPr>
                <w:rStyle w:val="Hyperlink"/>
                <w:rFonts w:ascii="Arial" w:hAnsi="Arial" w:cs="Arial"/>
              </w:rPr>
            </w:pPr>
            <w:r>
              <w:rPr>
                <w:rFonts w:ascii="Arial" w:eastAsiaTheme="majorEastAsia" w:hAnsi="Arial" w:cs="Arial"/>
              </w:rPr>
              <w:fldChar w:fldCharType="begin"/>
            </w:r>
            <w:r>
              <w:rPr>
                <w:rFonts w:ascii="Arial" w:eastAsiaTheme="majorEastAsia" w:hAnsi="Arial" w:cs="Arial"/>
              </w:rPr>
              <w:instrText>HYPERLINK  \l "_Additional_Requirements_for_5"</w:instrText>
            </w:r>
            <w:r>
              <w:rPr>
                <w:rFonts w:ascii="Arial" w:eastAsiaTheme="majorEastAsia" w:hAnsi="Arial" w:cs="Arial"/>
              </w:rPr>
            </w:r>
            <w:r>
              <w:rPr>
                <w:rFonts w:ascii="Arial" w:eastAsiaTheme="majorEastAsia" w:hAnsi="Arial" w:cs="Arial"/>
              </w:rPr>
              <w:fldChar w:fldCharType="separate"/>
            </w:r>
            <w:r w:rsidR="000C06CB" w:rsidRPr="00FC5A72">
              <w:rPr>
                <w:rStyle w:val="Hyperlink"/>
                <w:rFonts w:ascii="Arial" w:eastAsiaTheme="majorEastAsia" w:hAnsi="Arial" w:cs="Arial"/>
              </w:rPr>
              <w:t>Appendix</w:t>
            </w:r>
            <w:r w:rsidR="000C06CB" w:rsidRPr="00FC5A72">
              <w:rPr>
                <w:rStyle w:val="Hyperlink"/>
                <w:rFonts w:ascii="Arial" w:eastAsiaTheme="majorEastAsia" w:hAnsi="Arial" w:cs="Arial"/>
                <w:spacing w:val="-9"/>
              </w:rPr>
              <w:t xml:space="preserve"> </w:t>
            </w:r>
            <w:r w:rsidR="000C06CB" w:rsidRPr="00FC5A72">
              <w:rPr>
                <w:rStyle w:val="Hyperlink"/>
                <w:rFonts w:ascii="Arial" w:eastAsiaTheme="majorEastAsia" w:hAnsi="Arial" w:cs="Arial"/>
              </w:rPr>
              <w:t>A-</w:t>
            </w:r>
            <w:r w:rsidR="00085051">
              <w:rPr>
                <w:rStyle w:val="Hyperlink"/>
                <w:rFonts w:ascii="Arial" w:eastAsiaTheme="majorEastAsia" w:hAnsi="Arial" w:cs="Arial"/>
                <w:spacing w:val="-10"/>
              </w:rPr>
              <w:t>5</w:t>
            </w:r>
            <w:r w:rsidR="000C06CB" w:rsidRPr="00FC5A72">
              <w:rPr>
                <w:rStyle w:val="Hyperlink"/>
                <w:rFonts w:ascii="Arial" w:eastAsiaTheme="majorEastAsia" w:hAnsi="Arial" w:cs="Arial"/>
              </w:rPr>
              <w:tab/>
              <w:t>Additional</w:t>
            </w:r>
            <w:r w:rsidR="000C06CB" w:rsidRPr="00FC5A72">
              <w:rPr>
                <w:rStyle w:val="Hyperlink"/>
                <w:rFonts w:ascii="Arial" w:eastAsiaTheme="majorEastAsia" w:hAnsi="Arial" w:cs="Arial"/>
                <w:spacing w:val="-7"/>
              </w:rPr>
              <w:t xml:space="preserve"> </w:t>
            </w:r>
            <w:r w:rsidR="000C06CB" w:rsidRPr="00FC5A72">
              <w:rPr>
                <w:rStyle w:val="Hyperlink"/>
                <w:rFonts w:ascii="Arial" w:eastAsiaTheme="majorEastAsia" w:hAnsi="Arial" w:cs="Arial"/>
              </w:rPr>
              <w:t>Requirements</w:t>
            </w:r>
            <w:r w:rsidR="000C06CB" w:rsidRPr="00FC5A72">
              <w:rPr>
                <w:rStyle w:val="Hyperlink"/>
                <w:rFonts w:ascii="Arial" w:eastAsiaTheme="majorEastAsia" w:hAnsi="Arial" w:cs="Arial"/>
                <w:spacing w:val="-7"/>
              </w:rPr>
              <w:t xml:space="preserve"> </w:t>
            </w:r>
            <w:r w:rsidR="000C06CB" w:rsidRPr="00FC5A72">
              <w:rPr>
                <w:rStyle w:val="Hyperlink"/>
                <w:rFonts w:ascii="Arial" w:eastAsiaTheme="majorEastAsia" w:hAnsi="Arial" w:cs="Arial"/>
              </w:rPr>
              <w:t>for</w:t>
            </w:r>
            <w:r w:rsidR="000C06CB" w:rsidRPr="00FC5A72">
              <w:rPr>
                <w:rStyle w:val="Hyperlink"/>
                <w:rFonts w:ascii="Arial" w:eastAsiaTheme="majorEastAsia" w:hAnsi="Arial" w:cs="Arial"/>
                <w:spacing w:val="-8"/>
              </w:rPr>
              <w:t xml:space="preserve"> </w:t>
            </w:r>
            <w:r w:rsidR="000C06CB" w:rsidRPr="00FC5A72">
              <w:rPr>
                <w:rStyle w:val="Hyperlink"/>
                <w:rFonts w:ascii="Arial" w:eastAsiaTheme="majorEastAsia" w:hAnsi="Arial" w:cs="Arial"/>
              </w:rPr>
              <w:t>Department</w:t>
            </w:r>
            <w:r w:rsidR="000C06CB" w:rsidRPr="00FC5A72">
              <w:rPr>
                <w:rStyle w:val="Hyperlink"/>
                <w:rFonts w:ascii="Arial" w:eastAsiaTheme="majorEastAsia" w:hAnsi="Arial" w:cs="Arial"/>
                <w:spacing w:val="-6"/>
              </w:rPr>
              <w:t xml:space="preserve"> </w:t>
            </w:r>
            <w:r w:rsidR="000C06CB" w:rsidRPr="00FC5A72">
              <w:rPr>
                <w:rStyle w:val="Hyperlink"/>
                <w:rFonts w:ascii="Arial" w:eastAsiaTheme="majorEastAsia" w:hAnsi="Arial" w:cs="Arial"/>
              </w:rPr>
              <w:t>of</w:t>
            </w:r>
            <w:r w:rsidR="000C06CB" w:rsidRPr="00FC5A72">
              <w:rPr>
                <w:rStyle w:val="Hyperlink"/>
                <w:rFonts w:ascii="Arial" w:eastAsiaTheme="majorEastAsia" w:hAnsi="Arial" w:cs="Arial"/>
                <w:spacing w:val="-8"/>
              </w:rPr>
              <w:t xml:space="preserve"> </w:t>
            </w:r>
            <w:r w:rsidR="000C06CB" w:rsidRPr="00FC5A72">
              <w:rPr>
                <w:rStyle w:val="Hyperlink"/>
                <w:rFonts w:ascii="Arial" w:eastAsiaTheme="majorEastAsia" w:hAnsi="Arial" w:cs="Arial"/>
              </w:rPr>
              <w:t>Justice</w:t>
            </w:r>
            <w:r w:rsidR="000C06CB" w:rsidRPr="00FC5A72">
              <w:rPr>
                <w:rStyle w:val="Hyperlink"/>
                <w:rFonts w:ascii="Arial" w:eastAsiaTheme="majorEastAsia" w:hAnsi="Arial" w:cs="Arial"/>
                <w:spacing w:val="-7"/>
              </w:rPr>
              <w:t xml:space="preserve"> </w:t>
            </w:r>
            <w:r w:rsidR="000C06CB" w:rsidRPr="00FC5A72">
              <w:rPr>
                <w:rStyle w:val="Hyperlink"/>
                <w:rFonts w:ascii="Arial" w:eastAsiaTheme="majorEastAsia" w:hAnsi="Arial" w:cs="Arial"/>
              </w:rPr>
              <w:t>(DOJ)</w:t>
            </w:r>
            <w:r w:rsidR="000C06CB" w:rsidRPr="00FC5A72">
              <w:rPr>
                <w:rStyle w:val="Hyperlink"/>
                <w:rFonts w:ascii="Arial" w:eastAsiaTheme="majorEastAsia" w:hAnsi="Arial" w:cs="Arial"/>
                <w:spacing w:val="-5"/>
              </w:rPr>
              <w:t xml:space="preserve"> </w:t>
            </w:r>
            <w:r w:rsidR="000C06CB" w:rsidRPr="00FC5A72">
              <w:rPr>
                <w:rStyle w:val="Hyperlink"/>
                <w:rFonts w:ascii="Arial" w:eastAsiaTheme="majorEastAsia" w:hAnsi="Arial" w:cs="Arial"/>
                <w:spacing w:val="-2"/>
              </w:rPr>
              <w:t>Research</w:t>
            </w:r>
          </w:p>
          <w:p w14:paraId="3A86BD75" w14:textId="17BFDB57" w:rsidR="000C06CB" w:rsidRPr="003C7877" w:rsidRDefault="00FC5A72" w:rsidP="002F47C8">
            <w:pPr>
              <w:pStyle w:val="TableParagraph"/>
              <w:numPr>
                <w:ilvl w:val="0"/>
                <w:numId w:val="1"/>
              </w:numPr>
              <w:tabs>
                <w:tab w:val="left" w:pos="1650"/>
              </w:tabs>
              <w:spacing w:line="240" w:lineRule="auto"/>
              <w:ind w:left="1650" w:right="340" w:hanging="90"/>
              <w:jc w:val="left"/>
              <w:rPr>
                <w:rFonts w:ascii="Arial" w:hAnsi="Arial" w:cs="Arial"/>
              </w:rPr>
            </w:pPr>
            <w:r>
              <w:rPr>
                <w:rFonts w:ascii="Arial" w:eastAsiaTheme="majorEastAsia" w:hAnsi="Arial" w:cs="Arial"/>
              </w:rPr>
              <w:fldChar w:fldCharType="end"/>
            </w:r>
            <w:hyperlink w:anchor="_Additional_Requirements_for_6" w:history="1">
              <w:r w:rsidR="000C06CB" w:rsidRPr="00FC5A72">
                <w:rPr>
                  <w:rStyle w:val="Hyperlink"/>
                  <w:rFonts w:ascii="Arial" w:hAnsi="Arial" w:cs="Arial"/>
                </w:rPr>
                <w:t>Additional</w:t>
              </w:r>
              <w:r w:rsidR="000C06CB" w:rsidRPr="00FC5A72">
                <w:rPr>
                  <w:rStyle w:val="Hyperlink"/>
                  <w:rFonts w:ascii="Arial" w:hAnsi="Arial" w:cs="Arial"/>
                  <w:spacing w:val="-4"/>
                </w:rPr>
                <w:t xml:space="preserve"> </w:t>
              </w:r>
              <w:r w:rsidR="000C06CB" w:rsidRPr="00FC5A72">
                <w:rPr>
                  <w:rStyle w:val="Hyperlink"/>
                  <w:rFonts w:ascii="Arial" w:hAnsi="Arial" w:cs="Arial"/>
                </w:rPr>
                <w:t>Requirements</w:t>
              </w:r>
              <w:r w:rsidR="000C06CB" w:rsidRPr="00FC5A72">
                <w:rPr>
                  <w:rStyle w:val="Hyperlink"/>
                  <w:rFonts w:ascii="Arial" w:hAnsi="Arial" w:cs="Arial"/>
                  <w:spacing w:val="-5"/>
                </w:rPr>
                <w:t xml:space="preserve"> </w:t>
              </w:r>
              <w:r w:rsidR="000C06CB" w:rsidRPr="00FC5A72">
                <w:rPr>
                  <w:rStyle w:val="Hyperlink"/>
                  <w:rFonts w:ascii="Arial" w:hAnsi="Arial" w:cs="Arial"/>
                </w:rPr>
                <w:t>for</w:t>
              </w:r>
              <w:r w:rsidR="000C06CB" w:rsidRPr="00FC5A72">
                <w:rPr>
                  <w:rStyle w:val="Hyperlink"/>
                  <w:rFonts w:ascii="Arial" w:hAnsi="Arial" w:cs="Arial"/>
                  <w:spacing w:val="-6"/>
                </w:rPr>
                <w:t xml:space="preserve"> </w:t>
              </w:r>
              <w:r w:rsidR="000C06CB" w:rsidRPr="00FC5A72">
                <w:rPr>
                  <w:rStyle w:val="Hyperlink"/>
                  <w:rFonts w:ascii="Arial" w:hAnsi="Arial" w:cs="Arial"/>
                </w:rPr>
                <w:t>DOJ</w:t>
              </w:r>
              <w:r w:rsidR="000C06CB" w:rsidRPr="00FC5A72">
                <w:rPr>
                  <w:rStyle w:val="Hyperlink"/>
                  <w:rFonts w:ascii="Arial" w:hAnsi="Arial" w:cs="Arial"/>
                  <w:spacing w:val="-5"/>
                </w:rPr>
                <w:t xml:space="preserve"> </w:t>
              </w:r>
              <w:r w:rsidR="000C06CB" w:rsidRPr="00FC5A72">
                <w:rPr>
                  <w:rStyle w:val="Hyperlink"/>
                  <w:rFonts w:ascii="Arial" w:hAnsi="Arial" w:cs="Arial"/>
                </w:rPr>
                <w:t>Research</w:t>
              </w:r>
              <w:r w:rsidR="000C06CB" w:rsidRPr="00FC5A72">
                <w:rPr>
                  <w:rStyle w:val="Hyperlink"/>
                  <w:rFonts w:ascii="Arial" w:hAnsi="Arial" w:cs="Arial"/>
                  <w:spacing w:val="-3"/>
                </w:rPr>
                <w:t xml:space="preserve"> </w:t>
              </w:r>
              <w:r w:rsidR="000C06CB" w:rsidRPr="00FC5A72">
                <w:rPr>
                  <w:rStyle w:val="Hyperlink"/>
                  <w:rFonts w:ascii="Arial" w:hAnsi="Arial" w:cs="Arial"/>
                </w:rPr>
                <w:t>conducted</w:t>
              </w:r>
              <w:r w:rsidR="000C06CB" w:rsidRPr="00FC5A72">
                <w:rPr>
                  <w:rStyle w:val="Hyperlink"/>
                  <w:rFonts w:ascii="Arial" w:hAnsi="Arial" w:cs="Arial"/>
                  <w:spacing w:val="-3"/>
                </w:rPr>
                <w:t xml:space="preserve"> </w:t>
              </w:r>
              <w:r w:rsidR="000C06CB" w:rsidRPr="00FC5A72">
                <w:rPr>
                  <w:rStyle w:val="Hyperlink"/>
                  <w:rFonts w:ascii="Arial" w:hAnsi="Arial" w:cs="Arial"/>
                </w:rPr>
                <w:t>in</w:t>
              </w:r>
              <w:r w:rsidR="000C06CB" w:rsidRPr="00FC5A72">
                <w:rPr>
                  <w:rStyle w:val="Hyperlink"/>
                  <w:rFonts w:ascii="Arial" w:hAnsi="Arial" w:cs="Arial"/>
                  <w:spacing w:val="-3"/>
                </w:rPr>
                <w:t xml:space="preserve"> </w:t>
              </w:r>
              <w:r w:rsidR="000C06CB" w:rsidRPr="00FC5A72">
                <w:rPr>
                  <w:rStyle w:val="Hyperlink"/>
                  <w:rFonts w:ascii="Arial" w:hAnsi="Arial" w:cs="Arial"/>
                </w:rPr>
                <w:t>the</w:t>
              </w:r>
              <w:r w:rsidR="000C06CB" w:rsidRPr="00FC5A72">
                <w:rPr>
                  <w:rStyle w:val="Hyperlink"/>
                  <w:rFonts w:ascii="Arial" w:hAnsi="Arial" w:cs="Arial"/>
                  <w:spacing w:val="-4"/>
                </w:rPr>
                <w:t xml:space="preserve"> </w:t>
              </w:r>
              <w:r w:rsidR="000C06CB" w:rsidRPr="00FC5A72">
                <w:rPr>
                  <w:rStyle w:val="Hyperlink"/>
                  <w:rFonts w:ascii="Arial" w:hAnsi="Arial" w:cs="Arial"/>
                </w:rPr>
                <w:t>Federal</w:t>
              </w:r>
              <w:r w:rsidR="000C06CB" w:rsidRPr="00FC5A72">
                <w:rPr>
                  <w:rStyle w:val="Hyperlink"/>
                  <w:rFonts w:ascii="Arial" w:hAnsi="Arial" w:cs="Arial"/>
                  <w:spacing w:val="-4"/>
                </w:rPr>
                <w:t xml:space="preserve"> </w:t>
              </w:r>
              <w:r w:rsidR="000C06CB" w:rsidRPr="00FC5A72">
                <w:rPr>
                  <w:rStyle w:val="Hyperlink"/>
                  <w:rFonts w:ascii="Arial" w:hAnsi="Arial" w:cs="Arial"/>
                </w:rPr>
                <w:t>Bureau</w:t>
              </w:r>
              <w:r w:rsidR="000C06CB" w:rsidRPr="00FC5A72">
                <w:rPr>
                  <w:rStyle w:val="Hyperlink"/>
                  <w:rFonts w:ascii="Arial" w:hAnsi="Arial" w:cs="Arial"/>
                  <w:spacing w:val="-3"/>
                </w:rPr>
                <w:t xml:space="preserve"> </w:t>
              </w:r>
              <w:r w:rsidR="000C06CB" w:rsidRPr="00FC5A72">
                <w:rPr>
                  <w:rStyle w:val="Hyperlink"/>
                  <w:rFonts w:ascii="Arial" w:hAnsi="Arial" w:cs="Arial"/>
                </w:rPr>
                <w:t xml:space="preserve">of </w:t>
              </w:r>
              <w:r w:rsidR="000C06CB" w:rsidRPr="00FC5A72">
                <w:rPr>
                  <w:rStyle w:val="Hyperlink"/>
                  <w:rFonts w:ascii="Arial" w:hAnsi="Arial" w:cs="Arial"/>
                  <w:spacing w:val="-2"/>
                </w:rPr>
                <w:t>Prisons</w:t>
              </w:r>
            </w:hyperlink>
          </w:p>
          <w:p w14:paraId="2298D227" w14:textId="2B2C39CC" w:rsidR="000C06CB" w:rsidRPr="003C7877" w:rsidRDefault="000C06CB" w:rsidP="002F47C8">
            <w:pPr>
              <w:pStyle w:val="TableParagraph"/>
              <w:numPr>
                <w:ilvl w:val="0"/>
                <w:numId w:val="1"/>
              </w:numPr>
              <w:tabs>
                <w:tab w:val="left" w:pos="1547"/>
                <w:tab w:val="left" w:pos="1650"/>
              </w:tabs>
              <w:spacing w:line="240" w:lineRule="auto"/>
              <w:ind w:left="1650" w:hanging="90"/>
              <w:jc w:val="left"/>
              <w:rPr>
                <w:rFonts w:ascii="Arial" w:hAnsi="Arial" w:cs="Arial"/>
              </w:rPr>
            </w:pPr>
            <w:hyperlink w:anchor="_Additional_Requirements_for_7" w:history="1">
              <w:r w:rsidRPr="00FC5A72">
                <w:rPr>
                  <w:rStyle w:val="Hyperlink"/>
                  <w:rFonts w:ascii="Arial" w:hAnsi="Arial" w:cs="Arial"/>
                </w:rPr>
                <w:t>Additional</w:t>
              </w:r>
              <w:r w:rsidRPr="00FC5A72">
                <w:rPr>
                  <w:rStyle w:val="Hyperlink"/>
                  <w:rFonts w:ascii="Arial" w:hAnsi="Arial" w:cs="Arial"/>
                  <w:spacing w:val="-3"/>
                </w:rPr>
                <w:t xml:space="preserve"> </w:t>
              </w:r>
              <w:r w:rsidRPr="00FC5A72">
                <w:rPr>
                  <w:rStyle w:val="Hyperlink"/>
                  <w:rFonts w:ascii="Arial" w:hAnsi="Arial" w:cs="Arial"/>
                </w:rPr>
                <w:t>Requirements</w:t>
              </w:r>
              <w:r w:rsidRPr="00FC5A72">
                <w:rPr>
                  <w:rStyle w:val="Hyperlink"/>
                  <w:rFonts w:ascii="Arial" w:hAnsi="Arial" w:cs="Arial"/>
                  <w:spacing w:val="-4"/>
                </w:rPr>
                <w:t xml:space="preserve"> </w:t>
              </w:r>
              <w:r w:rsidRPr="00FC5A72">
                <w:rPr>
                  <w:rStyle w:val="Hyperlink"/>
                  <w:rFonts w:ascii="Arial" w:hAnsi="Arial" w:cs="Arial"/>
                </w:rPr>
                <w:t>for</w:t>
              </w:r>
              <w:r w:rsidRPr="00FC5A72">
                <w:rPr>
                  <w:rStyle w:val="Hyperlink"/>
                  <w:rFonts w:ascii="Arial" w:hAnsi="Arial" w:cs="Arial"/>
                  <w:spacing w:val="-5"/>
                </w:rPr>
                <w:t xml:space="preserve"> </w:t>
              </w:r>
              <w:r w:rsidRPr="00FC5A72">
                <w:rPr>
                  <w:rStyle w:val="Hyperlink"/>
                  <w:rFonts w:ascii="Arial" w:hAnsi="Arial" w:cs="Arial"/>
                </w:rPr>
                <w:t>DOJ</w:t>
              </w:r>
              <w:r w:rsidRPr="00FC5A72">
                <w:rPr>
                  <w:rStyle w:val="Hyperlink"/>
                  <w:rFonts w:ascii="Arial" w:hAnsi="Arial" w:cs="Arial"/>
                  <w:spacing w:val="-4"/>
                </w:rPr>
                <w:t xml:space="preserve"> </w:t>
              </w:r>
              <w:r w:rsidRPr="00FC5A72">
                <w:rPr>
                  <w:rStyle w:val="Hyperlink"/>
                  <w:rFonts w:ascii="Arial" w:hAnsi="Arial" w:cs="Arial"/>
                </w:rPr>
                <w:t>Research</w:t>
              </w:r>
              <w:r w:rsidRPr="00FC5A72">
                <w:rPr>
                  <w:rStyle w:val="Hyperlink"/>
                  <w:rFonts w:ascii="Arial" w:hAnsi="Arial" w:cs="Arial"/>
                  <w:spacing w:val="-2"/>
                </w:rPr>
                <w:t xml:space="preserve"> </w:t>
              </w:r>
              <w:r w:rsidRPr="00FC5A72">
                <w:rPr>
                  <w:rStyle w:val="Hyperlink"/>
                  <w:rFonts w:ascii="Arial" w:hAnsi="Arial" w:cs="Arial"/>
                </w:rPr>
                <w:t>Funded</w:t>
              </w:r>
              <w:r w:rsidRPr="00FC5A72">
                <w:rPr>
                  <w:rStyle w:val="Hyperlink"/>
                  <w:rFonts w:ascii="Arial" w:hAnsi="Arial" w:cs="Arial"/>
                  <w:spacing w:val="-4"/>
                </w:rPr>
                <w:t xml:space="preserve"> </w:t>
              </w:r>
              <w:r w:rsidRPr="00FC5A72">
                <w:rPr>
                  <w:rStyle w:val="Hyperlink"/>
                  <w:rFonts w:ascii="Arial" w:hAnsi="Arial" w:cs="Arial"/>
                </w:rPr>
                <w:t>by</w:t>
              </w:r>
              <w:r w:rsidRPr="00FC5A72">
                <w:rPr>
                  <w:rStyle w:val="Hyperlink"/>
                  <w:rFonts w:ascii="Arial" w:hAnsi="Arial" w:cs="Arial"/>
                  <w:spacing w:val="-2"/>
                </w:rPr>
                <w:t xml:space="preserve"> </w:t>
              </w:r>
              <w:r w:rsidRPr="00FC5A72">
                <w:rPr>
                  <w:rStyle w:val="Hyperlink"/>
                  <w:rFonts w:ascii="Arial" w:hAnsi="Arial" w:cs="Arial"/>
                </w:rPr>
                <w:t>the</w:t>
              </w:r>
              <w:r w:rsidRPr="00FC5A72">
                <w:rPr>
                  <w:rStyle w:val="Hyperlink"/>
                  <w:rFonts w:ascii="Arial" w:hAnsi="Arial" w:cs="Arial"/>
                  <w:spacing w:val="-5"/>
                </w:rPr>
                <w:t xml:space="preserve"> </w:t>
              </w:r>
              <w:r w:rsidRPr="00FC5A72">
                <w:rPr>
                  <w:rStyle w:val="Hyperlink"/>
                  <w:rFonts w:ascii="Arial" w:hAnsi="Arial" w:cs="Arial"/>
                </w:rPr>
                <w:t>National</w:t>
              </w:r>
              <w:r w:rsidRPr="00FC5A72">
                <w:rPr>
                  <w:rStyle w:val="Hyperlink"/>
                  <w:rFonts w:ascii="Arial" w:hAnsi="Arial" w:cs="Arial"/>
                  <w:spacing w:val="-3"/>
                </w:rPr>
                <w:t xml:space="preserve"> </w:t>
              </w:r>
              <w:r w:rsidRPr="00FC5A72">
                <w:rPr>
                  <w:rStyle w:val="Hyperlink"/>
                  <w:rFonts w:ascii="Arial" w:hAnsi="Arial" w:cs="Arial"/>
                </w:rPr>
                <w:t>Institute</w:t>
              </w:r>
              <w:r w:rsidRPr="00FC5A72">
                <w:rPr>
                  <w:rStyle w:val="Hyperlink"/>
                  <w:rFonts w:ascii="Arial" w:hAnsi="Arial" w:cs="Arial"/>
                  <w:spacing w:val="-3"/>
                </w:rPr>
                <w:t xml:space="preserve"> </w:t>
              </w:r>
              <w:r w:rsidRPr="00FC5A72">
                <w:rPr>
                  <w:rStyle w:val="Hyperlink"/>
                  <w:rFonts w:ascii="Arial" w:hAnsi="Arial" w:cs="Arial"/>
                </w:rPr>
                <w:t xml:space="preserve">of </w:t>
              </w:r>
              <w:r w:rsidRPr="00FC5A72">
                <w:rPr>
                  <w:rStyle w:val="Hyperlink"/>
                  <w:rFonts w:ascii="Arial" w:hAnsi="Arial" w:cs="Arial"/>
                  <w:spacing w:val="-2"/>
                </w:rPr>
                <w:t>Justice</w:t>
              </w:r>
            </w:hyperlink>
          </w:p>
        </w:tc>
        <w:tc>
          <w:tcPr>
            <w:tcW w:w="720" w:type="dxa"/>
          </w:tcPr>
          <w:p w14:paraId="5BC2EC92" w14:textId="17CBA37D" w:rsidR="000C06CB" w:rsidRPr="003C7877" w:rsidRDefault="001D7DE6" w:rsidP="00EC014B">
            <w:pPr>
              <w:pStyle w:val="TableParagraph"/>
              <w:spacing w:line="232" w:lineRule="exact"/>
              <w:ind w:left="107"/>
              <w:jc w:val="left"/>
              <w:rPr>
                <w:rFonts w:ascii="Arial" w:hAnsi="Arial" w:cs="Arial"/>
                <w:spacing w:val="-5"/>
              </w:rPr>
            </w:pPr>
            <w:r>
              <w:rPr>
                <w:rFonts w:ascii="Arial" w:hAnsi="Arial" w:cs="Arial"/>
                <w:spacing w:val="-5"/>
              </w:rPr>
              <w:t>57</w:t>
            </w:r>
          </w:p>
        </w:tc>
      </w:tr>
      <w:tr w:rsidR="000C06CB" w:rsidRPr="00534548" w14:paraId="2D47021B" w14:textId="77777777" w:rsidTr="00C259FB">
        <w:trPr>
          <w:trHeight w:val="251"/>
        </w:trPr>
        <w:tc>
          <w:tcPr>
            <w:tcW w:w="8935" w:type="dxa"/>
          </w:tcPr>
          <w:p w14:paraId="4453DEB8" w14:textId="7A4BB2B2" w:rsidR="000C06CB" w:rsidRPr="003C7877" w:rsidRDefault="000C06CB" w:rsidP="008C477C">
            <w:pPr>
              <w:pStyle w:val="TableParagraph"/>
              <w:tabs>
                <w:tab w:val="left" w:pos="1547"/>
              </w:tabs>
              <w:spacing w:line="240" w:lineRule="auto"/>
              <w:ind w:left="107"/>
              <w:jc w:val="left"/>
              <w:rPr>
                <w:rFonts w:ascii="Arial" w:hAnsi="Arial" w:cs="Arial"/>
              </w:rPr>
            </w:pPr>
            <w:hyperlink w:anchor="_Single_IRB_Studies" w:history="1">
              <w:r w:rsidRPr="003C7877">
                <w:rPr>
                  <w:rStyle w:val="Hyperlink"/>
                  <w:rFonts w:ascii="Arial" w:eastAsiaTheme="majorEastAsia" w:hAnsi="Arial" w:cs="Arial"/>
                </w:rPr>
                <w:t>Appendix</w:t>
              </w:r>
              <w:r w:rsidRPr="003C7877">
                <w:rPr>
                  <w:rStyle w:val="Hyperlink"/>
                  <w:rFonts w:ascii="Arial" w:eastAsiaTheme="majorEastAsia" w:hAnsi="Arial" w:cs="Arial"/>
                  <w:spacing w:val="-9"/>
                </w:rPr>
                <w:t xml:space="preserve"> </w:t>
              </w:r>
              <w:r w:rsidRPr="003C7877">
                <w:rPr>
                  <w:rStyle w:val="Hyperlink"/>
                  <w:rFonts w:ascii="Arial" w:eastAsiaTheme="majorEastAsia" w:hAnsi="Arial" w:cs="Arial"/>
                </w:rPr>
                <w:t>A-</w:t>
              </w:r>
              <w:r w:rsidR="00085051">
                <w:rPr>
                  <w:rStyle w:val="Hyperlink"/>
                  <w:rFonts w:ascii="Arial" w:eastAsiaTheme="majorEastAsia" w:hAnsi="Arial" w:cs="Arial"/>
                  <w:spacing w:val="-10"/>
                </w:rPr>
                <w:t>6</w:t>
              </w:r>
              <w:r w:rsidRPr="003C7877">
                <w:rPr>
                  <w:rStyle w:val="Hyperlink"/>
                  <w:rFonts w:ascii="Arial" w:eastAsiaTheme="majorEastAsia" w:hAnsi="Arial" w:cs="Arial"/>
                </w:rPr>
                <w:tab/>
                <w:t>Single</w:t>
              </w:r>
              <w:r w:rsidRPr="003C7877">
                <w:rPr>
                  <w:rStyle w:val="Hyperlink"/>
                  <w:rFonts w:ascii="Arial" w:eastAsiaTheme="majorEastAsia" w:hAnsi="Arial" w:cs="Arial"/>
                  <w:spacing w:val="-6"/>
                </w:rPr>
                <w:t xml:space="preserve"> </w:t>
              </w:r>
              <w:r w:rsidRPr="003C7877">
                <w:rPr>
                  <w:rStyle w:val="Hyperlink"/>
                  <w:rFonts w:ascii="Arial" w:eastAsiaTheme="majorEastAsia" w:hAnsi="Arial" w:cs="Arial"/>
                </w:rPr>
                <w:t>IRB</w:t>
              </w:r>
              <w:r w:rsidRPr="003C7877">
                <w:rPr>
                  <w:rStyle w:val="Hyperlink"/>
                  <w:rFonts w:ascii="Arial" w:eastAsiaTheme="majorEastAsia" w:hAnsi="Arial" w:cs="Arial"/>
                  <w:spacing w:val="-6"/>
                </w:rPr>
                <w:t xml:space="preserve"> </w:t>
              </w:r>
              <w:r w:rsidRPr="003C7877">
                <w:rPr>
                  <w:rStyle w:val="Hyperlink"/>
                  <w:rFonts w:ascii="Arial" w:eastAsiaTheme="majorEastAsia" w:hAnsi="Arial" w:cs="Arial"/>
                  <w:spacing w:val="-2"/>
                </w:rPr>
                <w:t>Studies</w:t>
              </w:r>
            </w:hyperlink>
          </w:p>
        </w:tc>
        <w:tc>
          <w:tcPr>
            <w:tcW w:w="720" w:type="dxa"/>
          </w:tcPr>
          <w:p w14:paraId="60941DC5" w14:textId="11181E7C" w:rsidR="000C06CB" w:rsidRPr="003C7877" w:rsidRDefault="001D7DE6" w:rsidP="00EC014B">
            <w:pPr>
              <w:pStyle w:val="TableParagraph"/>
              <w:spacing w:line="232" w:lineRule="exact"/>
              <w:ind w:left="107"/>
              <w:jc w:val="left"/>
              <w:rPr>
                <w:rFonts w:ascii="Arial" w:hAnsi="Arial" w:cs="Arial"/>
                <w:spacing w:val="-5"/>
              </w:rPr>
            </w:pPr>
            <w:r>
              <w:rPr>
                <w:rFonts w:ascii="Arial" w:hAnsi="Arial" w:cs="Arial"/>
                <w:spacing w:val="-5"/>
              </w:rPr>
              <w:t>61</w:t>
            </w:r>
          </w:p>
        </w:tc>
      </w:tr>
      <w:tr w:rsidR="000C06CB" w:rsidRPr="00534548" w14:paraId="3A612258" w14:textId="77777777" w:rsidTr="00C259FB">
        <w:trPr>
          <w:trHeight w:val="251"/>
        </w:trPr>
        <w:tc>
          <w:tcPr>
            <w:tcW w:w="8935" w:type="dxa"/>
          </w:tcPr>
          <w:p w14:paraId="77187B2D" w14:textId="65564393" w:rsidR="000C06CB" w:rsidRPr="003C7877" w:rsidRDefault="000C06CB" w:rsidP="008C477C">
            <w:pPr>
              <w:pStyle w:val="TableParagraph"/>
              <w:tabs>
                <w:tab w:val="left" w:pos="1547"/>
              </w:tabs>
              <w:spacing w:line="240" w:lineRule="auto"/>
              <w:ind w:left="107"/>
              <w:jc w:val="left"/>
              <w:rPr>
                <w:rFonts w:ascii="Arial" w:hAnsi="Arial" w:cs="Arial"/>
              </w:rPr>
            </w:pPr>
            <w:hyperlink w:anchor="_Additional_Requirements_for_10" w:history="1">
              <w:r w:rsidRPr="003C7877">
                <w:rPr>
                  <w:rStyle w:val="Hyperlink"/>
                  <w:rFonts w:ascii="Arial" w:eastAsiaTheme="majorEastAsia" w:hAnsi="Arial" w:cs="Arial"/>
                </w:rPr>
                <w:t>Appendix A-</w:t>
              </w:r>
              <w:r w:rsidR="00085051">
                <w:rPr>
                  <w:rStyle w:val="Hyperlink"/>
                  <w:rFonts w:ascii="Arial" w:eastAsiaTheme="majorEastAsia" w:hAnsi="Arial" w:cs="Arial"/>
                </w:rPr>
                <w:t>7</w:t>
              </w:r>
              <w:r>
                <w:rPr>
                  <w:rStyle w:val="Hyperlink"/>
                  <w:rFonts w:ascii="Arial" w:eastAsiaTheme="majorEastAsia" w:hAnsi="Arial" w:cs="Arial"/>
                </w:rPr>
                <w:t xml:space="preserve"> </w:t>
              </w:r>
              <w:r w:rsidRPr="003C7877">
                <w:rPr>
                  <w:rStyle w:val="Hyperlink"/>
                  <w:rFonts w:ascii="Arial" w:eastAsiaTheme="majorEastAsia" w:hAnsi="Arial" w:cs="Arial"/>
                </w:rPr>
                <w:t>Additional</w:t>
              </w:r>
              <w:r w:rsidRPr="003C7877">
                <w:rPr>
                  <w:rStyle w:val="Hyperlink"/>
                  <w:rFonts w:ascii="Arial" w:eastAsiaTheme="majorEastAsia" w:hAnsi="Arial" w:cs="Arial"/>
                  <w:spacing w:val="-8"/>
                </w:rPr>
                <w:t xml:space="preserve"> </w:t>
              </w:r>
              <w:r w:rsidRPr="003C7877">
                <w:rPr>
                  <w:rStyle w:val="Hyperlink"/>
                  <w:rFonts w:ascii="Arial" w:eastAsiaTheme="majorEastAsia" w:hAnsi="Arial" w:cs="Arial"/>
                </w:rPr>
                <w:t>Requirements</w:t>
              </w:r>
              <w:r w:rsidRPr="003C7877">
                <w:rPr>
                  <w:rStyle w:val="Hyperlink"/>
                  <w:rFonts w:ascii="Arial" w:eastAsiaTheme="majorEastAsia" w:hAnsi="Arial" w:cs="Arial"/>
                  <w:spacing w:val="-6"/>
                </w:rPr>
                <w:t xml:space="preserve"> </w:t>
              </w:r>
              <w:r w:rsidRPr="003C7877">
                <w:rPr>
                  <w:rStyle w:val="Hyperlink"/>
                  <w:rFonts w:ascii="Arial" w:eastAsiaTheme="majorEastAsia" w:hAnsi="Arial" w:cs="Arial"/>
                </w:rPr>
                <w:t>for</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Research</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Subject</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to</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EU</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General</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Data</w:t>
              </w:r>
              <w:r w:rsidRPr="003C7877">
                <w:rPr>
                  <w:rStyle w:val="Hyperlink"/>
                  <w:rFonts w:ascii="Arial" w:eastAsiaTheme="majorEastAsia" w:hAnsi="Arial" w:cs="Arial"/>
                  <w:spacing w:val="-5"/>
                </w:rPr>
                <w:t xml:space="preserve"> </w:t>
              </w:r>
              <w:r w:rsidRPr="003C7877">
                <w:rPr>
                  <w:rStyle w:val="Hyperlink"/>
                  <w:rFonts w:ascii="Arial" w:eastAsiaTheme="majorEastAsia" w:hAnsi="Arial" w:cs="Arial"/>
                </w:rPr>
                <w:t>Protection Regulations (GDPR)</w:t>
              </w:r>
            </w:hyperlink>
          </w:p>
        </w:tc>
        <w:tc>
          <w:tcPr>
            <w:tcW w:w="720" w:type="dxa"/>
          </w:tcPr>
          <w:p w14:paraId="013A732C" w14:textId="396B5803" w:rsidR="000C06CB" w:rsidRPr="003C7877" w:rsidRDefault="00267872" w:rsidP="00EC014B">
            <w:pPr>
              <w:pStyle w:val="TableParagraph"/>
              <w:spacing w:line="232" w:lineRule="exact"/>
              <w:ind w:left="107"/>
              <w:jc w:val="left"/>
              <w:rPr>
                <w:rFonts w:ascii="Arial" w:hAnsi="Arial" w:cs="Arial"/>
                <w:spacing w:val="-5"/>
              </w:rPr>
            </w:pPr>
            <w:r>
              <w:rPr>
                <w:rFonts w:ascii="Arial" w:hAnsi="Arial" w:cs="Arial"/>
                <w:spacing w:val="-5"/>
              </w:rPr>
              <w:t>6</w:t>
            </w:r>
            <w:r w:rsidR="001D7DE6">
              <w:rPr>
                <w:rFonts w:ascii="Arial" w:hAnsi="Arial" w:cs="Arial"/>
                <w:spacing w:val="-5"/>
              </w:rPr>
              <w:t>2</w:t>
            </w:r>
          </w:p>
        </w:tc>
      </w:tr>
      <w:tr w:rsidR="000C06CB" w:rsidRPr="00534548" w14:paraId="22480B70" w14:textId="77777777" w:rsidTr="00C259FB">
        <w:trPr>
          <w:trHeight w:val="251"/>
        </w:trPr>
        <w:tc>
          <w:tcPr>
            <w:tcW w:w="8935" w:type="dxa"/>
          </w:tcPr>
          <w:p w14:paraId="4CAAFF1B" w14:textId="32B31BE5" w:rsidR="000C06CB" w:rsidRPr="003C7877" w:rsidRDefault="000C06CB" w:rsidP="008C477C">
            <w:pPr>
              <w:pStyle w:val="TableParagraph"/>
              <w:tabs>
                <w:tab w:val="left" w:pos="1547"/>
              </w:tabs>
              <w:spacing w:line="240" w:lineRule="auto"/>
              <w:ind w:left="107"/>
              <w:jc w:val="left"/>
              <w:rPr>
                <w:rFonts w:ascii="Arial" w:hAnsi="Arial" w:cs="Arial"/>
              </w:rPr>
            </w:pPr>
            <w:hyperlink w:anchor="_Emergency/Disaster_Preparedness_Con" w:history="1">
              <w:r w:rsidRPr="003C7877">
                <w:rPr>
                  <w:rStyle w:val="Hyperlink"/>
                  <w:rFonts w:ascii="Arial" w:eastAsiaTheme="majorEastAsia" w:hAnsi="Arial" w:cs="Arial"/>
                </w:rPr>
                <w:t>Appendix</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A-</w:t>
              </w:r>
              <w:r w:rsidR="00085051">
                <w:rPr>
                  <w:rStyle w:val="Hyperlink"/>
                  <w:rFonts w:ascii="Arial" w:eastAsiaTheme="majorEastAsia" w:hAnsi="Arial" w:cs="Arial"/>
                </w:rPr>
                <w:t>8</w:t>
              </w:r>
              <w:r>
                <w:rPr>
                  <w:rStyle w:val="Hyperlink"/>
                  <w:rFonts w:ascii="Arial" w:eastAsiaTheme="majorEastAsia" w:hAnsi="Arial" w:cs="Arial"/>
                  <w:spacing w:val="80"/>
                  <w:w w:val="150"/>
                </w:rPr>
                <w:t xml:space="preserve"> </w:t>
              </w:r>
              <w:r w:rsidR="00D17EE6">
                <w:rPr>
                  <w:rStyle w:val="Hyperlink"/>
                  <w:rFonts w:ascii="Arial" w:eastAsiaTheme="majorEastAsia" w:hAnsi="Arial" w:cs="Arial"/>
                </w:rPr>
                <w:t xml:space="preserve">Continuity Planning </w:t>
              </w:r>
              <w:r w:rsidRPr="003C7877">
                <w:rPr>
                  <w:rStyle w:val="Hyperlink"/>
                  <w:rFonts w:ascii="Arial" w:eastAsiaTheme="majorEastAsia" w:hAnsi="Arial" w:cs="Arial"/>
                </w:rPr>
                <w:t>for</w:t>
              </w:r>
              <w:r w:rsidRPr="003C7877">
                <w:rPr>
                  <w:rStyle w:val="Hyperlink"/>
                  <w:rFonts w:ascii="Arial" w:eastAsiaTheme="majorEastAsia" w:hAnsi="Arial" w:cs="Arial"/>
                  <w:spacing w:val="-2"/>
                </w:rPr>
                <w:t xml:space="preserve"> </w:t>
              </w:r>
              <w:r w:rsidRPr="003C7877">
                <w:rPr>
                  <w:rStyle w:val="Hyperlink"/>
                  <w:rFonts w:ascii="Arial" w:eastAsiaTheme="majorEastAsia" w:hAnsi="Arial" w:cs="Arial"/>
                </w:rPr>
                <w:t>Investigators</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Conducting</w:t>
              </w:r>
              <w:r w:rsidRPr="003C7877">
                <w:rPr>
                  <w:rStyle w:val="Hyperlink"/>
                  <w:rFonts w:ascii="Arial" w:eastAsiaTheme="majorEastAsia" w:hAnsi="Arial" w:cs="Arial"/>
                  <w:spacing w:val="-4"/>
                </w:rPr>
                <w:t xml:space="preserve"> </w:t>
              </w:r>
              <w:r w:rsidRPr="003C7877">
                <w:rPr>
                  <w:rStyle w:val="Hyperlink"/>
                  <w:rFonts w:ascii="Arial" w:eastAsiaTheme="majorEastAsia" w:hAnsi="Arial" w:cs="Arial"/>
                </w:rPr>
                <w:t xml:space="preserve">Human </w:t>
              </w:r>
              <w:r w:rsidRPr="003C7877">
                <w:rPr>
                  <w:rStyle w:val="Hyperlink"/>
                  <w:rFonts w:ascii="Arial" w:eastAsiaTheme="majorEastAsia" w:hAnsi="Arial" w:cs="Arial"/>
                  <w:spacing w:val="-2"/>
                </w:rPr>
                <w:t>Research</w:t>
              </w:r>
            </w:hyperlink>
          </w:p>
        </w:tc>
        <w:tc>
          <w:tcPr>
            <w:tcW w:w="720" w:type="dxa"/>
          </w:tcPr>
          <w:p w14:paraId="57097E88" w14:textId="1C41E3DB" w:rsidR="000C06CB" w:rsidRPr="003C7877" w:rsidRDefault="001D7DE6" w:rsidP="00EC014B">
            <w:pPr>
              <w:pStyle w:val="TableParagraph"/>
              <w:spacing w:line="232" w:lineRule="exact"/>
              <w:ind w:left="107"/>
              <w:jc w:val="left"/>
              <w:rPr>
                <w:rFonts w:ascii="Arial" w:hAnsi="Arial" w:cs="Arial"/>
                <w:spacing w:val="-5"/>
              </w:rPr>
            </w:pPr>
            <w:r>
              <w:rPr>
                <w:rFonts w:ascii="Arial" w:hAnsi="Arial" w:cs="Arial"/>
                <w:spacing w:val="-5"/>
              </w:rPr>
              <w:t>63</w:t>
            </w:r>
          </w:p>
        </w:tc>
      </w:tr>
      <w:tr w:rsidR="00FF1B4D" w:rsidRPr="00534548" w14:paraId="217FB44D" w14:textId="77777777" w:rsidTr="00C259FB">
        <w:trPr>
          <w:trHeight w:val="251"/>
        </w:trPr>
        <w:tc>
          <w:tcPr>
            <w:tcW w:w="8935" w:type="dxa"/>
          </w:tcPr>
          <w:p w14:paraId="3D08AAA2" w14:textId="43C302A7" w:rsidR="00FF1B4D" w:rsidRPr="004F7E60" w:rsidRDefault="00F97049" w:rsidP="008C477C">
            <w:pPr>
              <w:pStyle w:val="TableParagraph"/>
              <w:tabs>
                <w:tab w:val="left" w:pos="1547"/>
              </w:tabs>
              <w:spacing w:line="240" w:lineRule="auto"/>
              <w:ind w:left="107"/>
              <w:jc w:val="left"/>
              <w:rPr>
                <w:rFonts w:ascii="Arial" w:hAnsi="Arial" w:cs="Arial"/>
              </w:rPr>
            </w:pPr>
            <w:hyperlink w:anchor="Appendix_B_1" w:history="1">
              <w:r w:rsidRPr="004F7E60">
                <w:rPr>
                  <w:rStyle w:val="Hyperlink"/>
                  <w:rFonts w:ascii="Arial" w:hAnsi="Arial" w:cs="Arial"/>
                </w:rPr>
                <w:t>Appendix B-1</w:t>
              </w:r>
              <w:r w:rsidRPr="004F7E60">
                <w:rPr>
                  <w:rStyle w:val="Hyperlink"/>
                  <w:rFonts w:ascii="Arial" w:hAnsi="Arial" w:cs="Arial"/>
                </w:rPr>
                <w:tab/>
                <w:t>Adding BRANCH Statisticians to an IRB</w:t>
              </w:r>
            </w:hyperlink>
          </w:p>
        </w:tc>
        <w:tc>
          <w:tcPr>
            <w:tcW w:w="720" w:type="dxa"/>
          </w:tcPr>
          <w:p w14:paraId="1086E158" w14:textId="71B6D217" w:rsidR="00FF1B4D" w:rsidRDefault="001D7DE6" w:rsidP="00EC014B">
            <w:pPr>
              <w:pStyle w:val="TableParagraph"/>
              <w:spacing w:line="232" w:lineRule="exact"/>
              <w:ind w:left="107"/>
              <w:jc w:val="left"/>
              <w:rPr>
                <w:rFonts w:ascii="Arial" w:hAnsi="Arial" w:cs="Arial"/>
                <w:spacing w:val="-5"/>
              </w:rPr>
            </w:pPr>
            <w:r>
              <w:rPr>
                <w:rFonts w:ascii="Arial" w:hAnsi="Arial" w:cs="Arial"/>
                <w:spacing w:val="-5"/>
              </w:rPr>
              <w:t>65</w:t>
            </w:r>
          </w:p>
        </w:tc>
      </w:tr>
      <w:tr w:rsidR="00F97049" w:rsidRPr="00534548" w14:paraId="2538236E" w14:textId="77777777" w:rsidTr="00C259FB">
        <w:trPr>
          <w:trHeight w:val="251"/>
        </w:trPr>
        <w:tc>
          <w:tcPr>
            <w:tcW w:w="8935" w:type="dxa"/>
          </w:tcPr>
          <w:p w14:paraId="1857C8FD" w14:textId="75EF4FCC" w:rsidR="00F97049" w:rsidRPr="004F7E60" w:rsidRDefault="00637F9F" w:rsidP="008C477C">
            <w:pPr>
              <w:pStyle w:val="TableParagraph"/>
              <w:tabs>
                <w:tab w:val="left" w:pos="1547"/>
              </w:tabs>
              <w:spacing w:line="240" w:lineRule="auto"/>
              <w:ind w:left="107"/>
              <w:jc w:val="left"/>
              <w:rPr>
                <w:rFonts w:ascii="Arial" w:hAnsi="Arial" w:cs="Arial"/>
              </w:rPr>
            </w:pPr>
            <w:hyperlink w:anchor="Appendix_B_2" w:history="1">
              <w:r w:rsidRPr="004F7E60">
                <w:rPr>
                  <w:rStyle w:val="Hyperlink"/>
                  <w:rFonts w:ascii="Arial" w:hAnsi="Arial" w:cs="Arial"/>
                </w:rPr>
                <w:t>Appendix B-2</w:t>
              </w:r>
              <w:r w:rsidRPr="004F7E60">
                <w:rPr>
                  <w:rStyle w:val="Hyperlink"/>
                  <w:rFonts w:ascii="Arial" w:hAnsi="Arial" w:cs="Arial"/>
                </w:rPr>
                <w:tab/>
                <w:t xml:space="preserve">NCH IRB Guidance on Adverse Event (AE) and Unanticipated Problem (UAP)/ Suspected and </w:t>
              </w:r>
              <w:proofErr w:type="gramStart"/>
              <w:r w:rsidRPr="004F7E60">
                <w:rPr>
                  <w:rStyle w:val="Hyperlink"/>
                  <w:rFonts w:ascii="Arial" w:hAnsi="Arial" w:cs="Arial"/>
                </w:rPr>
                <w:t>Unexpected Serious</w:t>
              </w:r>
              <w:proofErr w:type="gramEnd"/>
              <w:r w:rsidRPr="004F7E60">
                <w:rPr>
                  <w:rStyle w:val="Hyperlink"/>
                  <w:rFonts w:ascii="Arial" w:hAnsi="Arial" w:cs="Arial"/>
                </w:rPr>
                <w:t xml:space="preserve"> Adverse Reactions (SUSARs) Reporting in FDA Regulated Studies</w:t>
              </w:r>
            </w:hyperlink>
          </w:p>
        </w:tc>
        <w:tc>
          <w:tcPr>
            <w:tcW w:w="720" w:type="dxa"/>
          </w:tcPr>
          <w:p w14:paraId="7AC651AC" w14:textId="2EE72621" w:rsidR="00F97049" w:rsidRDefault="001D7DE6" w:rsidP="00EC014B">
            <w:pPr>
              <w:pStyle w:val="TableParagraph"/>
              <w:spacing w:line="232" w:lineRule="exact"/>
              <w:ind w:left="107"/>
              <w:jc w:val="left"/>
              <w:rPr>
                <w:rFonts w:ascii="Arial" w:hAnsi="Arial" w:cs="Arial"/>
                <w:spacing w:val="-5"/>
              </w:rPr>
            </w:pPr>
            <w:r>
              <w:rPr>
                <w:rFonts w:ascii="Arial" w:hAnsi="Arial" w:cs="Arial"/>
                <w:spacing w:val="-5"/>
              </w:rPr>
              <w:t>66</w:t>
            </w:r>
          </w:p>
        </w:tc>
      </w:tr>
    </w:tbl>
    <w:p w14:paraId="2C078E63" w14:textId="77777777" w:rsidR="000C06CB" w:rsidRDefault="000C06CB"/>
    <w:p w14:paraId="43BC25CC" w14:textId="77777777" w:rsidR="000C06CB" w:rsidRDefault="000C06CB"/>
    <w:p w14:paraId="069837D1" w14:textId="77777777" w:rsidR="000C06CB" w:rsidRDefault="000C06CB" w:rsidP="00C259FB">
      <w:pPr>
        <w:spacing w:after="0" w:line="278" w:lineRule="auto"/>
        <w:jc w:val="center"/>
      </w:pPr>
    </w:p>
    <w:p w14:paraId="15787E01" w14:textId="77777777" w:rsidR="00237286" w:rsidRDefault="000C06CB" w:rsidP="00C259FB">
      <w:pPr>
        <w:spacing w:after="0" w:line="278" w:lineRule="auto"/>
        <w:jc w:val="center"/>
        <w:rPr>
          <w:rFonts w:ascii="Arial" w:eastAsia="Arial" w:hAnsi="Arial" w:cs="Arial"/>
          <w:b/>
          <w:bCs/>
          <w:i/>
          <w:iCs/>
          <w:spacing w:val="-3"/>
          <w:sz w:val="28"/>
          <w:szCs w:val="28"/>
          <w:lang w:eastAsia="en-US"/>
        </w:rPr>
      </w:pPr>
      <w:r w:rsidRPr="00320FE6">
        <w:rPr>
          <w:rFonts w:ascii="Arial" w:eastAsia="Arial" w:hAnsi="Arial" w:cs="Arial"/>
          <w:b/>
          <w:bCs/>
          <w:i/>
          <w:iCs/>
          <w:sz w:val="28"/>
          <w:szCs w:val="28"/>
          <w:lang w:eastAsia="en-US"/>
        </w:rPr>
        <w:t>NOTE:</w:t>
      </w:r>
      <w:r w:rsidRPr="00320FE6">
        <w:rPr>
          <w:rFonts w:ascii="Arial" w:eastAsia="Arial" w:hAnsi="Arial" w:cs="Arial"/>
          <w:b/>
          <w:bCs/>
          <w:i/>
          <w:iCs/>
          <w:spacing w:val="40"/>
          <w:sz w:val="28"/>
          <w:szCs w:val="28"/>
          <w:lang w:eastAsia="en-US"/>
        </w:rPr>
        <w:t xml:space="preserve"> </w:t>
      </w:r>
      <w:r w:rsidRPr="00320FE6">
        <w:rPr>
          <w:rFonts w:ascii="Arial" w:eastAsia="Arial" w:hAnsi="Arial" w:cs="Arial"/>
          <w:b/>
          <w:bCs/>
          <w:i/>
          <w:iCs/>
          <w:sz w:val="28"/>
          <w:szCs w:val="28"/>
          <w:lang w:eastAsia="en-US"/>
        </w:rPr>
        <w:t>All</w:t>
      </w:r>
      <w:r w:rsidRPr="00320FE6">
        <w:rPr>
          <w:rFonts w:ascii="Arial" w:eastAsia="Arial" w:hAnsi="Arial" w:cs="Arial"/>
          <w:b/>
          <w:bCs/>
          <w:i/>
          <w:iCs/>
          <w:spacing w:val="-3"/>
          <w:sz w:val="28"/>
          <w:szCs w:val="28"/>
          <w:lang w:eastAsia="en-US"/>
        </w:rPr>
        <w:t xml:space="preserve"> </w:t>
      </w:r>
      <w:r w:rsidRPr="00320FE6">
        <w:rPr>
          <w:rFonts w:ascii="Arial" w:eastAsia="Arial" w:hAnsi="Arial" w:cs="Arial"/>
          <w:b/>
          <w:bCs/>
          <w:i/>
          <w:iCs/>
          <w:sz w:val="28"/>
          <w:szCs w:val="28"/>
          <w:lang w:eastAsia="en-US"/>
        </w:rPr>
        <w:t>referenced</w:t>
      </w:r>
      <w:r w:rsidRPr="00320FE6">
        <w:rPr>
          <w:rFonts w:ascii="Arial" w:eastAsia="Arial" w:hAnsi="Arial" w:cs="Arial"/>
          <w:b/>
          <w:bCs/>
          <w:i/>
          <w:iCs/>
          <w:spacing w:val="-3"/>
          <w:sz w:val="28"/>
          <w:szCs w:val="28"/>
          <w:lang w:eastAsia="en-US"/>
        </w:rPr>
        <w:t xml:space="preserve"> </w:t>
      </w:r>
      <w:r w:rsidRPr="00320FE6">
        <w:rPr>
          <w:rFonts w:ascii="Arial" w:eastAsia="Arial" w:hAnsi="Arial" w:cs="Arial"/>
          <w:b/>
          <w:bCs/>
          <w:i/>
          <w:iCs/>
          <w:sz w:val="28"/>
          <w:szCs w:val="28"/>
          <w:lang w:eastAsia="en-US"/>
        </w:rPr>
        <w:t>“</w:t>
      </w:r>
      <w:r w:rsidRPr="00050BA1">
        <w:rPr>
          <w:rFonts w:ascii="Arial" w:eastAsia="Arial" w:hAnsi="Arial" w:cs="Arial"/>
          <w:b/>
          <w:bCs/>
          <w:i/>
          <w:iCs/>
          <w:color w:val="4472C4" w:themeColor="accent1"/>
          <w:sz w:val="28"/>
          <w:szCs w:val="28"/>
          <w:lang w:eastAsia="en-US"/>
        </w:rPr>
        <w:t>HRP</w:t>
      </w:r>
      <w:r w:rsidRPr="00320FE6">
        <w:rPr>
          <w:rFonts w:ascii="Arial" w:eastAsia="Arial" w:hAnsi="Arial" w:cs="Arial"/>
          <w:b/>
          <w:bCs/>
          <w:i/>
          <w:iCs/>
          <w:sz w:val="28"/>
          <w:szCs w:val="28"/>
          <w:lang w:eastAsia="en-US"/>
        </w:rPr>
        <w:t>”</w:t>
      </w:r>
      <w:r w:rsidRPr="00320FE6">
        <w:rPr>
          <w:rFonts w:ascii="Arial" w:eastAsia="Arial" w:hAnsi="Arial" w:cs="Arial"/>
          <w:b/>
          <w:bCs/>
          <w:i/>
          <w:iCs/>
          <w:spacing w:val="-3"/>
          <w:sz w:val="28"/>
          <w:szCs w:val="28"/>
          <w:lang w:eastAsia="en-US"/>
        </w:rPr>
        <w:t xml:space="preserve"> </w:t>
      </w:r>
      <w:r w:rsidRPr="00320FE6">
        <w:rPr>
          <w:rFonts w:ascii="Arial" w:eastAsia="Arial" w:hAnsi="Arial" w:cs="Arial"/>
          <w:b/>
          <w:bCs/>
          <w:i/>
          <w:iCs/>
          <w:sz w:val="28"/>
          <w:szCs w:val="28"/>
          <w:lang w:eastAsia="en-US"/>
        </w:rPr>
        <w:t>documents</w:t>
      </w:r>
      <w:r w:rsidRPr="00320FE6">
        <w:rPr>
          <w:rFonts w:ascii="Arial" w:eastAsia="Arial" w:hAnsi="Arial" w:cs="Arial"/>
          <w:b/>
          <w:bCs/>
          <w:i/>
          <w:iCs/>
          <w:spacing w:val="-5"/>
          <w:sz w:val="28"/>
          <w:szCs w:val="28"/>
          <w:lang w:eastAsia="en-US"/>
        </w:rPr>
        <w:t xml:space="preserve"> </w:t>
      </w:r>
      <w:r w:rsidRPr="00320FE6">
        <w:rPr>
          <w:rFonts w:ascii="Arial" w:eastAsia="Arial" w:hAnsi="Arial" w:cs="Arial"/>
          <w:b/>
          <w:bCs/>
          <w:i/>
          <w:iCs/>
          <w:sz w:val="28"/>
          <w:szCs w:val="28"/>
          <w:lang w:eastAsia="en-US"/>
        </w:rPr>
        <w:t>can</w:t>
      </w:r>
      <w:r w:rsidRPr="00320FE6">
        <w:rPr>
          <w:rFonts w:ascii="Arial" w:eastAsia="Arial" w:hAnsi="Arial" w:cs="Arial"/>
          <w:b/>
          <w:bCs/>
          <w:i/>
          <w:iCs/>
          <w:spacing w:val="-3"/>
          <w:sz w:val="28"/>
          <w:szCs w:val="28"/>
          <w:lang w:eastAsia="en-US"/>
        </w:rPr>
        <w:t xml:space="preserve"> </w:t>
      </w:r>
      <w:r w:rsidRPr="00320FE6">
        <w:rPr>
          <w:rFonts w:ascii="Arial" w:eastAsia="Arial" w:hAnsi="Arial" w:cs="Arial"/>
          <w:b/>
          <w:bCs/>
          <w:i/>
          <w:iCs/>
          <w:sz w:val="28"/>
          <w:szCs w:val="28"/>
          <w:lang w:eastAsia="en-US"/>
        </w:rPr>
        <w:t>be</w:t>
      </w:r>
      <w:r w:rsidRPr="00320FE6">
        <w:rPr>
          <w:rFonts w:ascii="Arial" w:eastAsia="Arial" w:hAnsi="Arial" w:cs="Arial"/>
          <w:b/>
          <w:bCs/>
          <w:i/>
          <w:iCs/>
          <w:spacing w:val="-5"/>
          <w:sz w:val="28"/>
          <w:szCs w:val="28"/>
          <w:lang w:eastAsia="en-US"/>
        </w:rPr>
        <w:t xml:space="preserve"> </w:t>
      </w:r>
      <w:r w:rsidRPr="00320FE6">
        <w:rPr>
          <w:rFonts w:ascii="Arial" w:eastAsia="Arial" w:hAnsi="Arial" w:cs="Arial"/>
          <w:b/>
          <w:bCs/>
          <w:i/>
          <w:iCs/>
          <w:sz w:val="28"/>
          <w:szCs w:val="28"/>
          <w:lang w:eastAsia="en-US"/>
        </w:rPr>
        <w:t>found</w:t>
      </w:r>
      <w:r w:rsidRPr="00320FE6">
        <w:rPr>
          <w:rFonts w:ascii="Arial" w:eastAsia="Arial" w:hAnsi="Arial" w:cs="Arial"/>
          <w:b/>
          <w:bCs/>
          <w:i/>
          <w:iCs/>
          <w:spacing w:val="-3"/>
          <w:sz w:val="28"/>
          <w:szCs w:val="28"/>
          <w:lang w:eastAsia="en-US"/>
        </w:rPr>
        <w:t xml:space="preserve"> </w:t>
      </w:r>
      <w:r w:rsidRPr="00320FE6">
        <w:rPr>
          <w:rFonts w:ascii="Arial" w:eastAsia="Arial" w:hAnsi="Arial" w:cs="Arial"/>
          <w:b/>
          <w:bCs/>
          <w:i/>
          <w:iCs/>
          <w:sz w:val="28"/>
          <w:szCs w:val="28"/>
          <w:lang w:eastAsia="en-US"/>
        </w:rPr>
        <w:t>in</w:t>
      </w:r>
      <w:r w:rsidRPr="00320FE6">
        <w:rPr>
          <w:rFonts w:ascii="Arial" w:eastAsia="Arial" w:hAnsi="Arial" w:cs="Arial"/>
          <w:b/>
          <w:bCs/>
          <w:i/>
          <w:iCs/>
          <w:spacing w:val="-3"/>
          <w:sz w:val="28"/>
          <w:szCs w:val="28"/>
          <w:lang w:eastAsia="en-US"/>
        </w:rPr>
        <w:t xml:space="preserve"> </w:t>
      </w:r>
    </w:p>
    <w:p w14:paraId="01395FE3" w14:textId="6C33ACC9" w:rsidR="000C06CB" w:rsidRPr="00320FE6" w:rsidRDefault="000C06CB" w:rsidP="00C259FB">
      <w:pPr>
        <w:spacing w:after="0" w:line="278" w:lineRule="auto"/>
        <w:jc w:val="center"/>
        <w:rPr>
          <w:rFonts w:ascii="Arial" w:eastAsia="Arial" w:hAnsi="Arial" w:cs="Arial"/>
          <w:b/>
          <w:bCs/>
          <w:i/>
          <w:iCs/>
          <w:spacing w:val="-5"/>
          <w:sz w:val="28"/>
          <w:szCs w:val="28"/>
          <w:lang w:eastAsia="en-US"/>
        </w:rPr>
      </w:pPr>
      <w:r w:rsidRPr="00320FE6">
        <w:rPr>
          <w:rFonts w:ascii="Arial" w:eastAsia="Arial" w:hAnsi="Arial" w:cs="Arial"/>
          <w:b/>
          <w:bCs/>
          <w:i/>
          <w:iCs/>
          <w:sz w:val="28"/>
          <w:szCs w:val="28"/>
          <w:lang w:eastAsia="en-US"/>
        </w:rPr>
        <w:t>the</w:t>
      </w:r>
      <w:r w:rsidRPr="00320FE6">
        <w:rPr>
          <w:rFonts w:ascii="Arial" w:eastAsia="Arial" w:hAnsi="Arial" w:cs="Arial"/>
          <w:b/>
          <w:bCs/>
          <w:i/>
          <w:iCs/>
          <w:spacing w:val="-5"/>
          <w:sz w:val="28"/>
          <w:szCs w:val="28"/>
          <w:lang w:eastAsia="en-US"/>
        </w:rPr>
        <w:t xml:space="preserve"> </w:t>
      </w:r>
      <w:hyperlink r:id="rId12" w:history="1">
        <w:r w:rsidRPr="00142B9F">
          <w:rPr>
            <w:rStyle w:val="Hyperlink"/>
            <w:rFonts w:ascii="Arial" w:eastAsia="Arial" w:hAnsi="Arial" w:cs="Arial"/>
            <w:b/>
            <w:bCs/>
            <w:i/>
            <w:iCs/>
            <w:sz w:val="28"/>
            <w:szCs w:val="28"/>
            <w:lang w:eastAsia="en-US"/>
          </w:rPr>
          <w:t xml:space="preserve">eIRB2 </w:t>
        </w:r>
        <w:r w:rsidRPr="00142B9F">
          <w:rPr>
            <w:rStyle w:val="Hyperlink"/>
            <w:rFonts w:ascii="Arial" w:eastAsia="Arial" w:hAnsi="Arial" w:cs="Arial"/>
            <w:b/>
            <w:bCs/>
            <w:i/>
            <w:iCs/>
            <w:spacing w:val="-2"/>
            <w:sz w:val="28"/>
            <w:szCs w:val="28"/>
            <w:lang w:eastAsia="en-US"/>
          </w:rPr>
          <w:t>Library</w:t>
        </w:r>
      </w:hyperlink>
      <w:r w:rsidRPr="00320FE6">
        <w:rPr>
          <w:rFonts w:ascii="Arial" w:eastAsia="Arial" w:hAnsi="Arial" w:cs="Arial"/>
          <w:b/>
          <w:bCs/>
          <w:i/>
          <w:iCs/>
          <w:color w:val="0000FF"/>
          <w:spacing w:val="-2"/>
          <w:sz w:val="28"/>
          <w:szCs w:val="28"/>
          <w:u w:val="single" w:color="0000FF"/>
          <w:lang w:eastAsia="en-US"/>
        </w:rPr>
        <w:t>.</w:t>
      </w:r>
    </w:p>
    <w:p w14:paraId="1E1999FC" w14:textId="77777777" w:rsidR="000C06CB" w:rsidRDefault="000C06CB"/>
    <w:p w14:paraId="1763FEB5" w14:textId="77777777" w:rsidR="000C06CB" w:rsidRDefault="000C06CB"/>
    <w:p w14:paraId="1748F72E" w14:textId="77777777" w:rsidR="000C06CB" w:rsidRDefault="000C06CB"/>
    <w:p w14:paraId="4D2CFEA8" w14:textId="77777777" w:rsidR="000C06CB" w:rsidRDefault="000C06CB"/>
    <w:p w14:paraId="6E209FAA" w14:textId="77777777" w:rsidR="000C06CB" w:rsidRDefault="000C06CB"/>
    <w:p w14:paraId="5AEB0914" w14:textId="77777777" w:rsidR="000C06CB" w:rsidRDefault="000C06CB"/>
    <w:p w14:paraId="6DAA1044" w14:textId="71105A2F" w:rsidR="003766EA" w:rsidRDefault="003766EA">
      <w:r>
        <w:br w:type="page"/>
      </w:r>
    </w:p>
    <w:p w14:paraId="3371415A" w14:textId="77777777" w:rsidR="000C06CB" w:rsidRPr="00422BDA" w:rsidRDefault="000C06CB" w:rsidP="00B94A04">
      <w:pPr>
        <w:pStyle w:val="Heading1"/>
        <w:rPr>
          <w:rFonts w:eastAsia="Arial"/>
          <w:lang w:eastAsia="en-US"/>
        </w:rPr>
      </w:pPr>
      <w:bookmarkStart w:id="1" w:name="_Scope"/>
      <w:bookmarkEnd w:id="1"/>
      <w:r w:rsidRPr="00B94A04">
        <w:lastRenderedPageBreak/>
        <w:t>Scope</w:t>
      </w:r>
    </w:p>
    <w:p w14:paraId="1AE4EAC5" w14:textId="77777777" w:rsidR="000C06CB" w:rsidRPr="00F25542" w:rsidRDefault="000C06CB" w:rsidP="00E1031D">
      <w:pPr>
        <w:widowControl w:val="0"/>
        <w:autoSpaceDE w:val="0"/>
        <w:autoSpaceDN w:val="0"/>
        <w:spacing w:before="120" w:after="120" w:line="276" w:lineRule="auto"/>
        <w:ind w:left="317" w:right="259"/>
        <w:rPr>
          <w:rFonts w:ascii="Arial" w:eastAsia="Times New Roman" w:hAnsi="Arial" w:cs="Arial"/>
          <w:sz w:val="22"/>
          <w:szCs w:val="22"/>
          <w:lang w:eastAsia="en-US"/>
        </w:rPr>
      </w:pPr>
      <w:r w:rsidRPr="00F25542">
        <w:rPr>
          <w:rFonts w:ascii="Arial" w:eastAsia="Times New Roman" w:hAnsi="Arial" w:cs="Arial"/>
          <w:sz w:val="22"/>
          <w:szCs w:val="22"/>
          <w:lang w:eastAsia="en-US"/>
        </w:rPr>
        <w:t>Throughout this</w:t>
      </w:r>
      <w:r w:rsidRPr="00F25542">
        <w:rPr>
          <w:rFonts w:ascii="Arial" w:eastAsia="Times New Roman" w:hAnsi="Arial" w:cs="Arial"/>
          <w:spacing w:val="-1"/>
          <w:sz w:val="22"/>
          <w:szCs w:val="22"/>
          <w:lang w:eastAsia="en-US"/>
        </w:rPr>
        <w:t xml:space="preserve"> </w:t>
      </w:r>
      <w:r w:rsidRPr="00F25542">
        <w:rPr>
          <w:rFonts w:ascii="Arial" w:eastAsia="Times New Roman" w:hAnsi="Arial" w:cs="Arial"/>
          <w:sz w:val="22"/>
          <w:szCs w:val="22"/>
          <w:lang w:eastAsia="en-US"/>
        </w:rPr>
        <w:t>document “organization” refers to</w:t>
      </w:r>
      <w:r w:rsidRPr="00F25542">
        <w:rPr>
          <w:rFonts w:ascii="Arial" w:eastAsia="Times New Roman" w:hAnsi="Arial" w:cs="Arial"/>
          <w:spacing w:val="-1"/>
          <w:sz w:val="22"/>
          <w:szCs w:val="22"/>
          <w:lang w:eastAsia="en-US"/>
        </w:rPr>
        <w:t xml:space="preserve"> </w:t>
      </w:r>
      <w:r w:rsidRPr="00F25542">
        <w:rPr>
          <w:rFonts w:ascii="Arial" w:eastAsia="Times New Roman" w:hAnsi="Arial" w:cs="Arial"/>
          <w:sz w:val="22"/>
          <w:szCs w:val="22"/>
          <w:lang w:eastAsia="en-US"/>
        </w:rPr>
        <w:t>Nationwide</w:t>
      </w:r>
      <w:r w:rsidRPr="00F25542">
        <w:rPr>
          <w:rFonts w:ascii="Arial" w:eastAsia="Times New Roman" w:hAnsi="Arial" w:cs="Arial"/>
          <w:spacing w:val="-1"/>
          <w:sz w:val="22"/>
          <w:szCs w:val="22"/>
          <w:lang w:eastAsia="en-US"/>
        </w:rPr>
        <w:t xml:space="preserve"> </w:t>
      </w:r>
      <w:r w:rsidRPr="00F25542">
        <w:rPr>
          <w:rFonts w:ascii="Arial" w:eastAsia="Times New Roman" w:hAnsi="Arial" w:cs="Arial"/>
          <w:sz w:val="22"/>
          <w:szCs w:val="22"/>
          <w:lang w:eastAsia="en-US"/>
        </w:rPr>
        <w:t>Children’s Hospital, Inc.</w:t>
      </w:r>
      <w:r w:rsidRPr="00F25542">
        <w:rPr>
          <w:rFonts w:ascii="Arial" w:eastAsia="Times New Roman" w:hAnsi="Arial" w:cs="Arial"/>
          <w:spacing w:val="-1"/>
          <w:sz w:val="22"/>
          <w:szCs w:val="22"/>
          <w:lang w:eastAsia="en-US"/>
        </w:rPr>
        <w:t xml:space="preserve"> </w:t>
      </w:r>
      <w:r w:rsidRPr="00F25542">
        <w:rPr>
          <w:rFonts w:ascii="Arial" w:eastAsia="Times New Roman" w:hAnsi="Arial" w:cs="Arial"/>
          <w:sz w:val="22"/>
          <w:szCs w:val="22"/>
          <w:lang w:eastAsia="en-US"/>
        </w:rPr>
        <w:t xml:space="preserve">and all its affiliates under the Nationwide Children’s Hospital </w:t>
      </w:r>
      <w:proofErr w:type="spellStart"/>
      <w:r w:rsidRPr="00F25542">
        <w:rPr>
          <w:rFonts w:ascii="Arial" w:eastAsia="Times New Roman" w:hAnsi="Arial" w:cs="Arial"/>
          <w:sz w:val="22"/>
          <w:szCs w:val="22"/>
          <w:lang w:eastAsia="en-US"/>
        </w:rPr>
        <w:t>Federalwide</w:t>
      </w:r>
      <w:proofErr w:type="spellEnd"/>
      <w:r w:rsidRPr="00F25542">
        <w:rPr>
          <w:rFonts w:ascii="Arial" w:eastAsia="Times New Roman" w:hAnsi="Arial" w:cs="Arial"/>
          <w:sz w:val="22"/>
          <w:szCs w:val="22"/>
          <w:lang w:eastAsia="en-US"/>
        </w:rPr>
        <w:t xml:space="preserve"> Assurance as well as studies</w:t>
      </w:r>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relying</w:t>
      </w:r>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on</w:t>
      </w:r>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the</w:t>
      </w:r>
      <w:r w:rsidRPr="00F25542">
        <w:rPr>
          <w:rFonts w:ascii="Arial" w:eastAsia="Times New Roman" w:hAnsi="Arial" w:cs="Arial"/>
          <w:spacing w:val="-4"/>
          <w:sz w:val="22"/>
          <w:szCs w:val="22"/>
          <w:lang w:eastAsia="en-US"/>
        </w:rPr>
        <w:t xml:space="preserve"> </w:t>
      </w:r>
      <w:r w:rsidRPr="00F25542">
        <w:rPr>
          <w:rFonts w:ascii="Arial" w:eastAsia="Times New Roman" w:hAnsi="Arial" w:cs="Arial"/>
          <w:sz w:val="22"/>
          <w:szCs w:val="22"/>
          <w:lang w:eastAsia="en-US"/>
        </w:rPr>
        <w:t>NCH</w:t>
      </w:r>
      <w:r w:rsidRPr="00F25542">
        <w:rPr>
          <w:rFonts w:ascii="Arial" w:eastAsia="Times New Roman" w:hAnsi="Arial" w:cs="Arial"/>
          <w:spacing w:val="-4"/>
          <w:sz w:val="22"/>
          <w:szCs w:val="22"/>
          <w:lang w:eastAsia="en-US"/>
        </w:rPr>
        <w:t xml:space="preserve"> </w:t>
      </w:r>
      <w:proofErr w:type="spellStart"/>
      <w:r w:rsidRPr="00F25542">
        <w:rPr>
          <w:rFonts w:ascii="Arial" w:eastAsia="Times New Roman" w:hAnsi="Arial" w:cs="Arial"/>
          <w:sz w:val="22"/>
          <w:szCs w:val="22"/>
          <w:lang w:eastAsia="en-US"/>
        </w:rPr>
        <w:t>sIRB</w:t>
      </w:r>
      <w:proofErr w:type="spellEnd"/>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where</w:t>
      </w:r>
      <w:r w:rsidRPr="00F25542">
        <w:rPr>
          <w:rFonts w:ascii="Arial" w:eastAsia="Times New Roman" w:hAnsi="Arial" w:cs="Arial"/>
          <w:spacing w:val="-4"/>
          <w:sz w:val="22"/>
          <w:szCs w:val="22"/>
          <w:lang w:eastAsia="en-US"/>
        </w:rPr>
        <w:t xml:space="preserve"> </w:t>
      </w:r>
      <w:r w:rsidRPr="00F25542">
        <w:rPr>
          <w:rFonts w:ascii="Arial" w:eastAsia="Times New Roman" w:hAnsi="Arial" w:cs="Arial"/>
          <w:sz w:val="22"/>
          <w:szCs w:val="22"/>
          <w:lang w:eastAsia="en-US"/>
        </w:rPr>
        <w:t>no</w:t>
      </w:r>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other</w:t>
      </w:r>
      <w:r w:rsidRPr="00F25542">
        <w:rPr>
          <w:rFonts w:ascii="Arial" w:eastAsia="Times New Roman" w:hAnsi="Arial" w:cs="Arial"/>
          <w:spacing w:val="-4"/>
          <w:sz w:val="22"/>
          <w:szCs w:val="22"/>
          <w:lang w:eastAsia="en-US"/>
        </w:rPr>
        <w:t xml:space="preserve"> </w:t>
      </w:r>
      <w:r w:rsidRPr="00F25542">
        <w:rPr>
          <w:rFonts w:ascii="Arial" w:eastAsia="Times New Roman" w:hAnsi="Arial" w:cs="Arial"/>
          <w:sz w:val="22"/>
          <w:szCs w:val="22"/>
          <w:lang w:eastAsia="en-US"/>
        </w:rPr>
        <w:t>SOPs</w:t>
      </w:r>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are</w:t>
      </w:r>
      <w:r w:rsidRPr="00F25542">
        <w:rPr>
          <w:rFonts w:ascii="Arial" w:eastAsia="Times New Roman" w:hAnsi="Arial" w:cs="Arial"/>
          <w:spacing w:val="-4"/>
          <w:sz w:val="22"/>
          <w:szCs w:val="22"/>
          <w:lang w:eastAsia="en-US"/>
        </w:rPr>
        <w:t xml:space="preserve"> </w:t>
      </w:r>
      <w:r w:rsidRPr="00F25542">
        <w:rPr>
          <w:rFonts w:ascii="Arial" w:eastAsia="Times New Roman" w:hAnsi="Arial" w:cs="Arial"/>
          <w:sz w:val="22"/>
          <w:szCs w:val="22"/>
          <w:lang w:eastAsia="en-US"/>
        </w:rPr>
        <w:t>stipulated</w:t>
      </w:r>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in</w:t>
      </w:r>
      <w:r w:rsidRPr="00F25542">
        <w:rPr>
          <w:rFonts w:ascii="Arial" w:eastAsia="Times New Roman" w:hAnsi="Arial" w:cs="Arial"/>
          <w:spacing w:val="-3"/>
          <w:sz w:val="22"/>
          <w:szCs w:val="22"/>
          <w:lang w:eastAsia="en-US"/>
        </w:rPr>
        <w:t xml:space="preserve"> </w:t>
      </w:r>
      <w:r w:rsidRPr="00F25542">
        <w:rPr>
          <w:rFonts w:ascii="Arial" w:eastAsia="Times New Roman" w:hAnsi="Arial" w:cs="Arial"/>
          <w:sz w:val="22"/>
          <w:szCs w:val="22"/>
          <w:lang w:eastAsia="en-US"/>
        </w:rPr>
        <w:t>reliance</w:t>
      </w:r>
      <w:r w:rsidRPr="00F25542">
        <w:rPr>
          <w:rFonts w:ascii="Arial" w:eastAsia="Times New Roman" w:hAnsi="Arial" w:cs="Arial"/>
          <w:spacing w:val="-4"/>
          <w:sz w:val="22"/>
          <w:szCs w:val="22"/>
          <w:lang w:eastAsia="en-US"/>
        </w:rPr>
        <w:t xml:space="preserve"> </w:t>
      </w:r>
      <w:r w:rsidRPr="00F25542">
        <w:rPr>
          <w:rFonts w:ascii="Arial" w:eastAsia="Times New Roman" w:hAnsi="Arial" w:cs="Arial"/>
          <w:sz w:val="22"/>
          <w:szCs w:val="22"/>
          <w:lang w:eastAsia="en-US"/>
        </w:rPr>
        <w:t>documentation.</w:t>
      </w:r>
    </w:p>
    <w:p w14:paraId="5B0F4F92" w14:textId="77777777" w:rsidR="000C06CB" w:rsidRPr="009B2C02" w:rsidRDefault="000C06CB" w:rsidP="00B94A04">
      <w:pPr>
        <w:pStyle w:val="Heading1"/>
        <w:rPr>
          <w:rFonts w:eastAsia="Arial"/>
          <w:lang w:eastAsia="en-US"/>
        </w:rPr>
      </w:pPr>
      <w:bookmarkStart w:id="2" w:name="_What_is_the"/>
      <w:bookmarkEnd w:id="2"/>
      <w:r w:rsidRPr="009B2C02">
        <w:rPr>
          <w:rFonts w:eastAsia="Arial"/>
          <w:lang w:eastAsia="en-US"/>
        </w:rPr>
        <w:t>What</w:t>
      </w:r>
      <w:r w:rsidRPr="009B2C02">
        <w:rPr>
          <w:rFonts w:eastAsia="Arial"/>
          <w:spacing w:val="-4"/>
          <w:lang w:eastAsia="en-US"/>
        </w:rPr>
        <w:t xml:space="preserve"> </w:t>
      </w:r>
      <w:r w:rsidRPr="009B2C02">
        <w:rPr>
          <w:rFonts w:eastAsia="Arial"/>
          <w:lang w:eastAsia="en-US"/>
        </w:rPr>
        <w:t>is</w:t>
      </w:r>
      <w:r w:rsidRPr="009B2C02">
        <w:rPr>
          <w:rFonts w:eastAsia="Arial"/>
          <w:spacing w:val="-3"/>
          <w:lang w:eastAsia="en-US"/>
        </w:rPr>
        <w:t xml:space="preserve"> </w:t>
      </w:r>
      <w:r w:rsidRPr="009B2C02">
        <w:rPr>
          <w:rFonts w:eastAsia="Arial"/>
          <w:lang w:eastAsia="en-US"/>
        </w:rPr>
        <w:t>the</w:t>
      </w:r>
      <w:r w:rsidRPr="009B2C02">
        <w:rPr>
          <w:rFonts w:eastAsia="Arial"/>
          <w:spacing w:val="-4"/>
          <w:lang w:eastAsia="en-US"/>
        </w:rPr>
        <w:t xml:space="preserve"> </w:t>
      </w:r>
      <w:r w:rsidRPr="009B2C02">
        <w:rPr>
          <w:rFonts w:eastAsia="Arial"/>
          <w:lang w:eastAsia="en-US"/>
        </w:rPr>
        <w:t>purpose</w:t>
      </w:r>
      <w:r w:rsidRPr="009B2C02">
        <w:rPr>
          <w:rFonts w:eastAsia="Arial"/>
          <w:spacing w:val="-4"/>
          <w:lang w:eastAsia="en-US"/>
        </w:rPr>
        <w:t xml:space="preserve"> </w:t>
      </w:r>
      <w:r w:rsidRPr="009B2C02">
        <w:rPr>
          <w:rFonts w:eastAsia="Arial"/>
          <w:lang w:eastAsia="en-US"/>
        </w:rPr>
        <w:t>of</w:t>
      </w:r>
      <w:r w:rsidRPr="009B2C02">
        <w:rPr>
          <w:rFonts w:eastAsia="Arial"/>
          <w:spacing w:val="-3"/>
          <w:lang w:eastAsia="en-US"/>
        </w:rPr>
        <w:t xml:space="preserve"> </w:t>
      </w:r>
      <w:r w:rsidRPr="009B2C02">
        <w:rPr>
          <w:rFonts w:eastAsia="Arial"/>
          <w:lang w:eastAsia="en-US"/>
        </w:rPr>
        <w:t>this</w:t>
      </w:r>
      <w:r w:rsidRPr="009B2C02">
        <w:rPr>
          <w:rFonts w:eastAsia="Arial"/>
          <w:spacing w:val="-4"/>
          <w:lang w:eastAsia="en-US"/>
        </w:rPr>
        <w:t xml:space="preserve"> </w:t>
      </w:r>
      <w:r w:rsidRPr="009B2C02">
        <w:rPr>
          <w:rFonts w:eastAsia="Arial"/>
          <w:spacing w:val="-2"/>
          <w:lang w:eastAsia="en-US"/>
        </w:rPr>
        <w:t>manual?</w:t>
      </w:r>
    </w:p>
    <w:p w14:paraId="756C833B" w14:textId="77777777" w:rsidR="000C06CB" w:rsidRPr="00E1031D" w:rsidRDefault="000C06CB" w:rsidP="00E1031D">
      <w:pPr>
        <w:widowControl w:val="0"/>
        <w:autoSpaceDE w:val="0"/>
        <w:autoSpaceDN w:val="0"/>
        <w:spacing w:before="120" w:after="120" w:line="276" w:lineRule="auto"/>
        <w:ind w:left="317" w:right="259"/>
        <w:rPr>
          <w:rFonts w:ascii="Arial" w:eastAsia="Times New Roman" w:hAnsi="Arial" w:cs="Arial"/>
          <w:sz w:val="22"/>
          <w:szCs w:val="22"/>
          <w:lang w:eastAsia="en-US"/>
        </w:rPr>
      </w:pPr>
      <w:r w:rsidRPr="00E1031D">
        <w:rPr>
          <w:rFonts w:ascii="Arial" w:eastAsia="Times New Roman" w:hAnsi="Arial" w:cs="Arial"/>
          <w:sz w:val="22"/>
          <w:szCs w:val="22"/>
          <w:lang w:eastAsia="en-US"/>
        </w:rPr>
        <w:t>This document “</w:t>
      </w:r>
      <w:r w:rsidRPr="00E1031D">
        <w:rPr>
          <w:rFonts w:ascii="Arial" w:eastAsia="Times New Roman" w:hAnsi="Arial" w:cs="Arial"/>
          <w:color w:val="4472C4" w:themeColor="accent1"/>
          <w:sz w:val="22"/>
          <w:szCs w:val="22"/>
          <w:lang w:eastAsia="en-US"/>
        </w:rPr>
        <w:t>INVESTIGATOR MANUAL (HRP-103)</w:t>
      </w:r>
      <w:r w:rsidRPr="00E1031D">
        <w:rPr>
          <w:rFonts w:ascii="Arial" w:eastAsia="Times New Roman" w:hAnsi="Arial" w:cs="Arial"/>
          <w:sz w:val="22"/>
          <w:szCs w:val="22"/>
          <w:lang w:eastAsia="en-US"/>
        </w:rPr>
        <w:t>” is designed to guide you through policies and procedures related to the conduct of Human Research that are specific to this organization.</w:t>
      </w:r>
    </w:p>
    <w:p w14:paraId="5EF35D8D" w14:textId="57911380" w:rsidR="000C06CB" w:rsidRPr="00E1031D" w:rsidRDefault="000C06CB" w:rsidP="00E1031D">
      <w:pPr>
        <w:widowControl w:val="0"/>
        <w:autoSpaceDE w:val="0"/>
        <w:autoSpaceDN w:val="0"/>
        <w:spacing w:before="120" w:after="120" w:line="276" w:lineRule="auto"/>
        <w:ind w:left="317" w:right="259"/>
        <w:rPr>
          <w:rFonts w:ascii="Arial" w:eastAsia="Times New Roman" w:hAnsi="Arial" w:cs="Arial"/>
          <w:sz w:val="22"/>
          <w:szCs w:val="22"/>
          <w:lang w:eastAsia="en-US"/>
        </w:rPr>
      </w:pPr>
      <w:r w:rsidRPr="00E1031D">
        <w:rPr>
          <w:rFonts w:ascii="Arial" w:eastAsia="Times New Roman" w:hAnsi="Arial" w:cs="Arial"/>
          <w:sz w:val="22"/>
          <w:szCs w:val="22"/>
          <w:lang w:eastAsia="en-US"/>
        </w:rPr>
        <w:t xml:space="preserve">General information regarding Human Research protections and relevant federal regulations and guidance is incorporated into the required human protections training. For additional information see below: </w:t>
      </w:r>
      <w:r w:rsidR="00CE7C50">
        <w:rPr>
          <w:rFonts w:ascii="Arial" w:eastAsia="Times New Roman" w:hAnsi="Arial" w:cs="Arial"/>
          <w:sz w:val="22"/>
          <w:szCs w:val="22"/>
          <w:lang w:eastAsia="en-US"/>
        </w:rPr>
        <w:t xml:space="preserve">Section 5, </w:t>
      </w:r>
      <w:r w:rsidRPr="001D4D33">
        <w:rPr>
          <w:rFonts w:ascii="Arial" w:eastAsia="Times New Roman" w:hAnsi="Arial" w:cs="Arial"/>
          <w:sz w:val="22"/>
          <w:szCs w:val="22"/>
          <w:u w:val="single"/>
          <w:lang w:eastAsia="en-US"/>
        </w:rPr>
        <w:t>“What training does my staff and I need in order to conduct Human Research?”</w:t>
      </w:r>
      <w:r w:rsidR="007E1A39">
        <w:rPr>
          <w:rFonts w:ascii="Arial" w:eastAsia="Times New Roman" w:hAnsi="Arial" w:cs="Arial"/>
          <w:sz w:val="22"/>
          <w:szCs w:val="22"/>
          <w:u w:val="single"/>
          <w:lang w:eastAsia="en-US"/>
        </w:rPr>
        <w:t xml:space="preserve">. </w:t>
      </w:r>
    </w:p>
    <w:p w14:paraId="3958D273" w14:textId="77777777" w:rsidR="000C06CB" w:rsidRPr="009B2C02" w:rsidRDefault="000C06CB" w:rsidP="00B94A04">
      <w:pPr>
        <w:pStyle w:val="Heading1"/>
        <w:rPr>
          <w:rFonts w:eastAsia="Arial"/>
          <w:lang w:eastAsia="en-US"/>
        </w:rPr>
      </w:pPr>
      <w:bookmarkStart w:id="3" w:name="_What_is_Human"/>
      <w:bookmarkEnd w:id="3"/>
      <w:r w:rsidRPr="009B2C02">
        <w:rPr>
          <w:rFonts w:eastAsia="Arial"/>
          <w:lang w:eastAsia="en-US"/>
        </w:rPr>
        <w:t>What</w:t>
      </w:r>
      <w:r w:rsidRPr="009B2C02">
        <w:rPr>
          <w:rFonts w:eastAsia="Arial"/>
          <w:spacing w:val="-4"/>
          <w:lang w:eastAsia="en-US"/>
        </w:rPr>
        <w:t xml:space="preserve"> </w:t>
      </w:r>
      <w:r w:rsidRPr="009B2C02">
        <w:rPr>
          <w:rFonts w:eastAsia="Arial"/>
          <w:lang w:eastAsia="en-US"/>
        </w:rPr>
        <w:t>is</w:t>
      </w:r>
      <w:r w:rsidRPr="009B2C02">
        <w:rPr>
          <w:rFonts w:eastAsia="Arial"/>
          <w:spacing w:val="-7"/>
          <w:lang w:eastAsia="en-US"/>
        </w:rPr>
        <w:t xml:space="preserve"> </w:t>
      </w:r>
      <w:r w:rsidRPr="009B2C02">
        <w:rPr>
          <w:rFonts w:eastAsia="Arial"/>
          <w:lang w:eastAsia="en-US"/>
        </w:rPr>
        <w:t>Human</w:t>
      </w:r>
      <w:r w:rsidRPr="009B2C02">
        <w:rPr>
          <w:rFonts w:eastAsia="Arial"/>
          <w:spacing w:val="-2"/>
          <w:lang w:eastAsia="en-US"/>
        </w:rPr>
        <w:t xml:space="preserve"> Research?</w:t>
      </w:r>
    </w:p>
    <w:p w14:paraId="3205B872" w14:textId="5D988744" w:rsidR="000C06CB" w:rsidRPr="001D4D33" w:rsidRDefault="000C06CB" w:rsidP="001D4D33">
      <w:pPr>
        <w:widowControl w:val="0"/>
        <w:autoSpaceDE w:val="0"/>
        <w:autoSpaceDN w:val="0"/>
        <w:spacing w:before="120" w:after="120" w:line="276" w:lineRule="auto"/>
        <w:ind w:left="317"/>
        <w:rPr>
          <w:rFonts w:ascii="Arial" w:eastAsia="Times New Roman" w:hAnsi="Arial" w:cs="Arial"/>
          <w:sz w:val="22"/>
          <w:szCs w:val="22"/>
          <w:lang w:eastAsia="en-US"/>
        </w:rPr>
      </w:pPr>
      <w:r w:rsidRPr="001D4D33">
        <w:rPr>
          <w:rFonts w:ascii="Arial" w:eastAsia="Times New Roman" w:hAnsi="Arial" w:cs="Arial"/>
          <w:sz w:val="22"/>
          <w:szCs w:val="22"/>
          <w:lang w:eastAsia="en-US"/>
        </w:rPr>
        <w:t>The “</w:t>
      </w:r>
      <w:r w:rsidRPr="001D4D33">
        <w:rPr>
          <w:rFonts w:ascii="Arial" w:eastAsia="Times New Roman" w:hAnsi="Arial" w:cs="Arial"/>
          <w:color w:val="4472C4" w:themeColor="accent1"/>
          <w:sz w:val="22"/>
          <w:szCs w:val="22"/>
          <w:lang w:eastAsia="en-US"/>
        </w:rPr>
        <w:t>HUMAN RESEARCH PROTECTION PROGRAM PLAN (HRP-101)</w:t>
      </w:r>
      <w:r w:rsidRPr="001D4D33">
        <w:rPr>
          <w:rFonts w:ascii="Arial" w:eastAsia="Times New Roman" w:hAnsi="Arial" w:cs="Arial"/>
          <w:sz w:val="22"/>
          <w:szCs w:val="22"/>
          <w:lang w:eastAsia="en-US"/>
        </w:rPr>
        <w:t>” located in Library &gt; General section of the eIRB2 Website defines the activities that this organization considers to be “Human Research.” An algorithm for determining whether an activity is Human Research can be found in the “</w:t>
      </w:r>
      <w:r w:rsidRPr="00084171">
        <w:rPr>
          <w:rFonts w:ascii="Arial" w:eastAsia="Times New Roman" w:hAnsi="Arial" w:cs="Arial"/>
          <w:color w:val="4472C4" w:themeColor="accent1"/>
          <w:sz w:val="22"/>
          <w:szCs w:val="22"/>
          <w:lang w:eastAsia="en-US"/>
        </w:rPr>
        <w:t>WORKSHEET: Human Research (HRP-310)</w:t>
      </w:r>
      <w:r w:rsidRPr="001D4D33">
        <w:rPr>
          <w:rFonts w:ascii="Arial" w:eastAsia="Times New Roman" w:hAnsi="Arial" w:cs="Arial"/>
          <w:sz w:val="22"/>
          <w:szCs w:val="22"/>
          <w:lang w:eastAsia="en-US"/>
        </w:rPr>
        <w:t>” and “</w:t>
      </w:r>
      <w:r w:rsidR="00434B06">
        <w:rPr>
          <w:rFonts w:ascii="Arial" w:eastAsia="Times New Roman" w:hAnsi="Arial" w:cs="Arial"/>
          <w:color w:val="4472C4" w:themeColor="accent1"/>
          <w:sz w:val="22"/>
          <w:szCs w:val="22"/>
          <w:lang w:eastAsia="en-US"/>
        </w:rPr>
        <w:t xml:space="preserve">HRP-907 </w:t>
      </w:r>
      <w:r w:rsidRPr="00084171">
        <w:rPr>
          <w:rFonts w:ascii="Arial" w:eastAsia="Times New Roman" w:hAnsi="Arial" w:cs="Arial"/>
          <w:color w:val="4472C4" w:themeColor="accent1"/>
          <w:sz w:val="22"/>
          <w:szCs w:val="22"/>
          <w:lang w:eastAsia="en-US"/>
        </w:rPr>
        <w:t>Determination of Research Request Form</w:t>
      </w:r>
      <w:r w:rsidRPr="001D4D33">
        <w:rPr>
          <w:rFonts w:ascii="Arial" w:eastAsia="Times New Roman" w:hAnsi="Arial" w:cs="Arial"/>
          <w:sz w:val="22"/>
          <w:szCs w:val="22"/>
          <w:lang w:eastAsia="en-US"/>
        </w:rPr>
        <w:t xml:space="preserve">”, located in Library &gt; General section of the eIRB2 Website. Use these documents for guidance as to whether an activity meets either the DHHS or FDA definition of Human Research. The project PI can determine if a project meets the definition of research with these tools. The IRB strongly recommends that </w:t>
      </w:r>
      <w:r w:rsidR="00B41770" w:rsidRPr="001D4D33">
        <w:rPr>
          <w:rFonts w:ascii="Arial" w:eastAsia="Times New Roman" w:hAnsi="Arial" w:cs="Arial"/>
          <w:sz w:val="22"/>
          <w:szCs w:val="22"/>
          <w:lang w:eastAsia="en-US"/>
        </w:rPr>
        <w:t>a Human</w:t>
      </w:r>
      <w:r w:rsidRPr="001D4D33">
        <w:rPr>
          <w:rFonts w:ascii="Arial" w:eastAsia="Times New Roman" w:hAnsi="Arial" w:cs="Arial"/>
          <w:sz w:val="22"/>
          <w:szCs w:val="22"/>
          <w:lang w:eastAsia="en-US"/>
        </w:rPr>
        <w:t xml:space="preserve"> Subject Research Determination Request be submitted through a New Study application (</w:t>
      </w:r>
      <w:proofErr w:type="spellStart"/>
      <w:r w:rsidRPr="001D4D33">
        <w:rPr>
          <w:rFonts w:ascii="Arial" w:eastAsia="Times New Roman" w:hAnsi="Arial" w:cs="Arial"/>
          <w:sz w:val="22"/>
          <w:szCs w:val="22"/>
          <w:lang w:eastAsia="en-US"/>
        </w:rPr>
        <w:t>SmartForm</w:t>
      </w:r>
      <w:proofErr w:type="spellEnd"/>
      <w:r w:rsidRPr="001D4D33">
        <w:rPr>
          <w:rFonts w:ascii="Arial" w:eastAsia="Times New Roman" w:hAnsi="Arial" w:cs="Arial"/>
          <w:sz w:val="22"/>
          <w:szCs w:val="22"/>
          <w:lang w:eastAsia="en-US"/>
        </w:rPr>
        <w:t>) in eIRB2 system. Only the IRB can make the ultimate determination in questionable cases as to whether an activity constitutes Human Research subject to IRB oversight.</w:t>
      </w:r>
    </w:p>
    <w:p w14:paraId="2081B6D9" w14:textId="77777777" w:rsidR="000C06CB" w:rsidRPr="001D4D33" w:rsidRDefault="000C06CB" w:rsidP="00071F96">
      <w:pPr>
        <w:widowControl w:val="0"/>
        <w:autoSpaceDE w:val="0"/>
        <w:autoSpaceDN w:val="0"/>
        <w:spacing w:before="120" w:after="0" w:line="240" w:lineRule="auto"/>
        <w:ind w:left="320"/>
        <w:rPr>
          <w:rFonts w:ascii="Arial" w:eastAsia="Times New Roman" w:hAnsi="Arial" w:cs="Arial"/>
          <w:sz w:val="22"/>
          <w:szCs w:val="22"/>
          <w:lang w:eastAsia="en-US"/>
        </w:rPr>
      </w:pPr>
      <w:r w:rsidRPr="001D4D33">
        <w:rPr>
          <w:rFonts w:ascii="Arial" w:eastAsia="Times New Roman" w:hAnsi="Arial" w:cs="Arial"/>
          <w:sz w:val="22"/>
          <w:szCs w:val="22"/>
          <w:lang w:eastAsia="en-US"/>
        </w:rPr>
        <w:t>You must not conduct Human Research without prior IRB review and approval.</w:t>
      </w:r>
    </w:p>
    <w:p w14:paraId="2B50569C" w14:textId="77777777" w:rsidR="000C06CB" w:rsidRPr="009B2C02" w:rsidRDefault="000C06CB" w:rsidP="00B94A04">
      <w:pPr>
        <w:pStyle w:val="Heading1"/>
        <w:rPr>
          <w:rFonts w:eastAsia="Arial"/>
          <w:lang w:eastAsia="en-US"/>
        </w:rPr>
      </w:pPr>
      <w:bookmarkStart w:id="4" w:name="_What_is_the_1"/>
      <w:bookmarkEnd w:id="4"/>
      <w:r w:rsidRPr="009B2C02">
        <w:rPr>
          <w:rFonts w:eastAsia="Arial"/>
          <w:lang w:eastAsia="en-US"/>
        </w:rPr>
        <w:t>What is the Human Research Protection Program?</w:t>
      </w:r>
    </w:p>
    <w:p w14:paraId="50AB4B77" w14:textId="3E4C4E84" w:rsidR="000C06CB" w:rsidRPr="00B41770" w:rsidRDefault="000C06CB" w:rsidP="00B41770">
      <w:pPr>
        <w:widowControl w:val="0"/>
        <w:autoSpaceDE w:val="0"/>
        <w:autoSpaceDN w:val="0"/>
        <w:spacing w:before="120" w:after="120" w:line="276" w:lineRule="auto"/>
        <w:ind w:left="320"/>
        <w:rPr>
          <w:rFonts w:ascii="Arial" w:eastAsia="Times New Roman" w:hAnsi="Arial" w:cs="Arial"/>
          <w:sz w:val="22"/>
          <w:szCs w:val="22"/>
          <w:lang w:eastAsia="en-US"/>
        </w:rPr>
      </w:pPr>
      <w:r w:rsidRPr="00B41770">
        <w:rPr>
          <w:rFonts w:ascii="Arial" w:eastAsia="Times New Roman" w:hAnsi="Arial" w:cs="Arial"/>
          <w:sz w:val="22"/>
          <w:szCs w:val="22"/>
          <w:lang w:eastAsia="en-US"/>
        </w:rPr>
        <w:t>The</w:t>
      </w:r>
      <w:r w:rsidRPr="00B41770">
        <w:rPr>
          <w:rFonts w:ascii="Arial" w:eastAsia="Times New Roman" w:hAnsi="Arial" w:cs="Arial"/>
          <w:spacing w:val="-7"/>
          <w:sz w:val="22"/>
          <w:szCs w:val="22"/>
          <w:lang w:eastAsia="en-US"/>
        </w:rPr>
        <w:t xml:space="preserve"> </w:t>
      </w:r>
      <w:r w:rsidRPr="00B41770">
        <w:rPr>
          <w:rFonts w:ascii="Arial" w:eastAsia="Times New Roman" w:hAnsi="Arial" w:cs="Arial"/>
          <w:sz w:val="22"/>
          <w:szCs w:val="22"/>
          <w:lang w:eastAsia="en-US"/>
        </w:rPr>
        <w:t>document</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w:t>
      </w:r>
      <w:r w:rsidRPr="00185233">
        <w:rPr>
          <w:rFonts w:ascii="Arial" w:eastAsia="Times New Roman" w:hAnsi="Arial" w:cs="Arial"/>
          <w:color w:val="4472C4" w:themeColor="accent1"/>
          <w:sz w:val="22"/>
          <w:szCs w:val="22"/>
          <w:lang w:eastAsia="en-US"/>
        </w:rPr>
        <w:t>HUMAN</w:t>
      </w:r>
      <w:r w:rsidRPr="00185233">
        <w:rPr>
          <w:rFonts w:ascii="Arial" w:eastAsia="Times New Roman" w:hAnsi="Arial" w:cs="Arial"/>
          <w:color w:val="4472C4" w:themeColor="accent1"/>
          <w:spacing w:val="-2"/>
          <w:sz w:val="22"/>
          <w:szCs w:val="22"/>
          <w:lang w:eastAsia="en-US"/>
        </w:rPr>
        <w:t xml:space="preserve"> </w:t>
      </w:r>
      <w:r w:rsidRPr="00185233">
        <w:rPr>
          <w:rFonts w:ascii="Arial" w:eastAsia="Times New Roman" w:hAnsi="Arial" w:cs="Arial"/>
          <w:color w:val="4472C4" w:themeColor="accent1"/>
          <w:sz w:val="22"/>
          <w:szCs w:val="22"/>
          <w:lang w:eastAsia="en-US"/>
        </w:rPr>
        <w:t>RESEARCH</w:t>
      </w:r>
      <w:r w:rsidRPr="00185233">
        <w:rPr>
          <w:rFonts w:ascii="Arial" w:eastAsia="Times New Roman" w:hAnsi="Arial" w:cs="Arial"/>
          <w:color w:val="4472C4" w:themeColor="accent1"/>
          <w:spacing w:val="-4"/>
          <w:sz w:val="22"/>
          <w:szCs w:val="22"/>
          <w:lang w:eastAsia="en-US"/>
        </w:rPr>
        <w:t xml:space="preserve"> </w:t>
      </w:r>
      <w:r w:rsidRPr="00185233">
        <w:rPr>
          <w:rFonts w:ascii="Arial" w:eastAsia="Times New Roman" w:hAnsi="Arial" w:cs="Arial"/>
          <w:color w:val="4472C4" w:themeColor="accent1"/>
          <w:sz w:val="22"/>
          <w:szCs w:val="22"/>
          <w:lang w:eastAsia="en-US"/>
        </w:rPr>
        <w:t>PROTECTION</w:t>
      </w:r>
      <w:r w:rsidRPr="00185233">
        <w:rPr>
          <w:rFonts w:ascii="Arial" w:eastAsia="Times New Roman" w:hAnsi="Arial" w:cs="Arial"/>
          <w:color w:val="4472C4" w:themeColor="accent1"/>
          <w:spacing w:val="-5"/>
          <w:sz w:val="22"/>
          <w:szCs w:val="22"/>
          <w:lang w:eastAsia="en-US"/>
        </w:rPr>
        <w:t xml:space="preserve"> </w:t>
      </w:r>
      <w:r w:rsidRPr="00185233">
        <w:rPr>
          <w:rFonts w:ascii="Arial" w:eastAsia="Times New Roman" w:hAnsi="Arial" w:cs="Arial"/>
          <w:color w:val="4472C4" w:themeColor="accent1"/>
          <w:sz w:val="22"/>
          <w:szCs w:val="22"/>
          <w:lang w:eastAsia="en-US"/>
        </w:rPr>
        <w:t>PROGRAM</w:t>
      </w:r>
      <w:r w:rsidRPr="00185233">
        <w:rPr>
          <w:rFonts w:ascii="Arial" w:eastAsia="Times New Roman" w:hAnsi="Arial" w:cs="Arial"/>
          <w:color w:val="4472C4" w:themeColor="accent1"/>
          <w:spacing w:val="-3"/>
          <w:sz w:val="22"/>
          <w:szCs w:val="22"/>
          <w:lang w:eastAsia="en-US"/>
        </w:rPr>
        <w:t xml:space="preserve"> </w:t>
      </w:r>
      <w:r w:rsidRPr="00185233">
        <w:rPr>
          <w:rFonts w:ascii="Arial" w:eastAsia="Times New Roman" w:hAnsi="Arial" w:cs="Arial"/>
          <w:color w:val="4472C4" w:themeColor="accent1"/>
          <w:sz w:val="22"/>
          <w:szCs w:val="22"/>
          <w:lang w:eastAsia="en-US"/>
        </w:rPr>
        <w:t>PLAN</w:t>
      </w:r>
      <w:r w:rsidRPr="00185233">
        <w:rPr>
          <w:rFonts w:ascii="Arial" w:eastAsia="Times New Roman" w:hAnsi="Arial" w:cs="Arial"/>
          <w:color w:val="4472C4" w:themeColor="accent1"/>
          <w:spacing w:val="-2"/>
          <w:sz w:val="22"/>
          <w:szCs w:val="22"/>
          <w:lang w:eastAsia="en-US"/>
        </w:rPr>
        <w:t xml:space="preserve"> </w:t>
      </w:r>
      <w:r w:rsidRPr="00185233">
        <w:rPr>
          <w:rFonts w:ascii="Arial" w:eastAsia="Times New Roman" w:hAnsi="Arial" w:cs="Arial"/>
          <w:color w:val="4472C4" w:themeColor="accent1"/>
          <w:sz w:val="22"/>
          <w:szCs w:val="22"/>
          <w:lang w:eastAsia="en-US"/>
        </w:rPr>
        <w:t>(HRP-101)</w:t>
      </w:r>
      <w:r w:rsidRPr="00185233">
        <w:rPr>
          <w:rFonts w:ascii="Arial" w:eastAsia="Times New Roman" w:hAnsi="Arial" w:cs="Arial"/>
          <w:sz w:val="22"/>
          <w:szCs w:val="22"/>
          <w:lang w:eastAsia="en-US"/>
        </w:rPr>
        <w:t>”</w:t>
      </w:r>
      <w:r w:rsidRPr="00B41770">
        <w:rPr>
          <w:rFonts w:ascii="Arial" w:eastAsia="Times New Roman" w:hAnsi="Arial" w:cs="Arial"/>
          <w:color w:val="006FC0"/>
          <w:spacing w:val="-4"/>
          <w:sz w:val="22"/>
          <w:szCs w:val="22"/>
          <w:lang w:eastAsia="en-US"/>
        </w:rPr>
        <w:t xml:space="preserve"> </w:t>
      </w:r>
      <w:r w:rsidRPr="00B41770">
        <w:rPr>
          <w:rFonts w:ascii="Arial" w:eastAsia="Times New Roman" w:hAnsi="Arial" w:cs="Arial"/>
          <w:spacing w:val="-2"/>
          <w:sz w:val="22"/>
          <w:szCs w:val="22"/>
          <w:lang w:eastAsia="en-US"/>
        </w:rPr>
        <w:t xml:space="preserve">located </w:t>
      </w:r>
      <w:r w:rsidRPr="00B41770">
        <w:rPr>
          <w:rFonts w:ascii="Arial" w:eastAsia="Times New Roman" w:hAnsi="Arial" w:cs="Arial"/>
          <w:sz w:val="22"/>
          <w:szCs w:val="22"/>
          <w:lang w:eastAsia="en-US"/>
        </w:rPr>
        <w:t>in</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Library</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&gt;</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General</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section</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of</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the</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eIRB2</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Website</w:t>
      </w:r>
      <w:r w:rsidRPr="00B41770">
        <w:rPr>
          <w:rFonts w:ascii="Arial" w:eastAsia="Times New Roman" w:hAnsi="Arial" w:cs="Arial"/>
          <w:spacing w:val="-2"/>
          <w:sz w:val="22"/>
          <w:szCs w:val="22"/>
          <w:lang w:eastAsia="en-US"/>
        </w:rPr>
        <w:t xml:space="preserve"> </w:t>
      </w:r>
      <w:r w:rsidRPr="00B41770">
        <w:rPr>
          <w:rFonts w:ascii="Arial" w:eastAsia="Times New Roman" w:hAnsi="Arial" w:cs="Arial"/>
          <w:sz w:val="22"/>
          <w:szCs w:val="22"/>
          <w:lang w:eastAsia="en-US"/>
        </w:rPr>
        <w:t>describes</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this</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organization’s</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overall</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plan</w:t>
      </w:r>
      <w:r w:rsidRPr="00B41770">
        <w:rPr>
          <w:rFonts w:ascii="Arial" w:eastAsia="Times New Roman" w:hAnsi="Arial" w:cs="Arial"/>
          <w:spacing w:val="-3"/>
          <w:sz w:val="22"/>
          <w:szCs w:val="22"/>
          <w:lang w:eastAsia="en-US"/>
        </w:rPr>
        <w:t xml:space="preserve"> </w:t>
      </w:r>
      <w:r w:rsidRPr="00B41770">
        <w:rPr>
          <w:rFonts w:ascii="Arial" w:eastAsia="Times New Roman" w:hAnsi="Arial" w:cs="Arial"/>
          <w:sz w:val="22"/>
          <w:szCs w:val="22"/>
          <w:lang w:eastAsia="en-US"/>
        </w:rPr>
        <w:t>to protect subjects in Human Research.</w:t>
      </w:r>
    </w:p>
    <w:p w14:paraId="567AE3F4" w14:textId="77777777" w:rsidR="000C06CB" w:rsidRPr="00B41770" w:rsidRDefault="000C06CB" w:rsidP="002F47C8">
      <w:pPr>
        <w:widowControl w:val="0"/>
        <w:numPr>
          <w:ilvl w:val="1"/>
          <w:numId w:val="2"/>
        </w:numPr>
        <w:tabs>
          <w:tab w:val="left" w:pos="1039"/>
        </w:tabs>
        <w:autoSpaceDE w:val="0"/>
        <w:autoSpaceDN w:val="0"/>
        <w:spacing w:before="120" w:after="120" w:line="276" w:lineRule="auto"/>
        <w:ind w:left="1039"/>
        <w:rPr>
          <w:rFonts w:ascii="Arial" w:eastAsia="Times New Roman" w:hAnsi="Arial" w:cs="Arial"/>
          <w:sz w:val="22"/>
          <w:szCs w:val="22"/>
          <w:lang w:eastAsia="en-US"/>
        </w:rPr>
      </w:pPr>
      <w:r w:rsidRPr="00B41770">
        <w:rPr>
          <w:rFonts w:ascii="Arial" w:eastAsia="Times New Roman" w:hAnsi="Arial" w:cs="Arial"/>
          <w:sz w:val="22"/>
          <w:szCs w:val="22"/>
          <w:lang w:eastAsia="en-US"/>
        </w:rPr>
        <w:t>The</w:t>
      </w:r>
      <w:r w:rsidRPr="00B41770">
        <w:rPr>
          <w:rFonts w:ascii="Arial" w:eastAsia="Times New Roman" w:hAnsi="Arial" w:cs="Arial"/>
          <w:spacing w:val="-2"/>
          <w:sz w:val="22"/>
          <w:szCs w:val="22"/>
          <w:lang w:eastAsia="en-US"/>
        </w:rPr>
        <w:t xml:space="preserve"> </w:t>
      </w:r>
      <w:r w:rsidRPr="00B41770">
        <w:rPr>
          <w:rFonts w:ascii="Arial" w:eastAsia="Times New Roman" w:hAnsi="Arial" w:cs="Arial"/>
          <w:sz w:val="22"/>
          <w:szCs w:val="22"/>
          <w:lang w:eastAsia="en-US"/>
        </w:rPr>
        <w:t>mission</w:t>
      </w:r>
      <w:r w:rsidRPr="00B41770">
        <w:rPr>
          <w:rFonts w:ascii="Arial" w:eastAsia="Times New Roman" w:hAnsi="Arial" w:cs="Arial"/>
          <w:spacing w:val="-1"/>
          <w:sz w:val="22"/>
          <w:szCs w:val="22"/>
          <w:lang w:eastAsia="en-US"/>
        </w:rPr>
        <w:t xml:space="preserve"> </w:t>
      </w:r>
      <w:r w:rsidRPr="00B41770">
        <w:rPr>
          <w:rFonts w:ascii="Arial" w:eastAsia="Times New Roman" w:hAnsi="Arial" w:cs="Arial"/>
          <w:sz w:val="22"/>
          <w:szCs w:val="22"/>
          <w:lang w:eastAsia="en-US"/>
        </w:rPr>
        <w:t>of</w:t>
      </w:r>
      <w:r w:rsidRPr="00B41770">
        <w:rPr>
          <w:rFonts w:ascii="Arial" w:eastAsia="Times New Roman" w:hAnsi="Arial" w:cs="Arial"/>
          <w:spacing w:val="-2"/>
          <w:sz w:val="22"/>
          <w:szCs w:val="22"/>
          <w:lang w:eastAsia="en-US"/>
        </w:rPr>
        <w:t xml:space="preserve"> </w:t>
      </w:r>
      <w:r w:rsidRPr="00B41770">
        <w:rPr>
          <w:rFonts w:ascii="Arial" w:eastAsia="Times New Roman" w:hAnsi="Arial" w:cs="Arial"/>
          <w:sz w:val="22"/>
          <w:szCs w:val="22"/>
          <w:lang w:eastAsia="en-US"/>
        </w:rPr>
        <w:t>the</w:t>
      </w:r>
      <w:r w:rsidRPr="00B41770">
        <w:rPr>
          <w:rFonts w:ascii="Arial" w:eastAsia="Times New Roman" w:hAnsi="Arial" w:cs="Arial"/>
          <w:spacing w:val="-2"/>
          <w:sz w:val="22"/>
          <w:szCs w:val="22"/>
          <w:lang w:eastAsia="en-US"/>
        </w:rPr>
        <w:t xml:space="preserve"> </w:t>
      </w:r>
      <w:r w:rsidRPr="00B41770">
        <w:rPr>
          <w:rFonts w:ascii="Arial" w:eastAsia="Times New Roman" w:hAnsi="Arial" w:cs="Arial"/>
          <w:sz w:val="22"/>
          <w:szCs w:val="22"/>
          <w:lang w:eastAsia="en-US"/>
        </w:rPr>
        <w:t>Human</w:t>
      </w:r>
      <w:r w:rsidRPr="00B41770">
        <w:rPr>
          <w:rFonts w:ascii="Arial" w:eastAsia="Times New Roman" w:hAnsi="Arial" w:cs="Arial"/>
          <w:spacing w:val="-1"/>
          <w:sz w:val="22"/>
          <w:szCs w:val="22"/>
          <w:lang w:eastAsia="en-US"/>
        </w:rPr>
        <w:t xml:space="preserve"> </w:t>
      </w:r>
      <w:r w:rsidRPr="00B41770">
        <w:rPr>
          <w:rFonts w:ascii="Arial" w:eastAsia="Times New Roman" w:hAnsi="Arial" w:cs="Arial"/>
          <w:sz w:val="22"/>
          <w:szCs w:val="22"/>
          <w:lang w:eastAsia="en-US"/>
        </w:rPr>
        <w:t>Research</w:t>
      </w:r>
      <w:r w:rsidRPr="00B41770">
        <w:rPr>
          <w:rFonts w:ascii="Arial" w:eastAsia="Times New Roman" w:hAnsi="Arial" w:cs="Arial"/>
          <w:spacing w:val="-1"/>
          <w:sz w:val="22"/>
          <w:szCs w:val="22"/>
          <w:lang w:eastAsia="en-US"/>
        </w:rPr>
        <w:t xml:space="preserve"> </w:t>
      </w:r>
      <w:r w:rsidRPr="00B41770">
        <w:rPr>
          <w:rFonts w:ascii="Arial" w:eastAsia="Times New Roman" w:hAnsi="Arial" w:cs="Arial"/>
          <w:sz w:val="22"/>
          <w:szCs w:val="22"/>
          <w:lang w:eastAsia="en-US"/>
        </w:rPr>
        <w:t>Protection</w:t>
      </w:r>
      <w:r w:rsidRPr="00B41770">
        <w:rPr>
          <w:rFonts w:ascii="Arial" w:eastAsia="Times New Roman" w:hAnsi="Arial" w:cs="Arial"/>
          <w:spacing w:val="-1"/>
          <w:sz w:val="22"/>
          <w:szCs w:val="22"/>
          <w:lang w:eastAsia="en-US"/>
        </w:rPr>
        <w:t xml:space="preserve"> </w:t>
      </w:r>
      <w:r w:rsidRPr="00B41770">
        <w:rPr>
          <w:rFonts w:ascii="Arial" w:eastAsia="Times New Roman" w:hAnsi="Arial" w:cs="Arial"/>
          <w:spacing w:val="-2"/>
          <w:sz w:val="22"/>
          <w:szCs w:val="22"/>
          <w:lang w:eastAsia="en-US"/>
        </w:rPr>
        <w:t>Program.</w:t>
      </w:r>
    </w:p>
    <w:p w14:paraId="4387EBAC" w14:textId="77777777" w:rsidR="000C06CB" w:rsidRPr="00B41770" w:rsidRDefault="000C06CB" w:rsidP="002F47C8">
      <w:pPr>
        <w:widowControl w:val="0"/>
        <w:numPr>
          <w:ilvl w:val="1"/>
          <w:numId w:val="2"/>
        </w:numPr>
        <w:tabs>
          <w:tab w:val="left" w:pos="1039"/>
        </w:tabs>
        <w:autoSpaceDE w:val="0"/>
        <w:autoSpaceDN w:val="0"/>
        <w:spacing w:before="120" w:after="120" w:line="276" w:lineRule="auto"/>
        <w:ind w:left="1039" w:right="673"/>
        <w:rPr>
          <w:rFonts w:ascii="Arial" w:eastAsia="Times New Roman" w:hAnsi="Arial" w:cs="Arial"/>
          <w:sz w:val="22"/>
          <w:szCs w:val="22"/>
          <w:lang w:eastAsia="en-US"/>
        </w:rPr>
      </w:pPr>
      <w:r w:rsidRPr="00B41770">
        <w:rPr>
          <w:rFonts w:ascii="Arial" w:eastAsia="Times New Roman" w:hAnsi="Arial" w:cs="Arial"/>
          <w:sz w:val="22"/>
          <w:szCs w:val="22"/>
          <w:lang w:eastAsia="en-US"/>
        </w:rPr>
        <w:t>The</w:t>
      </w:r>
      <w:r w:rsidRPr="00B41770">
        <w:rPr>
          <w:rFonts w:ascii="Arial" w:eastAsia="Times New Roman" w:hAnsi="Arial" w:cs="Arial"/>
          <w:spacing w:val="-5"/>
          <w:sz w:val="22"/>
          <w:szCs w:val="22"/>
          <w:lang w:eastAsia="en-US"/>
        </w:rPr>
        <w:t xml:space="preserve"> </w:t>
      </w:r>
      <w:r w:rsidRPr="00B41770">
        <w:rPr>
          <w:rFonts w:ascii="Arial" w:eastAsia="Times New Roman" w:hAnsi="Arial" w:cs="Arial"/>
          <w:sz w:val="22"/>
          <w:szCs w:val="22"/>
          <w:lang w:eastAsia="en-US"/>
        </w:rPr>
        <w:t>ethical</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principles</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that</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the</w:t>
      </w:r>
      <w:r w:rsidRPr="00B41770">
        <w:rPr>
          <w:rFonts w:ascii="Arial" w:eastAsia="Times New Roman" w:hAnsi="Arial" w:cs="Arial"/>
          <w:spacing w:val="-5"/>
          <w:sz w:val="22"/>
          <w:szCs w:val="22"/>
          <w:lang w:eastAsia="en-US"/>
        </w:rPr>
        <w:t xml:space="preserve"> </w:t>
      </w:r>
      <w:r w:rsidRPr="00B41770">
        <w:rPr>
          <w:rFonts w:ascii="Arial" w:eastAsia="Times New Roman" w:hAnsi="Arial" w:cs="Arial"/>
          <w:sz w:val="22"/>
          <w:szCs w:val="22"/>
          <w:lang w:eastAsia="en-US"/>
        </w:rPr>
        <w:t>organization</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follows</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governing</w:t>
      </w:r>
      <w:r w:rsidRPr="00B41770">
        <w:rPr>
          <w:rFonts w:ascii="Arial" w:eastAsia="Times New Roman" w:hAnsi="Arial" w:cs="Arial"/>
          <w:spacing w:val="-4"/>
          <w:sz w:val="22"/>
          <w:szCs w:val="22"/>
          <w:lang w:eastAsia="en-US"/>
        </w:rPr>
        <w:t xml:space="preserve"> </w:t>
      </w:r>
      <w:r w:rsidRPr="00B41770">
        <w:rPr>
          <w:rFonts w:ascii="Arial" w:eastAsia="Times New Roman" w:hAnsi="Arial" w:cs="Arial"/>
          <w:sz w:val="22"/>
          <w:szCs w:val="22"/>
          <w:lang w:eastAsia="en-US"/>
        </w:rPr>
        <w:t>the</w:t>
      </w:r>
      <w:r w:rsidRPr="00B41770">
        <w:rPr>
          <w:rFonts w:ascii="Arial" w:eastAsia="Times New Roman" w:hAnsi="Arial" w:cs="Arial"/>
          <w:spacing w:val="-5"/>
          <w:sz w:val="22"/>
          <w:szCs w:val="22"/>
          <w:lang w:eastAsia="en-US"/>
        </w:rPr>
        <w:t xml:space="preserve"> </w:t>
      </w:r>
      <w:r w:rsidRPr="00B41770">
        <w:rPr>
          <w:rFonts w:ascii="Arial" w:eastAsia="Times New Roman" w:hAnsi="Arial" w:cs="Arial"/>
          <w:sz w:val="22"/>
          <w:szCs w:val="22"/>
          <w:lang w:eastAsia="en-US"/>
        </w:rPr>
        <w:t>conduct</w:t>
      </w:r>
      <w:r w:rsidRPr="00B41770">
        <w:rPr>
          <w:rFonts w:ascii="Arial" w:eastAsia="Times New Roman" w:hAnsi="Arial" w:cs="Arial"/>
          <w:spacing w:val="-2"/>
          <w:sz w:val="22"/>
          <w:szCs w:val="22"/>
          <w:lang w:eastAsia="en-US"/>
        </w:rPr>
        <w:t xml:space="preserve"> </w:t>
      </w:r>
      <w:r w:rsidRPr="00B41770">
        <w:rPr>
          <w:rFonts w:ascii="Arial" w:eastAsia="Times New Roman" w:hAnsi="Arial" w:cs="Arial"/>
          <w:sz w:val="22"/>
          <w:szCs w:val="22"/>
          <w:lang w:eastAsia="en-US"/>
        </w:rPr>
        <w:t>of</w:t>
      </w:r>
      <w:r w:rsidRPr="00B41770">
        <w:rPr>
          <w:rFonts w:ascii="Arial" w:eastAsia="Times New Roman" w:hAnsi="Arial" w:cs="Arial"/>
          <w:spacing w:val="-5"/>
          <w:sz w:val="22"/>
          <w:szCs w:val="22"/>
          <w:lang w:eastAsia="en-US"/>
        </w:rPr>
        <w:t xml:space="preserve"> </w:t>
      </w:r>
      <w:r w:rsidRPr="00B41770">
        <w:rPr>
          <w:rFonts w:ascii="Arial" w:eastAsia="Times New Roman" w:hAnsi="Arial" w:cs="Arial"/>
          <w:sz w:val="22"/>
          <w:szCs w:val="22"/>
          <w:lang w:eastAsia="en-US"/>
        </w:rPr>
        <w:t xml:space="preserve">Human </w:t>
      </w:r>
      <w:r w:rsidRPr="00B41770">
        <w:rPr>
          <w:rFonts w:ascii="Arial" w:eastAsia="Times New Roman" w:hAnsi="Arial" w:cs="Arial"/>
          <w:spacing w:val="-2"/>
          <w:sz w:val="22"/>
          <w:szCs w:val="22"/>
          <w:lang w:eastAsia="en-US"/>
        </w:rPr>
        <w:t>Research.</w:t>
      </w:r>
    </w:p>
    <w:p w14:paraId="4D0609BE" w14:textId="77777777" w:rsidR="000C06CB" w:rsidRPr="00B41770" w:rsidRDefault="000C06CB" w:rsidP="002F47C8">
      <w:pPr>
        <w:pStyle w:val="ListParagraph"/>
        <w:numPr>
          <w:ilvl w:val="1"/>
          <w:numId w:val="2"/>
        </w:numPr>
        <w:tabs>
          <w:tab w:val="left" w:pos="1040"/>
        </w:tabs>
        <w:spacing w:before="120" w:after="120" w:line="276" w:lineRule="auto"/>
        <w:ind w:left="1080" w:right="568" w:hanging="450"/>
        <w:rPr>
          <w:rFonts w:ascii="Arial" w:hAnsi="Arial" w:cs="Arial"/>
        </w:rPr>
      </w:pPr>
      <w:r w:rsidRPr="00B41770">
        <w:rPr>
          <w:rFonts w:ascii="Arial" w:hAnsi="Arial" w:cs="Arial"/>
        </w:rPr>
        <w:lastRenderedPageBreak/>
        <w:t>The</w:t>
      </w:r>
      <w:r w:rsidRPr="00B41770">
        <w:rPr>
          <w:rFonts w:ascii="Arial" w:hAnsi="Arial" w:cs="Arial"/>
          <w:spacing w:val="-3"/>
        </w:rPr>
        <w:t xml:space="preserve"> </w:t>
      </w:r>
      <w:r w:rsidRPr="00B41770">
        <w:rPr>
          <w:rFonts w:ascii="Arial" w:hAnsi="Arial" w:cs="Arial"/>
        </w:rPr>
        <w:t>applicable</w:t>
      </w:r>
      <w:r w:rsidRPr="00B41770">
        <w:rPr>
          <w:rFonts w:ascii="Arial" w:hAnsi="Arial" w:cs="Arial"/>
          <w:spacing w:val="-2"/>
        </w:rPr>
        <w:t xml:space="preserve"> </w:t>
      </w:r>
      <w:r w:rsidRPr="00B41770">
        <w:rPr>
          <w:rFonts w:ascii="Arial" w:hAnsi="Arial" w:cs="Arial"/>
        </w:rPr>
        <w:t>laws</w:t>
      </w:r>
      <w:r w:rsidRPr="00B41770">
        <w:rPr>
          <w:rFonts w:ascii="Arial" w:hAnsi="Arial" w:cs="Arial"/>
          <w:spacing w:val="-2"/>
        </w:rPr>
        <w:t xml:space="preserve"> </w:t>
      </w:r>
      <w:r w:rsidRPr="00B41770">
        <w:rPr>
          <w:rFonts w:ascii="Arial" w:hAnsi="Arial" w:cs="Arial"/>
        </w:rPr>
        <w:t>that</w:t>
      </w:r>
      <w:r w:rsidRPr="00B41770">
        <w:rPr>
          <w:rFonts w:ascii="Arial" w:hAnsi="Arial" w:cs="Arial"/>
          <w:spacing w:val="1"/>
        </w:rPr>
        <w:t xml:space="preserve"> </w:t>
      </w:r>
      <w:r w:rsidRPr="00B41770">
        <w:rPr>
          <w:rFonts w:ascii="Arial" w:hAnsi="Arial" w:cs="Arial"/>
        </w:rPr>
        <w:t>govern</w:t>
      </w:r>
      <w:r w:rsidRPr="00B41770">
        <w:rPr>
          <w:rFonts w:ascii="Arial" w:hAnsi="Arial" w:cs="Arial"/>
          <w:spacing w:val="-2"/>
        </w:rPr>
        <w:t xml:space="preserve"> </w:t>
      </w:r>
      <w:r w:rsidRPr="00B41770">
        <w:rPr>
          <w:rFonts w:ascii="Arial" w:hAnsi="Arial" w:cs="Arial"/>
        </w:rPr>
        <w:t>Human</w:t>
      </w:r>
      <w:r w:rsidRPr="00B41770">
        <w:rPr>
          <w:rFonts w:ascii="Arial" w:hAnsi="Arial" w:cs="Arial"/>
          <w:spacing w:val="-1"/>
        </w:rPr>
        <w:t xml:space="preserve"> </w:t>
      </w:r>
      <w:r w:rsidRPr="00B41770">
        <w:rPr>
          <w:rFonts w:ascii="Arial" w:hAnsi="Arial" w:cs="Arial"/>
          <w:spacing w:val="-2"/>
        </w:rPr>
        <w:t>Research.</w:t>
      </w:r>
      <w:r w:rsidRPr="00B41770">
        <w:rPr>
          <w:rFonts w:ascii="Arial" w:hAnsi="Arial" w:cs="Arial"/>
        </w:rPr>
        <w:t xml:space="preserve"> </w:t>
      </w:r>
    </w:p>
    <w:p w14:paraId="502B6B05" w14:textId="3F80D8B2" w:rsidR="000C06CB" w:rsidRPr="00B41770" w:rsidRDefault="000C06CB" w:rsidP="002F47C8">
      <w:pPr>
        <w:pStyle w:val="ListParagraph"/>
        <w:numPr>
          <w:ilvl w:val="1"/>
          <w:numId w:val="2"/>
        </w:numPr>
        <w:tabs>
          <w:tab w:val="left" w:pos="1040"/>
        </w:tabs>
        <w:spacing w:before="120" w:after="120" w:line="276" w:lineRule="auto"/>
        <w:ind w:left="1080" w:right="568" w:hanging="450"/>
        <w:rPr>
          <w:rFonts w:ascii="Arial" w:hAnsi="Arial" w:cs="Arial"/>
        </w:rPr>
      </w:pPr>
      <w:r w:rsidRPr="00B41770">
        <w:rPr>
          <w:rFonts w:ascii="Arial" w:hAnsi="Arial" w:cs="Arial"/>
        </w:rPr>
        <w:t>When</w:t>
      </w:r>
      <w:r w:rsidRPr="00B41770">
        <w:rPr>
          <w:rFonts w:ascii="Arial" w:hAnsi="Arial" w:cs="Arial"/>
          <w:spacing w:val="-4"/>
        </w:rPr>
        <w:t xml:space="preserve"> </w:t>
      </w:r>
      <w:r w:rsidRPr="00B41770">
        <w:rPr>
          <w:rFonts w:ascii="Arial" w:hAnsi="Arial" w:cs="Arial"/>
        </w:rPr>
        <w:t>the</w:t>
      </w:r>
      <w:r w:rsidRPr="00B41770">
        <w:rPr>
          <w:rFonts w:ascii="Arial" w:hAnsi="Arial" w:cs="Arial"/>
          <w:spacing w:val="-5"/>
        </w:rPr>
        <w:t xml:space="preserve"> </w:t>
      </w:r>
      <w:r w:rsidRPr="00B41770">
        <w:rPr>
          <w:rFonts w:ascii="Arial" w:hAnsi="Arial" w:cs="Arial"/>
        </w:rPr>
        <w:t>organization</w:t>
      </w:r>
      <w:r w:rsidRPr="00B41770">
        <w:rPr>
          <w:rFonts w:ascii="Arial" w:hAnsi="Arial" w:cs="Arial"/>
          <w:spacing w:val="-4"/>
        </w:rPr>
        <w:t xml:space="preserve"> </w:t>
      </w:r>
      <w:r w:rsidRPr="00B41770">
        <w:rPr>
          <w:rFonts w:ascii="Arial" w:hAnsi="Arial" w:cs="Arial"/>
        </w:rPr>
        <w:t>becomes</w:t>
      </w:r>
      <w:r w:rsidRPr="00B41770">
        <w:rPr>
          <w:rFonts w:ascii="Arial" w:hAnsi="Arial" w:cs="Arial"/>
          <w:spacing w:val="-4"/>
        </w:rPr>
        <w:t xml:space="preserve"> </w:t>
      </w:r>
      <w:r w:rsidRPr="00B41770">
        <w:rPr>
          <w:rFonts w:ascii="Arial" w:hAnsi="Arial" w:cs="Arial"/>
        </w:rPr>
        <w:t>“engaged</w:t>
      </w:r>
      <w:r w:rsidRPr="00B41770">
        <w:rPr>
          <w:rFonts w:ascii="Arial" w:hAnsi="Arial" w:cs="Arial"/>
          <w:spacing w:val="-4"/>
        </w:rPr>
        <w:t xml:space="preserve"> </w:t>
      </w:r>
      <w:r w:rsidRPr="00B41770">
        <w:rPr>
          <w:rFonts w:ascii="Arial" w:hAnsi="Arial" w:cs="Arial"/>
        </w:rPr>
        <w:t>in</w:t>
      </w:r>
      <w:r w:rsidRPr="00B41770">
        <w:rPr>
          <w:rFonts w:ascii="Arial" w:hAnsi="Arial" w:cs="Arial"/>
          <w:spacing w:val="-4"/>
        </w:rPr>
        <w:t xml:space="preserve"> </w:t>
      </w:r>
      <w:r w:rsidRPr="00B41770">
        <w:rPr>
          <w:rFonts w:ascii="Arial" w:hAnsi="Arial" w:cs="Arial"/>
        </w:rPr>
        <w:t>Human</w:t>
      </w:r>
      <w:r w:rsidRPr="00B41770">
        <w:rPr>
          <w:rFonts w:ascii="Arial" w:hAnsi="Arial" w:cs="Arial"/>
          <w:spacing w:val="-4"/>
        </w:rPr>
        <w:t xml:space="preserve"> </w:t>
      </w:r>
      <w:r w:rsidRPr="00B41770">
        <w:rPr>
          <w:rFonts w:ascii="Arial" w:hAnsi="Arial" w:cs="Arial"/>
        </w:rPr>
        <w:t>Research”</w:t>
      </w:r>
      <w:r w:rsidRPr="00B41770">
        <w:rPr>
          <w:rFonts w:ascii="Arial" w:hAnsi="Arial" w:cs="Arial"/>
          <w:spacing w:val="-5"/>
        </w:rPr>
        <w:t xml:space="preserve"> </w:t>
      </w:r>
      <w:r w:rsidRPr="00B41770">
        <w:rPr>
          <w:rFonts w:ascii="Arial" w:hAnsi="Arial" w:cs="Arial"/>
        </w:rPr>
        <w:t>and</w:t>
      </w:r>
      <w:r w:rsidRPr="00B41770">
        <w:rPr>
          <w:rFonts w:ascii="Arial" w:hAnsi="Arial" w:cs="Arial"/>
          <w:spacing w:val="-2"/>
        </w:rPr>
        <w:t xml:space="preserve"> </w:t>
      </w:r>
      <w:r w:rsidRPr="00B41770">
        <w:rPr>
          <w:rFonts w:ascii="Arial" w:hAnsi="Arial" w:cs="Arial"/>
        </w:rPr>
        <w:t>when</w:t>
      </w:r>
      <w:r w:rsidRPr="00B41770">
        <w:rPr>
          <w:rFonts w:ascii="Arial" w:hAnsi="Arial" w:cs="Arial"/>
          <w:spacing w:val="-2"/>
        </w:rPr>
        <w:t xml:space="preserve"> </w:t>
      </w:r>
      <w:r w:rsidRPr="00B41770">
        <w:rPr>
          <w:rFonts w:ascii="Arial" w:hAnsi="Arial" w:cs="Arial"/>
        </w:rPr>
        <w:t>someone</w:t>
      </w:r>
      <w:r w:rsidRPr="00B41770">
        <w:rPr>
          <w:rFonts w:ascii="Arial" w:hAnsi="Arial" w:cs="Arial"/>
          <w:spacing w:val="-5"/>
        </w:rPr>
        <w:t xml:space="preserve"> </w:t>
      </w:r>
      <w:r w:rsidRPr="00B41770">
        <w:rPr>
          <w:rFonts w:ascii="Arial" w:hAnsi="Arial" w:cs="Arial"/>
        </w:rPr>
        <w:t>is acting as an agent of the organization conducting Human Research.</w:t>
      </w:r>
    </w:p>
    <w:p w14:paraId="2CB57BA7" w14:textId="77777777" w:rsidR="000C06CB" w:rsidRPr="00B41770" w:rsidRDefault="000C06CB" w:rsidP="002F47C8">
      <w:pPr>
        <w:pStyle w:val="ListParagraph"/>
        <w:numPr>
          <w:ilvl w:val="1"/>
          <w:numId w:val="2"/>
        </w:numPr>
        <w:tabs>
          <w:tab w:val="left" w:pos="1039"/>
        </w:tabs>
        <w:spacing w:before="120" w:after="120" w:line="276" w:lineRule="auto"/>
        <w:ind w:left="1039" w:hanging="359"/>
        <w:rPr>
          <w:rFonts w:ascii="Arial" w:hAnsi="Arial" w:cs="Arial"/>
        </w:rPr>
      </w:pPr>
      <w:r w:rsidRPr="00B41770">
        <w:rPr>
          <w:rFonts w:ascii="Arial" w:hAnsi="Arial" w:cs="Arial"/>
        </w:rPr>
        <w:t>The</w:t>
      </w:r>
      <w:r w:rsidRPr="00B41770">
        <w:rPr>
          <w:rFonts w:ascii="Arial" w:hAnsi="Arial" w:cs="Arial"/>
          <w:spacing w:val="-2"/>
        </w:rPr>
        <w:t xml:space="preserve"> </w:t>
      </w:r>
      <w:r w:rsidRPr="00B41770">
        <w:rPr>
          <w:rFonts w:ascii="Arial" w:hAnsi="Arial" w:cs="Arial"/>
        </w:rPr>
        <w:t>types</w:t>
      </w:r>
      <w:r w:rsidRPr="00B41770">
        <w:rPr>
          <w:rFonts w:ascii="Arial" w:hAnsi="Arial" w:cs="Arial"/>
          <w:spacing w:val="-1"/>
        </w:rPr>
        <w:t xml:space="preserve"> </w:t>
      </w:r>
      <w:r w:rsidRPr="00B41770">
        <w:rPr>
          <w:rFonts w:ascii="Arial" w:hAnsi="Arial" w:cs="Arial"/>
        </w:rPr>
        <w:t>of</w:t>
      </w:r>
      <w:r w:rsidRPr="00B41770">
        <w:rPr>
          <w:rFonts w:ascii="Arial" w:hAnsi="Arial" w:cs="Arial"/>
          <w:spacing w:val="-2"/>
        </w:rPr>
        <w:t xml:space="preserve"> </w:t>
      </w:r>
      <w:r w:rsidRPr="00B41770">
        <w:rPr>
          <w:rFonts w:ascii="Arial" w:hAnsi="Arial" w:cs="Arial"/>
        </w:rPr>
        <w:t>Human</w:t>
      </w:r>
      <w:r w:rsidRPr="00B41770">
        <w:rPr>
          <w:rFonts w:ascii="Arial" w:hAnsi="Arial" w:cs="Arial"/>
          <w:spacing w:val="-1"/>
        </w:rPr>
        <w:t xml:space="preserve"> </w:t>
      </w:r>
      <w:r w:rsidRPr="00B41770">
        <w:rPr>
          <w:rFonts w:ascii="Arial" w:hAnsi="Arial" w:cs="Arial"/>
        </w:rPr>
        <w:t>Research that</w:t>
      </w:r>
      <w:r w:rsidRPr="00B41770">
        <w:rPr>
          <w:rFonts w:ascii="Arial" w:hAnsi="Arial" w:cs="Arial"/>
          <w:spacing w:val="-1"/>
        </w:rPr>
        <w:t xml:space="preserve"> </w:t>
      </w:r>
      <w:r w:rsidRPr="00B41770">
        <w:rPr>
          <w:rFonts w:ascii="Arial" w:hAnsi="Arial" w:cs="Arial"/>
        </w:rPr>
        <w:t>may</w:t>
      </w:r>
      <w:r w:rsidRPr="00B41770">
        <w:rPr>
          <w:rFonts w:ascii="Arial" w:hAnsi="Arial" w:cs="Arial"/>
          <w:spacing w:val="-1"/>
        </w:rPr>
        <w:t xml:space="preserve"> </w:t>
      </w:r>
      <w:r w:rsidRPr="00B41770">
        <w:rPr>
          <w:rFonts w:ascii="Arial" w:hAnsi="Arial" w:cs="Arial"/>
        </w:rPr>
        <w:t>not</w:t>
      </w:r>
      <w:r w:rsidRPr="00B41770">
        <w:rPr>
          <w:rFonts w:ascii="Arial" w:hAnsi="Arial" w:cs="Arial"/>
          <w:spacing w:val="-1"/>
        </w:rPr>
        <w:t xml:space="preserve"> </w:t>
      </w:r>
      <w:r w:rsidRPr="00B41770">
        <w:rPr>
          <w:rFonts w:ascii="Arial" w:hAnsi="Arial" w:cs="Arial"/>
        </w:rPr>
        <w:t>be</w:t>
      </w:r>
      <w:r w:rsidRPr="00B41770">
        <w:rPr>
          <w:rFonts w:ascii="Arial" w:hAnsi="Arial" w:cs="Arial"/>
          <w:spacing w:val="-1"/>
        </w:rPr>
        <w:t xml:space="preserve"> </w:t>
      </w:r>
      <w:r w:rsidRPr="00B41770">
        <w:rPr>
          <w:rFonts w:ascii="Arial" w:hAnsi="Arial" w:cs="Arial"/>
          <w:spacing w:val="-2"/>
        </w:rPr>
        <w:t>conducted.</w:t>
      </w:r>
    </w:p>
    <w:p w14:paraId="19C5D65F" w14:textId="13FB51D3" w:rsidR="000C06CB" w:rsidRPr="00B41770" w:rsidRDefault="000C06CB" w:rsidP="002F47C8">
      <w:pPr>
        <w:pStyle w:val="ListParagraph"/>
        <w:numPr>
          <w:ilvl w:val="1"/>
          <w:numId w:val="2"/>
        </w:numPr>
        <w:tabs>
          <w:tab w:val="left" w:pos="1039"/>
        </w:tabs>
        <w:spacing w:before="120" w:after="120" w:line="276" w:lineRule="auto"/>
        <w:ind w:left="1039" w:hanging="359"/>
        <w:rPr>
          <w:rFonts w:ascii="Arial" w:hAnsi="Arial" w:cs="Arial"/>
        </w:rPr>
      </w:pPr>
      <w:r w:rsidRPr="00B41770">
        <w:rPr>
          <w:rFonts w:ascii="Arial" w:hAnsi="Arial" w:cs="Arial"/>
        </w:rPr>
        <w:t>The</w:t>
      </w:r>
      <w:r w:rsidRPr="00B41770">
        <w:rPr>
          <w:rFonts w:ascii="Arial" w:hAnsi="Arial" w:cs="Arial"/>
          <w:spacing w:val="-5"/>
        </w:rPr>
        <w:t xml:space="preserve"> </w:t>
      </w:r>
      <w:r w:rsidRPr="00B41770">
        <w:rPr>
          <w:rFonts w:ascii="Arial" w:hAnsi="Arial" w:cs="Arial"/>
        </w:rPr>
        <w:t>roles</w:t>
      </w:r>
      <w:r w:rsidRPr="00B41770">
        <w:rPr>
          <w:rFonts w:ascii="Arial" w:hAnsi="Arial" w:cs="Arial"/>
          <w:spacing w:val="-2"/>
        </w:rPr>
        <w:t xml:space="preserve"> </w:t>
      </w:r>
      <w:r w:rsidRPr="00B41770">
        <w:rPr>
          <w:rFonts w:ascii="Arial" w:hAnsi="Arial" w:cs="Arial"/>
        </w:rPr>
        <w:t>and responsibilities</w:t>
      </w:r>
      <w:r w:rsidRPr="00B41770">
        <w:rPr>
          <w:rFonts w:ascii="Arial" w:hAnsi="Arial" w:cs="Arial"/>
          <w:spacing w:val="-2"/>
        </w:rPr>
        <w:t xml:space="preserve"> </w:t>
      </w:r>
      <w:r w:rsidRPr="00B41770">
        <w:rPr>
          <w:rFonts w:ascii="Arial" w:hAnsi="Arial" w:cs="Arial"/>
        </w:rPr>
        <w:t>of</w:t>
      </w:r>
      <w:r w:rsidRPr="00B41770">
        <w:rPr>
          <w:rFonts w:ascii="Arial" w:hAnsi="Arial" w:cs="Arial"/>
          <w:spacing w:val="-2"/>
        </w:rPr>
        <w:t xml:space="preserve"> </w:t>
      </w:r>
      <w:r w:rsidRPr="00B41770">
        <w:rPr>
          <w:rFonts w:ascii="Arial" w:hAnsi="Arial" w:cs="Arial"/>
        </w:rPr>
        <w:t>individuals</w:t>
      </w:r>
      <w:r w:rsidRPr="00B41770">
        <w:rPr>
          <w:rFonts w:ascii="Arial" w:hAnsi="Arial" w:cs="Arial"/>
          <w:spacing w:val="-2"/>
        </w:rPr>
        <w:t xml:space="preserve"> </w:t>
      </w:r>
      <w:r w:rsidRPr="00B41770">
        <w:rPr>
          <w:rFonts w:ascii="Arial" w:hAnsi="Arial" w:cs="Arial"/>
        </w:rPr>
        <w:t>within</w:t>
      </w:r>
      <w:r w:rsidRPr="00B41770">
        <w:rPr>
          <w:rFonts w:ascii="Arial" w:hAnsi="Arial" w:cs="Arial"/>
          <w:spacing w:val="-2"/>
        </w:rPr>
        <w:t xml:space="preserve"> </w:t>
      </w:r>
      <w:r w:rsidRPr="00B41770">
        <w:rPr>
          <w:rFonts w:ascii="Arial" w:hAnsi="Arial" w:cs="Arial"/>
        </w:rPr>
        <w:t>the</w:t>
      </w:r>
      <w:r w:rsidRPr="00B41770">
        <w:rPr>
          <w:rFonts w:ascii="Arial" w:hAnsi="Arial" w:cs="Arial"/>
          <w:spacing w:val="-2"/>
        </w:rPr>
        <w:t xml:space="preserve"> organization.</w:t>
      </w:r>
    </w:p>
    <w:p w14:paraId="0AEB4E80" w14:textId="7CB89B08" w:rsidR="000C06CB" w:rsidRPr="009B2C02" w:rsidRDefault="000C06CB" w:rsidP="00B94A04">
      <w:pPr>
        <w:pStyle w:val="Heading1"/>
        <w:ind w:left="630" w:hanging="486"/>
        <w:rPr>
          <w:rFonts w:eastAsia="Arial"/>
          <w:lang w:eastAsia="en-US"/>
        </w:rPr>
      </w:pPr>
      <w:bookmarkStart w:id="5" w:name="_What_trainings_do"/>
      <w:bookmarkEnd w:id="5"/>
      <w:r w:rsidRPr="009B2C02">
        <w:rPr>
          <w:rFonts w:eastAsia="Arial"/>
          <w:lang w:eastAsia="en-US"/>
        </w:rPr>
        <w:t xml:space="preserve">What trainings do my </w:t>
      </w:r>
      <w:proofErr w:type="gramStart"/>
      <w:r w:rsidRPr="009B2C02">
        <w:rPr>
          <w:rFonts w:eastAsia="Arial"/>
          <w:lang w:eastAsia="en-US"/>
        </w:rPr>
        <w:t>staff</w:t>
      </w:r>
      <w:proofErr w:type="gramEnd"/>
      <w:r w:rsidRPr="009B2C02">
        <w:rPr>
          <w:rFonts w:eastAsia="Arial"/>
          <w:lang w:eastAsia="en-US"/>
        </w:rPr>
        <w:t xml:space="preserve"> and I need to conduct Human Research?</w:t>
      </w:r>
    </w:p>
    <w:p w14:paraId="7A7CE16F" w14:textId="32EA3C01" w:rsidR="001F3FA3" w:rsidRPr="00185233" w:rsidRDefault="000C06CB" w:rsidP="00A0397C">
      <w:pPr>
        <w:widowControl w:val="0"/>
        <w:autoSpaceDE w:val="0"/>
        <w:autoSpaceDN w:val="0"/>
        <w:spacing w:before="120" w:after="120" w:line="276" w:lineRule="auto"/>
        <w:ind w:left="320"/>
        <w:rPr>
          <w:rFonts w:ascii="Arial" w:eastAsia="Times New Roman" w:hAnsi="Arial" w:cs="Arial"/>
          <w:sz w:val="22"/>
          <w:szCs w:val="22"/>
          <w:lang w:eastAsia="en-US"/>
        </w:rPr>
      </w:pPr>
      <w:r w:rsidRPr="00185233">
        <w:rPr>
          <w:rFonts w:ascii="Arial" w:eastAsia="Times New Roman" w:hAnsi="Arial" w:cs="Arial"/>
          <w:sz w:val="22"/>
          <w:szCs w:val="22"/>
          <w:lang w:eastAsia="en-US"/>
        </w:rPr>
        <w:t>This section describes the training requirements required by the IRB. You may have additional training required by other federal, state, or organizational policies (refer to your Training Tracker account</w:t>
      </w:r>
      <w:r w:rsidR="00126E26">
        <w:rPr>
          <w:rFonts w:ascii="Arial" w:eastAsia="Times New Roman" w:hAnsi="Arial" w:cs="Arial"/>
          <w:sz w:val="22"/>
          <w:szCs w:val="22"/>
          <w:lang w:eastAsia="en-US"/>
        </w:rPr>
        <w:t xml:space="preserve"> &gt; </w:t>
      </w:r>
      <w:r w:rsidRPr="00185233">
        <w:rPr>
          <w:rFonts w:ascii="Arial" w:eastAsia="Times New Roman" w:hAnsi="Arial" w:cs="Arial"/>
          <w:sz w:val="22"/>
          <w:szCs w:val="22"/>
          <w:lang w:eastAsia="en-US"/>
        </w:rPr>
        <w:t xml:space="preserve">“What Training Do I Need?” </w:t>
      </w:r>
      <w:r w:rsidR="00126E26">
        <w:rPr>
          <w:rFonts w:ascii="Arial" w:eastAsia="Times New Roman" w:hAnsi="Arial" w:cs="Arial"/>
          <w:sz w:val="22"/>
          <w:szCs w:val="22"/>
          <w:lang w:eastAsia="en-US"/>
        </w:rPr>
        <w:t>and/</w:t>
      </w:r>
      <w:r w:rsidRPr="00185233">
        <w:rPr>
          <w:rFonts w:ascii="Arial" w:eastAsia="Times New Roman" w:hAnsi="Arial" w:cs="Arial"/>
          <w:sz w:val="22"/>
          <w:szCs w:val="22"/>
          <w:lang w:eastAsia="en-US"/>
        </w:rPr>
        <w:t xml:space="preserve">or the Education/Training page on IRB ANCHOR). </w:t>
      </w:r>
      <w:r w:rsidR="00A0397C">
        <w:rPr>
          <w:rFonts w:ascii="Arial" w:eastAsia="Times New Roman" w:hAnsi="Arial" w:cs="Arial"/>
          <w:sz w:val="22"/>
          <w:szCs w:val="22"/>
          <w:lang w:eastAsia="en-US"/>
        </w:rPr>
        <w:t xml:space="preserve">(Note: </w:t>
      </w:r>
      <w:r w:rsidR="001F3FA3">
        <w:rPr>
          <w:rFonts w:ascii="Arial" w:eastAsia="Times New Roman" w:hAnsi="Arial" w:cs="Arial"/>
          <w:sz w:val="22"/>
          <w:szCs w:val="22"/>
          <w:lang w:eastAsia="en-US"/>
        </w:rPr>
        <w:t xml:space="preserve">If your study will </w:t>
      </w:r>
      <w:r w:rsidR="00974172">
        <w:rPr>
          <w:rFonts w:ascii="Arial" w:eastAsia="Times New Roman" w:hAnsi="Arial" w:cs="Arial"/>
          <w:sz w:val="22"/>
          <w:szCs w:val="22"/>
          <w:lang w:eastAsia="en-US"/>
        </w:rPr>
        <w:t xml:space="preserve">be adding BRANCH statisticians as part </w:t>
      </w:r>
      <w:r w:rsidR="00403A40">
        <w:rPr>
          <w:rFonts w:ascii="Arial" w:eastAsia="Times New Roman" w:hAnsi="Arial" w:cs="Arial"/>
          <w:sz w:val="22"/>
          <w:szCs w:val="22"/>
          <w:lang w:eastAsia="en-US"/>
        </w:rPr>
        <w:t xml:space="preserve">of </w:t>
      </w:r>
      <w:r w:rsidR="00BA6F4D">
        <w:rPr>
          <w:rFonts w:ascii="Arial" w:eastAsia="Times New Roman" w:hAnsi="Arial" w:cs="Arial"/>
          <w:sz w:val="22"/>
          <w:szCs w:val="22"/>
          <w:lang w:eastAsia="en-US"/>
        </w:rPr>
        <w:t>study team</w:t>
      </w:r>
      <w:r w:rsidR="00974172">
        <w:rPr>
          <w:rFonts w:ascii="Arial" w:eastAsia="Times New Roman" w:hAnsi="Arial" w:cs="Arial"/>
          <w:sz w:val="22"/>
          <w:szCs w:val="22"/>
          <w:lang w:eastAsia="en-US"/>
        </w:rPr>
        <w:t xml:space="preserve"> for your human research study</w:t>
      </w:r>
      <w:r w:rsidR="00BA6F4D">
        <w:rPr>
          <w:rFonts w:ascii="Arial" w:eastAsia="Times New Roman" w:hAnsi="Arial" w:cs="Arial"/>
          <w:sz w:val="22"/>
          <w:szCs w:val="22"/>
          <w:lang w:eastAsia="en-US"/>
        </w:rPr>
        <w:t xml:space="preserve">, please review </w:t>
      </w:r>
      <w:r w:rsidR="00BA6F4D" w:rsidRPr="004F7E60">
        <w:rPr>
          <w:rFonts w:ascii="Arial" w:eastAsia="Times New Roman" w:hAnsi="Arial" w:cs="Arial"/>
          <w:i/>
          <w:iCs/>
          <w:sz w:val="22"/>
          <w:szCs w:val="22"/>
          <w:lang w:eastAsia="en-US"/>
        </w:rPr>
        <w:t>Appendix B-1 Adding BRANCH Statisticians to an IRB</w:t>
      </w:r>
      <w:r w:rsidR="00A0397C">
        <w:rPr>
          <w:rFonts w:ascii="Arial" w:eastAsia="Times New Roman" w:hAnsi="Arial" w:cs="Arial"/>
          <w:i/>
          <w:iCs/>
          <w:sz w:val="22"/>
          <w:szCs w:val="22"/>
          <w:lang w:eastAsia="en-US"/>
        </w:rPr>
        <w:t xml:space="preserve">). </w:t>
      </w:r>
      <w:r w:rsidR="00974172">
        <w:rPr>
          <w:rFonts w:ascii="Arial" w:eastAsia="Times New Roman" w:hAnsi="Arial" w:cs="Arial"/>
          <w:sz w:val="22"/>
          <w:szCs w:val="22"/>
          <w:lang w:eastAsia="en-US"/>
        </w:rPr>
        <w:t xml:space="preserve"> </w:t>
      </w:r>
    </w:p>
    <w:p w14:paraId="2E6964A8" w14:textId="4A67BB0B" w:rsidR="000C06CB" w:rsidRPr="00185233" w:rsidRDefault="000C06CB" w:rsidP="00185233">
      <w:pPr>
        <w:widowControl w:val="0"/>
        <w:autoSpaceDE w:val="0"/>
        <w:autoSpaceDN w:val="0"/>
        <w:spacing w:before="120" w:after="120" w:line="276" w:lineRule="auto"/>
        <w:ind w:left="319" w:right="210"/>
        <w:rPr>
          <w:rFonts w:ascii="Arial" w:eastAsia="Times New Roman" w:hAnsi="Arial" w:cs="Arial"/>
          <w:sz w:val="22"/>
          <w:szCs w:val="22"/>
          <w:lang w:eastAsia="en-US"/>
        </w:rPr>
      </w:pPr>
      <w:r w:rsidRPr="00185233">
        <w:rPr>
          <w:rFonts w:ascii="Arial" w:eastAsia="Times New Roman" w:hAnsi="Arial" w:cs="Arial"/>
          <w:sz w:val="22"/>
          <w:szCs w:val="22"/>
          <w:lang w:eastAsia="en-US"/>
        </w:rPr>
        <w:t xml:space="preserve">All research personnel at NCH are required to complete the </w:t>
      </w:r>
      <w:r w:rsidR="00B04481">
        <w:rPr>
          <w:rFonts w:ascii="Arial" w:eastAsia="Times New Roman" w:hAnsi="Arial" w:cs="Arial"/>
          <w:sz w:val="22"/>
          <w:szCs w:val="22"/>
          <w:lang w:eastAsia="en-US"/>
        </w:rPr>
        <w:t>“</w:t>
      </w:r>
      <w:r w:rsidRPr="00185233">
        <w:rPr>
          <w:rFonts w:ascii="Arial" w:eastAsia="Times New Roman" w:hAnsi="Arial" w:cs="Arial"/>
          <w:sz w:val="22"/>
          <w:szCs w:val="22"/>
          <w:lang w:eastAsia="en-US"/>
        </w:rPr>
        <w:t>Responsible Conduct of Research</w:t>
      </w:r>
      <w:r w:rsidR="00B04481">
        <w:rPr>
          <w:rFonts w:ascii="Arial" w:eastAsia="Times New Roman" w:hAnsi="Arial" w:cs="Arial"/>
          <w:sz w:val="22"/>
          <w:szCs w:val="22"/>
          <w:lang w:eastAsia="en-US"/>
        </w:rPr>
        <w:t>”</w:t>
      </w:r>
      <w:r w:rsidRPr="00185233">
        <w:rPr>
          <w:rFonts w:ascii="Arial" w:eastAsia="Times New Roman" w:hAnsi="Arial" w:cs="Arial"/>
          <w:sz w:val="22"/>
          <w:szCs w:val="22"/>
          <w:lang w:eastAsia="en-US"/>
        </w:rPr>
        <w:t xml:space="preserve"> CITI course. Investigators and staff conducting research involving no more than minimal risk to subjects must complete the online CITI </w:t>
      </w:r>
      <w:r w:rsidR="00B04481">
        <w:rPr>
          <w:rFonts w:ascii="Arial" w:eastAsia="Times New Roman" w:hAnsi="Arial" w:cs="Arial"/>
          <w:sz w:val="22"/>
          <w:szCs w:val="22"/>
          <w:lang w:eastAsia="en-US"/>
        </w:rPr>
        <w:t>“</w:t>
      </w:r>
      <w:r w:rsidRPr="00185233">
        <w:rPr>
          <w:rFonts w:ascii="Arial" w:eastAsia="Times New Roman" w:hAnsi="Arial" w:cs="Arial"/>
          <w:sz w:val="22"/>
          <w:szCs w:val="22"/>
          <w:lang w:eastAsia="en-US"/>
        </w:rPr>
        <w:t>Human Subjects Protection</w:t>
      </w:r>
      <w:r w:rsidR="00B04481">
        <w:rPr>
          <w:rFonts w:ascii="Arial" w:eastAsia="Times New Roman" w:hAnsi="Arial" w:cs="Arial"/>
          <w:sz w:val="22"/>
          <w:szCs w:val="22"/>
          <w:lang w:eastAsia="en-US"/>
        </w:rPr>
        <w:t>”</w:t>
      </w:r>
      <w:r w:rsidRPr="00185233">
        <w:rPr>
          <w:rFonts w:ascii="Arial" w:eastAsia="Times New Roman" w:hAnsi="Arial" w:cs="Arial"/>
          <w:sz w:val="22"/>
          <w:szCs w:val="22"/>
          <w:lang w:eastAsia="en-US"/>
        </w:rPr>
        <w:t xml:space="preserve"> course</w:t>
      </w:r>
      <w:r w:rsidR="007A592D">
        <w:rPr>
          <w:rFonts w:ascii="Arial" w:eastAsia="Times New Roman" w:hAnsi="Arial" w:cs="Arial"/>
          <w:sz w:val="22"/>
          <w:szCs w:val="22"/>
          <w:lang w:eastAsia="en-US"/>
        </w:rPr>
        <w:t xml:space="preserve"> (</w:t>
      </w:r>
      <w:r w:rsidR="007A592D" w:rsidRPr="007A592D">
        <w:rPr>
          <w:rFonts w:ascii="Arial" w:eastAsia="Times New Roman" w:hAnsi="Arial" w:cs="Arial"/>
          <w:sz w:val="22"/>
          <w:szCs w:val="22"/>
          <w:lang w:eastAsia="en-US"/>
        </w:rPr>
        <w:t>*Can choose to take Biomedical</w:t>
      </w:r>
      <w:r w:rsidRPr="00185233">
        <w:rPr>
          <w:rFonts w:ascii="Arial" w:eastAsia="Times New Roman" w:hAnsi="Arial" w:cs="Arial"/>
          <w:sz w:val="22"/>
          <w:szCs w:val="22"/>
          <w:lang w:eastAsia="en-US"/>
        </w:rPr>
        <w:t xml:space="preserve"> and</w:t>
      </w:r>
      <w:r w:rsidR="007A592D" w:rsidRPr="007A592D">
        <w:rPr>
          <w:rFonts w:ascii="Arial" w:eastAsia="Times New Roman" w:hAnsi="Arial" w:cs="Arial"/>
          <w:sz w:val="22"/>
          <w:szCs w:val="22"/>
          <w:lang w:eastAsia="en-US"/>
        </w:rPr>
        <w:t>/or Social &amp; Behavioral</w:t>
      </w:r>
      <w:r w:rsidR="007A592D">
        <w:rPr>
          <w:rFonts w:ascii="Arial" w:eastAsia="Times New Roman" w:hAnsi="Arial" w:cs="Arial"/>
          <w:sz w:val="22"/>
          <w:szCs w:val="22"/>
          <w:lang w:eastAsia="en-US"/>
        </w:rPr>
        <w:t>)</w:t>
      </w:r>
      <w:r w:rsidRPr="00185233">
        <w:rPr>
          <w:rFonts w:ascii="Arial" w:eastAsia="Times New Roman" w:hAnsi="Arial" w:cs="Arial"/>
          <w:sz w:val="22"/>
          <w:szCs w:val="22"/>
          <w:lang w:eastAsia="en-US"/>
        </w:rPr>
        <w:t xml:space="preserve">. Investigators and staff conducting research </w:t>
      </w:r>
      <w:r w:rsidR="00514D26" w:rsidRPr="00514D26">
        <w:rPr>
          <w:rFonts w:ascii="Arial" w:eastAsia="Times New Roman" w:hAnsi="Arial" w:cs="Arial"/>
          <w:sz w:val="22"/>
          <w:szCs w:val="22"/>
          <w:lang w:eastAsia="en-US"/>
        </w:rPr>
        <w:t>on studies involving consenting</w:t>
      </w:r>
      <w:r w:rsidR="0045185A">
        <w:rPr>
          <w:rFonts w:ascii="Arial" w:eastAsia="Times New Roman" w:hAnsi="Arial" w:cs="Arial"/>
          <w:sz w:val="22"/>
          <w:szCs w:val="22"/>
          <w:lang w:eastAsia="en-US"/>
        </w:rPr>
        <w:t xml:space="preserve"> </w:t>
      </w:r>
      <w:r w:rsidRPr="00185233">
        <w:rPr>
          <w:rFonts w:ascii="Arial" w:eastAsia="Times New Roman" w:hAnsi="Arial" w:cs="Arial"/>
          <w:sz w:val="22"/>
          <w:szCs w:val="22"/>
          <w:lang w:eastAsia="en-US"/>
        </w:rPr>
        <w:t>must complete the online CITI Human Subjects Protection course plus the online CITI course</w:t>
      </w:r>
      <w:r w:rsidRPr="00B04481">
        <w:rPr>
          <w:rFonts w:ascii="Arial" w:eastAsia="Times New Roman" w:hAnsi="Arial" w:cs="Arial"/>
          <w:sz w:val="22"/>
          <w:szCs w:val="22"/>
          <w:lang w:eastAsia="en-US"/>
        </w:rPr>
        <w:t xml:space="preserve">, </w:t>
      </w:r>
      <w:r w:rsidR="00B04481">
        <w:rPr>
          <w:rFonts w:ascii="Arial" w:eastAsia="Times New Roman" w:hAnsi="Arial" w:cs="Arial"/>
          <w:sz w:val="22"/>
          <w:szCs w:val="22"/>
          <w:lang w:eastAsia="en-US"/>
        </w:rPr>
        <w:t>“</w:t>
      </w:r>
      <w:r w:rsidRPr="00B04481">
        <w:rPr>
          <w:rFonts w:ascii="Arial" w:eastAsia="Times New Roman" w:hAnsi="Arial" w:cs="Arial"/>
          <w:sz w:val="22"/>
          <w:szCs w:val="22"/>
          <w:lang w:eastAsia="en-US"/>
        </w:rPr>
        <w:t>Effective Clinical Research Management</w:t>
      </w:r>
      <w:r w:rsidR="00B04481">
        <w:rPr>
          <w:rFonts w:ascii="Arial" w:eastAsia="Times New Roman" w:hAnsi="Arial" w:cs="Arial"/>
          <w:sz w:val="22"/>
          <w:szCs w:val="22"/>
          <w:lang w:eastAsia="en-US"/>
        </w:rPr>
        <w:t>”</w:t>
      </w:r>
      <w:r w:rsidRPr="00185233">
        <w:rPr>
          <w:rFonts w:ascii="Arial" w:eastAsia="Times New Roman" w:hAnsi="Arial" w:cs="Arial"/>
          <w:sz w:val="22"/>
          <w:szCs w:val="22"/>
          <w:lang w:eastAsia="en-US"/>
        </w:rPr>
        <w:t xml:space="preserve">. Investigators and staff conducting research involving drugs or devices must complete the CITI </w:t>
      </w:r>
      <w:r w:rsidR="00B04481">
        <w:rPr>
          <w:rFonts w:ascii="Arial" w:eastAsia="Times New Roman" w:hAnsi="Arial" w:cs="Arial"/>
          <w:sz w:val="22"/>
          <w:szCs w:val="22"/>
          <w:lang w:eastAsia="en-US"/>
        </w:rPr>
        <w:t>“</w:t>
      </w:r>
      <w:r w:rsidRPr="00185233">
        <w:rPr>
          <w:rFonts w:ascii="Arial" w:eastAsia="Times New Roman" w:hAnsi="Arial" w:cs="Arial"/>
          <w:sz w:val="22"/>
          <w:szCs w:val="22"/>
          <w:lang w:eastAsia="en-US"/>
        </w:rPr>
        <w:t>Good Clinical Practices (GCP)</w:t>
      </w:r>
      <w:r w:rsidR="00B04481">
        <w:rPr>
          <w:rFonts w:ascii="Arial" w:eastAsia="Times New Roman" w:hAnsi="Arial" w:cs="Arial"/>
          <w:sz w:val="22"/>
          <w:szCs w:val="22"/>
          <w:lang w:eastAsia="en-US"/>
        </w:rPr>
        <w:t>”</w:t>
      </w:r>
      <w:r w:rsidRPr="00185233">
        <w:rPr>
          <w:rFonts w:ascii="Arial" w:eastAsia="Times New Roman" w:hAnsi="Arial" w:cs="Arial"/>
          <w:sz w:val="22"/>
          <w:szCs w:val="22"/>
          <w:lang w:eastAsia="en-US"/>
        </w:rPr>
        <w:t xml:space="preserve"> online course in addition to the human </w:t>
      </w:r>
      <w:proofErr w:type="gramStart"/>
      <w:r w:rsidRPr="00185233">
        <w:rPr>
          <w:rFonts w:ascii="Arial" w:eastAsia="Times New Roman" w:hAnsi="Arial" w:cs="Arial"/>
          <w:sz w:val="22"/>
          <w:szCs w:val="22"/>
          <w:lang w:eastAsia="en-US"/>
        </w:rPr>
        <w:t>subject</w:t>
      </w:r>
      <w:r w:rsidR="00DF3C12">
        <w:rPr>
          <w:rFonts w:ascii="Arial" w:eastAsia="Times New Roman" w:hAnsi="Arial" w:cs="Arial"/>
          <w:sz w:val="22"/>
          <w:szCs w:val="22"/>
          <w:lang w:eastAsia="en-US"/>
        </w:rPr>
        <w:t>s</w:t>
      </w:r>
      <w:proofErr w:type="gramEnd"/>
      <w:r w:rsidR="00DF3C12">
        <w:rPr>
          <w:rFonts w:ascii="Arial" w:eastAsia="Times New Roman" w:hAnsi="Arial" w:cs="Arial"/>
          <w:sz w:val="22"/>
          <w:szCs w:val="22"/>
          <w:lang w:eastAsia="en-US"/>
        </w:rPr>
        <w:t xml:space="preserve"> protection</w:t>
      </w:r>
      <w:r w:rsidRPr="00185233">
        <w:rPr>
          <w:rFonts w:ascii="Arial" w:eastAsia="Times New Roman" w:hAnsi="Arial" w:cs="Arial"/>
          <w:sz w:val="22"/>
          <w:szCs w:val="22"/>
          <w:lang w:eastAsia="en-US"/>
        </w:rPr>
        <w:t xml:space="preserve"> courses.</w:t>
      </w:r>
    </w:p>
    <w:p w14:paraId="1C475927" w14:textId="77777777" w:rsidR="000C06CB" w:rsidRPr="00185233" w:rsidRDefault="000C06CB" w:rsidP="002F47C8">
      <w:pPr>
        <w:pStyle w:val="ListParagraph"/>
        <w:numPr>
          <w:ilvl w:val="0"/>
          <w:numId w:val="3"/>
        </w:numPr>
        <w:spacing w:before="120" w:after="120" w:line="276" w:lineRule="auto"/>
        <w:rPr>
          <w:rFonts w:ascii="Arial" w:hAnsi="Arial" w:cs="Arial"/>
        </w:rPr>
      </w:pPr>
      <w:r w:rsidRPr="00185233">
        <w:rPr>
          <w:rFonts w:ascii="Arial" w:hAnsi="Arial" w:cs="Arial"/>
        </w:rPr>
        <w:t xml:space="preserve">The CITI site can be accessed at </w:t>
      </w:r>
      <w:hyperlink r:id="rId13">
        <w:r w:rsidRPr="00185233">
          <w:rPr>
            <w:rFonts w:ascii="Arial" w:hAnsi="Arial" w:cs="Arial"/>
            <w:color w:val="006FC0"/>
            <w:u w:val="single" w:color="006FC0"/>
          </w:rPr>
          <w:t>http://www.citiprogram.org/</w:t>
        </w:r>
        <w:r w:rsidRPr="00185233">
          <w:rPr>
            <w:rFonts w:ascii="Arial" w:hAnsi="Arial" w:cs="Arial"/>
          </w:rPr>
          <w:t>.</w:t>
        </w:r>
      </w:hyperlink>
    </w:p>
    <w:p w14:paraId="7833E00B" w14:textId="5AC6C988" w:rsidR="000C06CB" w:rsidRPr="00185233" w:rsidRDefault="000C06CB" w:rsidP="002F47C8">
      <w:pPr>
        <w:pStyle w:val="ListParagraph"/>
        <w:numPr>
          <w:ilvl w:val="0"/>
          <w:numId w:val="3"/>
        </w:numPr>
        <w:spacing w:before="120" w:after="120" w:line="276" w:lineRule="auto"/>
        <w:rPr>
          <w:rFonts w:ascii="Arial" w:hAnsi="Arial" w:cs="Arial"/>
        </w:rPr>
      </w:pPr>
      <w:r w:rsidRPr="00185233">
        <w:rPr>
          <w:rFonts w:ascii="Arial" w:hAnsi="Arial" w:cs="Arial"/>
        </w:rPr>
        <w:t xml:space="preserve">Training is valid for a three-year period (except for the </w:t>
      </w:r>
      <w:r w:rsidR="00B04481">
        <w:rPr>
          <w:rFonts w:ascii="Arial" w:hAnsi="Arial" w:cs="Arial"/>
        </w:rPr>
        <w:t>“</w:t>
      </w:r>
      <w:r w:rsidRPr="00185233">
        <w:rPr>
          <w:rFonts w:ascii="Arial" w:hAnsi="Arial" w:cs="Arial"/>
        </w:rPr>
        <w:t>Responsible Conduct of Research</w:t>
      </w:r>
      <w:r w:rsidR="00B04481">
        <w:rPr>
          <w:rFonts w:ascii="Arial" w:hAnsi="Arial" w:cs="Arial"/>
        </w:rPr>
        <w:t>”</w:t>
      </w:r>
      <w:r w:rsidRPr="00185233">
        <w:rPr>
          <w:rFonts w:ascii="Arial" w:hAnsi="Arial" w:cs="Arial"/>
        </w:rPr>
        <w:t xml:space="preserve"> that is valid for four years) after which time the training must be repeated.</w:t>
      </w:r>
    </w:p>
    <w:p w14:paraId="7926ECA5" w14:textId="77777777" w:rsidR="000C06CB" w:rsidRPr="00185233" w:rsidRDefault="000C06CB" w:rsidP="002F47C8">
      <w:pPr>
        <w:pStyle w:val="ListParagraph"/>
        <w:numPr>
          <w:ilvl w:val="0"/>
          <w:numId w:val="3"/>
        </w:numPr>
        <w:spacing w:before="120" w:after="120" w:line="276" w:lineRule="auto"/>
        <w:ind w:right="256"/>
        <w:rPr>
          <w:rFonts w:ascii="Arial" w:hAnsi="Arial" w:cs="Arial"/>
        </w:rPr>
      </w:pPr>
      <w:r w:rsidRPr="00185233">
        <w:rPr>
          <w:rFonts w:ascii="Arial" w:hAnsi="Arial" w:cs="Arial"/>
        </w:rPr>
        <w:t xml:space="preserve">All members of the research team involved in the design, conduct, or reporting of the research must complete training and be listed on the eIRB2 Study Team Member section.  Members of the research team who have not completed human research protections training may not take part in aspects of the research that </w:t>
      </w:r>
      <w:proofErr w:type="gramStart"/>
      <w:r w:rsidRPr="00185233">
        <w:rPr>
          <w:rFonts w:ascii="Arial" w:hAnsi="Arial" w:cs="Arial"/>
        </w:rPr>
        <w:t>involve</w:t>
      </w:r>
      <w:proofErr w:type="gramEnd"/>
      <w:r w:rsidRPr="00185233">
        <w:rPr>
          <w:rFonts w:ascii="Arial" w:hAnsi="Arial" w:cs="Arial"/>
        </w:rPr>
        <w:t xml:space="preserve"> human subjects. It is the Principal Investigator's responsibility to ensure that all members of the study team complete the required training based on the research being conducted and complete the refresher courses before they expire.</w:t>
      </w:r>
    </w:p>
    <w:p w14:paraId="65517072" w14:textId="77777777" w:rsidR="000C06CB" w:rsidRPr="00185233" w:rsidRDefault="000C06CB" w:rsidP="002F47C8">
      <w:pPr>
        <w:pStyle w:val="ListParagraph"/>
        <w:numPr>
          <w:ilvl w:val="0"/>
          <w:numId w:val="3"/>
        </w:numPr>
        <w:spacing w:before="120" w:after="120" w:line="276" w:lineRule="auto"/>
        <w:rPr>
          <w:rFonts w:ascii="Arial" w:hAnsi="Arial" w:cs="Arial"/>
        </w:rPr>
      </w:pPr>
      <w:r w:rsidRPr="00185233">
        <w:rPr>
          <w:rFonts w:ascii="Arial" w:hAnsi="Arial" w:cs="Arial"/>
        </w:rPr>
        <w:t>See Training Tracker for other optional human research training courses.</w:t>
      </w:r>
    </w:p>
    <w:p w14:paraId="2FADE722" w14:textId="77777777" w:rsidR="000C06CB" w:rsidRPr="009B2C02" w:rsidRDefault="000C06CB" w:rsidP="00B94A04">
      <w:pPr>
        <w:pStyle w:val="Heading1"/>
        <w:ind w:left="720" w:hanging="576"/>
        <w:rPr>
          <w:rFonts w:eastAsia="Arial"/>
          <w:lang w:eastAsia="en-US"/>
        </w:rPr>
      </w:pPr>
      <w:bookmarkStart w:id="6" w:name="_What_financial_interests"/>
      <w:bookmarkEnd w:id="6"/>
      <w:r w:rsidRPr="009B2C02">
        <w:rPr>
          <w:rFonts w:eastAsia="Arial"/>
          <w:lang w:eastAsia="en-US"/>
        </w:rPr>
        <w:lastRenderedPageBreak/>
        <w:t xml:space="preserve">What financial interests do my </w:t>
      </w:r>
      <w:proofErr w:type="gramStart"/>
      <w:r w:rsidRPr="009B2C02">
        <w:rPr>
          <w:rFonts w:eastAsia="Arial"/>
          <w:lang w:eastAsia="en-US"/>
        </w:rPr>
        <w:t>staff</w:t>
      </w:r>
      <w:proofErr w:type="gramEnd"/>
      <w:r w:rsidRPr="009B2C02">
        <w:rPr>
          <w:rFonts w:eastAsia="Arial"/>
          <w:lang w:eastAsia="en-US"/>
        </w:rPr>
        <w:t xml:space="preserve"> and I need to disclose to conduct Human Research?</w:t>
      </w:r>
    </w:p>
    <w:p w14:paraId="3D88DD31" w14:textId="15AAAB7F" w:rsidR="000C06CB" w:rsidRPr="00B04481" w:rsidRDefault="000C06CB" w:rsidP="00B04481">
      <w:pPr>
        <w:widowControl w:val="0"/>
        <w:autoSpaceDE w:val="0"/>
        <w:autoSpaceDN w:val="0"/>
        <w:spacing w:before="120" w:after="120" w:line="276" w:lineRule="auto"/>
        <w:ind w:left="317" w:right="212"/>
        <w:rPr>
          <w:rFonts w:ascii="Arial" w:eastAsia="Times New Roman" w:hAnsi="Arial" w:cs="Arial"/>
          <w:sz w:val="22"/>
          <w:szCs w:val="22"/>
          <w:lang w:eastAsia="en-US"/>
        </w:rPr>
      </w:pPr>
      <w:r w:rsidRPr="00B04481">
        <w:rPr>
          <w:rFonts w:ascii="Arial" w:eastAsia="Times New Roman" w:hAnsi="Arial" w:cs="Arial"/>
          <w:sz w:val="22"/>
          <w:szCs w:val="22"/>
          <w:lang w:eastAsia="en-US"/>
        </w:rPr>
        <w:t>Individuals involved in the design, conduct, or reporting of research, research consultation, teaching,</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professional</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practice,</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institutional</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committee</w:t>
      </w:r>
      <w:r w:rsidRPr="00B04481">
        <w:rPr>
          <w:rFonts w:ascii="Arial" w:eastAsia="Times New Roman" w:hAnsi="Arial" w:cs="Arial"/>
          <w:spacing w:val="-5"/>
          <w:sz w:val="22"/>
          <w:szCs w:val="22"/>
          <w:lang w:eastAsia="en-US"/>
        </w:rPr>
        <w:t xml:space="preserve"> </w:t>
      </w:r>
      <w:r w:rsidRPr="00B04481">
        <w:rPr>
          <w:rFonts w:ascii="Arial" w:eastAsia="Times New Roman" w:hAnsi="Arial" w:cs="Arial"/>
          <w:sz w:val="22"/>
          <w:szCs w:val="22"/>
          <w:lang w:eastAsia="en-US"/>
        </w:rPr>
        <w:t>memberships,</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and</w:t>
      </w:r>
      <w:r w:rsidRPr="00B04481">
        <w:rPr>
          <w:rFonts w:ascii="Arial" w:eastAsia="Times New Roman" w:hAnsi="Arial" w:cs="Arial"/>
          <w:spacing w:val="-2"/>
          <w:sz w:val="22"/>
          <w:szCs w:val="22"/>
          <w:lang w:eastAsia="en-US"/>
        </w:rPr>
        <w:t xml:space="preserve"> </w:t>
      </w:r>
      <w:r w:rsidRPr="00B04481">
        <w:rPr>
          <w:rFonts w:ascii="Arial" w:eastAsia="Times New Roman" w:hAnsi="Arial" w:cs="Arial"/>
          <w:sz w:val="22"/>
          <w:szCs w:val="22"/>
          <w:lang w:eastAsia="en-US"/>
        </w:rPr>
        <w:t>service</w:t>
      </w:r>
      <w:r w:rsidRPr="00B04481">
        <w:rPr>
          <w:rFonts w:ascii="Arial" w:eastAsia="Times New Roman" w:hAnsi="Arial" w:cs="Arial"/>
          <w:spacing w:val="-5"/>
          <w:sz w:val="22"/>
          <w:szCs w:val="22"/>
          <w:lang w:eastAsia="en-US"/>
        </w:rPr>
        <w:t xml:space="preserve"> </w:t>
      </w:r>
      <w:r w:rsidRPr="00B04481">
        <w:rPr>
          <w:rFonts w:ascii="Arial" w:eastAsia="Times New Roman" w:hAnsi="Arial" w:cs="Arial"/>
          <w:sz w:val="22"/>
          <w:szCs w:val="22"/>
          <w:lang w:eastAsia="en-US"/>
        </w:rPr>
        <w:t>on</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panels</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 xml:space="preserve">such as IRBs or Data and Safety Monitoring Boards are considered to have an institution </w:t>
      </w:r>
      <w:r w:rsidRPr="00B04481">
        <w:rPr>
          <w:rFonts w:ascii="Arial" w:eastAsia="Times New Roman" w:hAnsi="Arial" w:cs="Arial"/>
          <w:spacing w:val="-2"/>
          <w:sz w:val="22"/>
          <w:szCs w:val="22"/>
          <w:lang w:eastAsia="en-US"/>
        </w:rPr>
        <w:t>responsibility.</w:t>
      </w:r>
    </w:p>
    <w:p w14:paraId="469A7279" w14:textId="77777777" w:rsidR="000C06CB" w:rsidRPr="00B04481" w:rsidRDefault="000C06CB" w:rsidP="00B04481">
      <w:pPr>
        <w:widowControl w:val="0"/>
        <w:autoSpaceDE w:val="0"/>
        <w:autoSpaceDN w:val="0"/>
        <w:spacing w:before="120" w:after="120" w:line="276" w:lineRule="auto"/>
        <w:ind w:left="317" w:right="256"/>
        <w:rPr>
          <w:rFonts w:ascii="Arial" w:eastAsia="Times New Roman" w:hAnsi="Arial" w:cs="Arial"/>
          <w:sz w:val="22"/>
          <w:szCs w:val="22"/>
          <w:lang w:eastAsia="en-US"/>
        </w:rPr>
      </w:pPr>
      <w:r w:rsidRPr="00B04481">
        <w:rPr>
          <w:rFonts w:ascii="Arial" w:eastAsia="Times New Roman" w:hAnsi="Arial" w:cs="Arial"/>
          <w:sz w:val="22"/>
          <w:szCs w:val="22"/>
          <w:lang w:eastAsia="en-US"/>
        </w:rPr>
        <w:t>All</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individuals</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involved</w:t>
      </w:r>
      <w:r w:rsidRPr="00B04481">
        <w:rPr>
          <w:rFonts w:ascii="Arial" w:eastAsia="Times New Roman" w:hAnsi="Arial" w:cs="Arial"/>
          <w:spacing w:val="-6"/>
          <w:sz w:val="22"/>
          <w:szCs w:val="22"/>
          <w:lang w:eastAsia="en-US"/>
        </w:rPr>
        <w:t xml:space="preserve"> </w:t>
      </w:r>
      <w:r w:rsidRPr="00B04481">
        <w:rPr>
          <w:rFonts w:ascii="Arial" w:eastAsia="Times New Roman" w:hAnsi="Arial" w:cs="Arial"/>
          <w:sz w:val="22"/>
          <w:szCs w:val="22"/>
          <w:lang w:eastAsia="en-US"/>
        </w:rPr>
        <w:t>in</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the</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design,</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conduct,</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or</w:t>
      </w:r>
      <w:r w:rsidRPr="00B04481">
        <w:rPr>
          <w:rFonts w:ascii="Arial" w:eastAsia="Times New Roman" w:hAnsi="Arial" w:cs="Arial"/>
          <w:spacing w:val="-2"/>
          <w:sz w:val="22"/>
          <w:szCs w:val="22"/>
          <w:lang w:eastAsia="en-US"/>
        </w:rPr>
        <w:t xml:space="preserve"> </w:t>
      </w:r>
      <w:r w:rsidRPr="00B04481">
        <w:rPr>
          <w:rFonts w:ascii="Arial" w:eastAsia="Times New Roman" w:hAnsi="Arial" w:cs="Arial"/>
          <w:sz w:val="22"/>
          <w:szCs w:val="22"/>
          <w:lang w:eastAsia="en-US"/>
        </w:rPr>
        <w:t>reporting</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of</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research</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are</w:t>
      </w:r>
      <w:r w:rsidRPr="00B04481">
        <w:rPr>
          <w:rFonts w:ascii="Arial" w:eastAsia="Times New Roman" w:hAnsi="Arial" w:cs="Arial"/>
          <w:spacing w:val="-2"/>
          <w:sz w:val="22"/>
          <w:szCs w:val="22"/>
          <w:lang w:eastAsia="en-US"/>
        </w:rPr>
        <w:t xml:space="preserve"> </w:t>
      </w:r>
      <w:r w:rsidRPr="00B04481">
        <w:rPr>
          <w:rFonts w:ascii="Arial" w:eastAsia="Times New Roman" w:hAnsi="Arial" w:cs="Arial"/>
          <w:sz w:val="22"/>
          <w:szCs w:val="22"/>
          <w:lang w:eastAsia="en-US"/>
        </w:rPr>
        <w:t>required</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to</w:t>
      </w:r>
      <w:r w:rsidRPr="00B04481">
        <w:rPr>
          <w:rFonts w:ascii="Arial" w:eastAsia="Times New Roman" w:hAnsi="Arial" w:cs="Arial"/>
          <w:spacing w:val="-3"/>
          <w:sz w:val="22"/>
          <w:szCs w:val="22"/>
          <w:lang w:eastAsia="en-US"/>
        </w:rPr>
        <w:t xml:space="preserve"> </w:t>
      </w:r>
      <w:r w:rsidRPr="00B04481">
        <w:rPr>
          <w:rFonts w:ascii="Arial" w:eastAsia="Times New Roman" w:hAnsi="Arial" w:cs="Arial"/>
          <w:sz w:val="22"/>
          <w:szCs w:val="22"/>
          <w:lang w:eastAsia="en-US"/>
        </w:rPr>
        <w:t>disclose any financial interests.</w:t>
      </w:r>
    </w:p>
    <w:p w14:paraId="2E266559" w14:textId="5C44DFE9" w:rsidR="000C06CB" w:rsidRPr="00B04481" w:rsidRDefault="000C06CB" w:rsidP="00B04481">
      <w:pPr>
        <w:widowControl w:val="0"/>
        <w:autoSpaceDE w:val="0"/>
        <w:autoSpaceDN w:val="0"/>
        <w:spacing w:before="120" w:after="120" w:line="276" w:lineRule="auto"/>
        <w:ind w:left="317"/>
        <w:rPr>
          <w:rFonts w:ascii="Arial" w:eastAsia="Times New Roman" w:hAnsi="Arial" w:cs="Arial"/>
          <w:sz w:val="22"/>
          <w:szCs w:val="22"/>
          <w:lang w:eastAsia="en-US"/>
        </w:rPr>
      </w:pPr>
      <w:r w:rsidRPr="00B04481">
        <w:rPr>
          <w:rFonts w:ascii="Arial" w:eastAsia="Times New Roman" w:hAnsi="Arial" w:cs="Arial"/>
          <w:sz w:val="22"/>
          <w:szCs w:val="22"/>
          <w:lang w:eastAsia="en-US"/>
        </w:rPr>
        <w:t>Refer</w:t>
      </w:r>
      <w:r w:rsidRPr="00B04481">
        <w:rPr>
          <w:rFonts w:ascii="Arial" w:eastAsia="Times New Roman" w:hAnsi="Arial" w:cs="Arial"/>
          <w:spacing w:val="-5"/>
          <w:sz w:val="22"/>
          <w:szCs w:val="22"/>
          <w:lang w:eastAsia="en-US"/>
        </w:rPr>
        <w:t xml:space="preserve"> </w:t>
      </w:r>
      <w:r w:rsidRPr="00B04481">
        <w:rPr>
          <w:rFonts w:ascii="Arial" w:eastAsia="Times New Roman" w:hAnsi="Arial" w:cs="Arial"/>
          <w:sz w:val="22"/>
          <w:szCs w:val="22"/>
          <w:lang w:eastAsia="en-US"/>
        </w:rPr>
        <w:t>to</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w:t>
      </w:r>
      <w:r w:rsidRPr="005F09B6">
        <w:rPr>
          <w:rFonts w:ascii="Arial" w:eastAsia="Times New Roman" w:hAnsi="Arial" w:cs="Arial"/>
          <w:color w:val="4472C4" w:themeColor="accent1"/>
          <w:sz w:val="22"/>
          <w:szCs w:val="22"/>
          <w:lang w:eastAsia="en-US"/>
        </w:rPr>
        <w:t>SOP:</w:t>
      </w:r>
      <w:r w:rsidRPr="005F09B6">
        <w:rPr>
          <w:rFonts w:ascii="Arial" w:eastAsia="Times New Roman" w:hAnsi="Arial" w:cs="Arial"/>
          <w:color w:val="4472C4" w:themeColor="accent1"/>
          <w:spacing w:val="-4"/>
          <w:sz w:val="22"/>
          <w:szCs w:val="22"/>
          <w:lang w:eastAsia="en-US"/>
        </w:rPr>
        <w:t xml:space="preserve"> </w:t>
      </w:r>
      <w:r w:rsidRPr="005F09B6">
        <w:rPr>
          <w:rFonts w:ascii="Arial" w:eastAsia="Times New Roman" w:hAnsi="Arial" w:cs="Arial"/>
          <w:color w:val="4472C4" w:themeColor="accent1"/>
          <w:sz w:val="22"/>
          <w:szCs w:val="22"/>
          <w:lang w:eastAsia="en-US"/>
        </w:rPr>
        <w:t>Financial</w:t>
      </w:r>
      <w:r w:rsidRPr="005F09B6">
        <w:rPr>
          <w:rFonts w:ascii="Arial" w:eastAsia="Times New Roman" w:hAnsi="Arial" w:cs="Arial"/>
          <w:color w:val="4472C4" w:themeColor="accent1"/>
          <w:spacing w:val="-2"/>
          <w:sz w:val="22"/>
          <w:szCs w:val="22"/>
          <w:lang w:eastAsia="en-US"/>
        </w:rPr>
        <w:t xml:space="preserve"> </w:t>
      </w:r>
      <w:r w:rsidRPr="005F09B6">
        <w:rPr>
          <w:rFonts w:ascii="Arial" w:eastAsia="Times New Roman" w:hAnsi="Arial" w:cs="Arial"/>
          <w:color w:val="4472C4" w:themeColor="accent1"/>
          <w:sz w:val="22"/>
          <w:szCs w:val="22"/>
          <w:lang w:eastAsia="en-US"/>
        </w:rPr>
        <w:t>Conflicts</w:t>
      </w:r>
      <w:r w:rsidRPr="005F09B6">
        <w:rPr>
          <w:rFonts w:ascii="Arial" w:eastAsia="Times New Roman" w:hAnsi="Arial" w:cs="Arial"/>
          <w:color w:val="4472C4" w:themeColor="accent1"/>
          <w:spacing w:val="-4"/>
          <w:sz w:val="22"/>
          <w:szCs w:val="22"/>
          <w:lang w:eastAsia="en-US"/>
        </w:rPr>
        <w:t xml:space="preserve"> </w:t>
      </w:r>
      <w:r w:rsidRPr="005F09B6">
        <w:rPr>
          <w:rFonts w:ascii="Arial" w:eastAsia="Times New Roman" w:hAnsi="Arial" w:cs="Arial"/>
          <w:color w:val="4472C4" w:themeColor="accent1"/>
          <w:sz w:val="22"/>
          <w:szCs w:val="22"/>
          <w:lang w:eastAsia="en-US"/>
        </w:rPr>
        <w:t>of</w:t>
      </w:r>
      <w:r w:rsidRPr="005F09B6">
        <w:rPr>
          <w:rFonts w:ascii="Arial" w:eastAsia="Times New Roman" w:hAnsi="Arial" w:cs="Arial"/>
          <w:color w:val="4472C4" w:themeColor="accent1"/>
          <w:spacing w:val="-5"/>
          <w:sz w:val="22"/>
          <w:szCs w:val="22"/>
          <w:lang w:eastAsia="en-US"/>
        </w:rPr>
        <w:t xml:space="preserve"> </w:t>
      </w:r>
      <w:r w:rsidRPr="005F09B6">
        <w:rPr>
          <w:rFonts w:ascii="Arial" w:eastAsia="Times New Roman" w:hAnsi="Arial" w:cs="Arial"/>
          <w:color w:val="4472C4" w:themeColor="accent1"/>
          <w:sz w:val="22"/>
          <w:szCs w:val="22"/>
          <w:lang w:eastAsia="en-US"/>
        </w:rPr>
        <w:t>Interests</w:t>
      </w:r>
      <w:r w:rsidRPr="005F09B6">
        <w:rPr>
          <w:rFonts w:ascii="Arial" w:eastAsia="Times New Roman" w:hAnsi="Arial" w:cs="Arial"/>
          <w:color w:val="4472C4" w:themeColor="accent1"/>
          <w:spacing w:val="-4"/>
          <w:sz w:val="22"/>
          <w:szCs w:val="22"/>
          <w:lang w:eastAsia="en-US"/>
        </w:rPr>
        <w:t xml:space="preserve"> </w:t>
      </w:r>
      <w:r w:rsidRPr="005F09B6">
        <w:rPr>
          <w:rFonts w:ascii="Arial" w:eastAsia="Times New Roman" w:hAnsi="Arial" w:cs="Arial"/>
          <w:color w:val="4472C4" w:themeColor="accent1"/>
          <w:sz w:val="22"/>
          <w:szCs w:val="22"/>
          <w:lang w:eastAsia="en-US"/>
        </w:rPr>
        <w:t>(HRP-055)</w:t>
      </w:r>
      <w:r w:rsidRPr="00B04481">
        <w:rPr>
          <w:rFonts w:ascii="Arial" w:eastAsia="Times New Roman" w:hAnsi="Arial" w:cs="Arial"/>
          <w:sz w:val="22"/>
          <w:szCs w:val="22"/>
          <w:lang w:eastAsia="en-US"/>
        </w:rPr>
        <w:t>”</w:t>
      </w:r>
      <w:r w:rsidRPr="00B04481">
        <w:rPr>
          <w:rFonts w:ascii="Arial" w:eastAsia="Times New Roman" w:hAnsi="Arial" w:cs="Arial"/>
          <w:spacing w:val="-5"/>
          <w:sz w:val="22"/>
          <w:szCs w:val="22"/>
          <w:lang w:eastAsia="en-US"/>
        </w:rPr>
        <w:t xml:space="preserve"> </w:t>
      </w:r>
      <w:r w:rsidRPr="00B04481">
        <w:rPr>
          <w:rFonts w:ascii="Arial" w:eastAsia="Times New Roman" w:hAnsi="Arial" w:cs="Arial"/>
          <w:sz w:val="22"/>
          <w:szCs w:val="22"/>
          <w:lang w:eastAsia="en-US"/>
        </w:rPr>
        <w:t>and</w:t>
      </w:r>
      <w:r w:rsidRPr="00B04481">
        <w:rPr>
          <w:rFonts w:ascii="Arial" w:eastAsia="Times New Roman" w:hAnsi="Arial" w:cs="Arial"/>
          <w:spacing w:val="-4"/>
          <w:sz w:val="22"/>
          <w:szCs w:val="22"/>
          <w:lang w:eastAsia="en-US"/>
        </w:rPr>
        <w:t xml:space="preserve"> </w:t>
      </w:r>
      <w:r w:rsidRPr="00B04481">
        <w:rPr>
          <w:rFonts w:ascii="Arial" w:eastAsia="Times New Roman" w:hAnsi="Arial" w:cs="Arial"/>
          <w:sz w:val="22"/>
          <w:szCs w:val="22"/>
          <w:lang w:eastAsia="en-US"/>
        </w:rPr>
        <w:t>the</w:t>
      </w:r>
      <w:r w:rsidRPr="00B04481">
        <w:rPr>
          <w:rFonts w:ascii="Arial" w:eastAsia="Times New Roman" w:hAnsi="Arial" w:cs="Arial"/>
          <w:spacing w:val="-5"/>
          <w:sz w:val="22"/>
          <w:szCs w:val="22"/>
          <w:lang w:eastAsia="en-US"/>
        </w:rPr>
        <w:t xml:space="preserve"> </w:t>
      </w:r>
      <w:r w:rsidRPr="00B04481">
        <w:rPr>
          <w:rFonts w:ascii="Arial" w:eastAsia="Times New Roman" w:hAnsi="Arial" w:cs="Arial"/>
          <w:sz w:val="22"/>
          <w:szCs w:val="22"/>
          <w:lang w:eastAsia="en-US"/>
        </w:rPr>
        <w:t>Research</w:t>
      </w:r>
      <w:r w:rsidRPr="00B04481">
        <w:rPr>
          <w:rFonts w:ascii="Arial" w:eastAsia="Times New Roman" w:hAnsi="Arial" w:cs="Arial"/>
          <w:spacing w:val="-2"/>
          <w:sz w:val="22"/>
          <w:szCs w:val="22"/>
          <w:lang w:eastAsia="en-US"/>
        </w:rPr>
        <w:t xml:space="preserve"> </w:t>
      </w:r>
      <w:r w:rsidRPr="00B04481">
        <w:rPr>
          <w:rFonts w:ascii="Arial" w:eastAsia="Times New Roman" w:hAnsi="Arial" w:cs="Arial"/>
          <w:sz w:val="22"/>
          <w:szCs w:val="22"/>
          <w:lang w:eastAsia="en-US"/>
        </w:rPr>
        <w:t>Institute’s</w:t>
      </w:r>
      <w:r w:rsidRPr="00B04481">
        <w:rPr>
          <w:rFonts w:ascii="Arial" w:eastAsia="Times New Roman" w:hAnsi="Arial" w:cs="Arial"/>
          <w:spacing w:val="-4"/>
          <w:sz w:val="22"/>
          <w:szCs w:val="22"/>
          <w:lang w:eastAsia="en-US"/>
        </w:rPr>
        <w:t xml:space="preserve"> </w:t>
      </w:r>
      <w:r w:rsidR="005F09B6">
        <w:rPr>
          <w:rFonts w:ascii="Arial" w:eastAsia="Times New Roman" w:hAnsi="Arial" w:cs="Arial"/>
          <w:spacing w:val="-4"/>
          <w:sz w:val="22"/>
          <w:szCs w:val="22"/>
          <w:lang w:eastAsia="en-US"/>
        </w:rPr>
        <w:t>“</w:t>
      </w:r>
      <w:r w:rsidRPr="005F09B6">
        <w:rPr>
          <w:rFonts w:ascii="Arial" w:eastAsia="Times New Roman" w:hAnsi="Arial" w:cs="Arial"/>
          <w:color w:val="4472C4" w:themeColor="accent1"/>
          <w:sz w:val="22"/>
          <w:szCs w:val="22"/>
          <w:lang w:eastAsia="en-US"/>
        </w:rPr>
        <w:t>Policies and Procedures – Research – Compliance – 003-03, Research Conflict of Interest</w:t>
      </w:r>
      <w:r w:rsidRPr="00B04481">
        <w:rPr>
          <w:rFonts w:ascii="Arial" w:eastAsia="Times New Roman" w:hAnsi="Arial" w:cs="Arial"/>
          <w:sz w:val="22"/>
          <w:szCs w:val="22"/>
          <w:lang w:eastAsia="en-US"/>
        </w:rPr>
        <w:t>”.</w:t>
      </w:r>
    </w:p>
    <w:p w14:paraId="0B20A577" w14:textId="77777777" w:rsidR="000C06CB" w:rsidRPr="009B2C02" w:rsidRDefault="000C06CB" w:rsidP="00B94A04">
      <w:pPr>
        <w:pStyle w:val="Heading1"/>
        <w:ind w:left="630" w:hanging="486"/>
        <w:rPr>
          <w:rFonts w:eastAsia="Arial"/>
          <w:lang w:eastAsia="en-US"/>
        </w:rPr>
      </w:pPr>
      <w:bookmarkStart w:id="7" w:name="_How_do_I"/>
      <w:bookmarkEnd w:id="7"/>
      <w:r w:rsidRPr="009B2C02">
        <w:rPr>
          <w:rFonts w:eastAsia="Arial"/>
          <w:lang w:eastAsia="en-US"/>
        </w:rPr>
        <w:t>How do I submit new Human Research to the IRB?</w:t>
      </w:r>
    </w:p>
    <w:p w14:paraId="25B37EC3" w14:textId="77777777" w:rsidR="00ED066F" w:rsidRPr="00ED066F" w:rsidRDefault="000C06CB" w:rsidP="002F47C8">
      <w:pPr>
        <w:widowControl w:val="0"/>
        <w:numPr>
          <w:ilvl w:val="0"/>
          <w:numId w:val="35"/>
        </w:numPr>
        <w:tabs>
          <w:tab w:val="left" w:pos="630"/>
        </w:tabs>
        <w:autoSpaceDE w:val="0"/>
        <w:autoSpaceDN w:val="0"/>
        <w:spacing w:before="120" w:after="120" w:line="276" w:lineRule="auto"/>
        <w:ind w:left="1080" w:right="348" w:hanging="450"/>
        <w:rPr>
          <w:rFonts w:ascii="Arial" w:eastAsia="Times New Roman" w:hAnsi="Arial" w:cs="Arial"/>
          <w:color w:val="040404"/>
          <w:sz w:val="22"/>
          <w:szCs w:val="22"/>
          <w:lang w:eastAsia="en-US"/>
        </w:rPr>
      </w:pPr>
      <w:r w:rsidRPr="005F09B6">
        <w:rPr>
          <w:rFonts w:ascii="Arial" w:eastAsia="Times New Roman" w:hAnsi="Arial" w:cs="Arial"/>
          <w:color w:val="040404"/>
          <w:sz w:val="22"/>
          <w:szCs w:val="22"/>
          <w:lang w:eastAsia="en-US"/>
        </w:rPr>
        <w:t xml:space="preserve">Complete the New Study </w:t>
      </w:r>
      <w:proofErr w:type="spellStart"/>
      <w:r w:rsidRPr="005F09B6">
        <w:rPr>
          <w:rFonts w:ascii="Arial" w:eastAsia="Times New Roman" w:hAnsi="Arial" w:cs="Arial"/>
          <w:color w:val="040404"/>
          <w:sz w:val="22"/>
          <w:szCs w:val="22"/>
          <w:lang w:eastAsia="en-US"/>
        </w:rPr>
        <w:t>SmartForm</w:t>
      </w:r>
      <w:proofErr w:type="spellEnd"/>
      <w:r w:rsidRPr="005F09B6">
        <w:rPr>
          <w:rFonts w:ascii="Arial" w:eastAsia="Times New Roman" w:hAnsi="Arial" w:cs="Arial"/>
          <w:color w:val="040404"/>
          <w:sz w:val="22"/>
          <w:szCs w:val="22"/>
          <w:lang w:eastAsia="en-US"/>
        </w:rPr>
        <w:t xml:space="preserve"> in the electronic IRB system and attach all requested</w:t>
      </w:r>
      <w:r w:rsidRPr="005F09B6">
        <w:rPr>
          <w:rFonts w:ascii="Arial" w:eastAsia="Times New Roman" w:hAnsi="Arial" w:cs="Arial"/>
          <w:color w:val="040404"/>
          <w:spacing w:val="-3"/>
          <w:sz w:val="22"/>
          <w:szCs w:val="22"/>
          <w:lang w:eastAsia="en-US"/>
        </w:rPr>
        <w:t xml:space="preserve"> </w:t>
      </w:r>
      <w:r w:rsidRPr="005F09B6">
        <w:rPr>
          <w:rFonts w:ascii="Arial" w:eastAsia="Times New Roman" w:hAnsi="Arial" w:cs="Arial"/>
          <w:color w:val="040404"/>
          <w:sz w:val="22"/>
          <w:szCs w:val="22"/>
          <w:lang w:eastAsia="en-US"/>
        </w:rPr>
        <w:t>supplements.</w:t>
      </w:r>
      <w:r w:rsidRPr="005F09B6">
        <w:rPr>
          <w:rFonts w:ascii="Arial" w:eastAsia="Times New Roman" w:hAnsi="Arial" w:cs="Arial"/>
          <w:color w:val="040404"/>
          <w:spacing w:val="40"/>
          <w:sz w:val="22"/>
          <w:szCs w:val="22"/>
          <w:lang w:eastAsia="en-US"/>
        </w:rPr>
        <w:t xml:space="preserve"> </w:t>
      </w:r>
    </w:p>
    <w:p w14:paraId="7E78847E" w14:textId="6BE0AF57" w:rsidR="000C06CB" w:rsidRPr="005F09B6" w:rsidRDefault="000C06CB" w:rsidP="002F47C8">
      <w:pPr>
        <w:widowControl w:val="0"/>
        <w:numPr>
          <w:ilvl w:val="2"/>
          <w:numId w:val="2"/>
        </w:numPr>
        <w:tabs>
          <w:tab w:val="left" w:pos="1940"/>
        </w:tabs>
        <w:autoSpaceDE w:val="0"/>
        <w:autoSpaceDN w:val="0"/>
        <w:spacing w:before="120" w:after="120" w:line="276" w:lineRule="auto"/>
        <w:ind w:left="1530" w:right="348" w:hanging="360"/>
        <w:rPr>
          <w:rFonts w:ascii="Arial" w:eastAsia="Times New Roman" w:hAnsi="Arial" w:cs="Arial"/>
          <w:color w:val="040404"/>
          <w:sz w:val="22"/>
          <w:szCs w:val="22"/>
          <w:lang w:eastAsia="en-US"/>
        </w:rPr>
      </w:pPr>
      <w:r w:rsidRPr="005F09B6">
        <w:rPr>
          <w:rFonts w:ascii="Arial" w:eastAsia="Times New Roman" w:hAnsi="Arial" w:cs="Arial"/>
          <w:color w:val="040404"/>
          <w:sz w:val="22"/>
          <w:szCs w:val="22"/>
          <w:lang w:eastAsia="en-US"/>
        </w:rPr>
        <w:t>BE</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SURE</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TO</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CHECK</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ALL</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APPLICABLE</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ANCILLARY REVIEWERS.</w:t>
      </w:r>
      <w:r w:rsidRPr="005F09B6">
        <w:rPr>
          <w:rFonts w:ascii="Arial" w:eastAsia="Times New Roman" w:hAnsi="Arial" w:cs="Arial"/>
          <w:color w:val="040404"/>
          <w:spacing w:val="40"/>
          <w:sz w:val="22"/>
          <w:szCs w:val="22"/>
          <w:lang w:eastAsia="en-US"/>
        </w:rPr>
        <w:t xml:space="preserve"> </w:t>
      </w:r>
      <w:r w:rsidRPr="005F09B6">
        <w:rPr>
          <w:rFonts w:ascii="Arial" w:eastAsia="Times New Roman" w:hAnsi="Arial" w:cs="Arial"/>
          <w:color w:val="040404"/>
          <w:sz w:val="22"/>
          <w:szCs w:val="22"/>
          <w:lang w:eastAsia="en-US"/>
        </w:rPr>
        <w:t>See</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w:t>
      </w:r>
      <w:r w:rsidRPr="005F09B6">
        <w:rPr>
          <w:rFonts w:ascii="Arial" w:eastAsia="Times New Roman" w:hAnsi="Arial" w:cs="Arial"/>
          <w:color w:val="4472C4" w:themeColor="accent1"/>
          <w:sz w:val="22"/>
          <w:szCs w:val="22"/>
          <w:lang w:eastAsia="en-US"/>
        </w:rPr>
        <w:t>Manage</w:t>
      </w:r>
      <w:r w:rsidRPr="005F09B6">
        <w:rPr>
          <w:rFonts w:ascii="Arial" w:eastAsia="Times New Roman" w:hAnsi="Arial" w:cs="Arial"/>
          <w:color w:val="4472C4" w:themeColor="accent1"/>
          <w:spacing w:val="-4"/>
          <w:sz w:val="22"/>
          <w:szCs w:val="22"/>
          <w:lang w:eastAsia="en-US"/>
        </w:rPr>
        <w:t xml:space="preserve"> </w:t>
      </w:r>
      <w:r w:rsidRPr="005F09B6">
        <w:rPr>
          <w:rFonts w:ascii="Arial" w:eastAsia="Times New Roman" w:hAnsi="Arial" w:cs="Arial"/>
          <w:color w:val="4472C4" w:themeColor="accent1"/>
          <w:sz w:val="22"/>
          <w:szCs w:val="22"/>
          <w:lang w:eastAsia="en-US"/>
        </w:rPr>
        <w:t>Ancillary</w:t>
      </w:r>
      <w:r w:rsidRPr="005F09B6">
        <w:rPr>
          <w:rFonts w:ascii="Arial" w:eastAsia="Times New Roman" w:hAnsi="Arial" w:cs="Arial"/>
          <w:color w:val="4472C4" w:themeColor="accent1"/>
          <w:spacing w:val="-3"/>
          <w:sz w:val="22"/>
          <w:szCs w:val="22"/>
          <w:lang w:eastAsia="en-US"/>
        </w:rPr>
        <w:t xml:space="preserve"> </w:t>
      </w:r>
      <w:r w:rsidRPr="005F09B6">
        <w:rPr>
          <w:rFonts w:ascii="Arial" w:eastAsia="Times New Roman" w:hAnsi="Arial" w:cs="Arial"/>
          <w:color w:val="4472C4" w:themeColor="accent1"/>
          <w:sz w:val="22"/>
          <w:szCs w:val="22"/>
          <w:lang w:eastAsia="en-US"/>
        </w:rPr>
        <w:t>Reviewers</w:t>
      </w:r>
      <w:r w:rsidRPr="005F09B6">
        <w:rPr>
          <w:rFonts w:ascii="Arial" w:eastAsia="Times New Roman" w:hAnsi="Arial" w:cs="Arial"/>
          <w:color w:val="040404"/>
          <w:sz w:val="22"/>
          <w:szCs w:val="22"/>
          <w:lang w:eastAsia="en-US"/>
        </w:rPr>
        <w:t>”</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link</w:t>
      </w:r>
      <w:r w:rsidRPr="005F09B6">
        <w:rPr>
          <w:rFonts w:ascii="Arial" w:eastAsia="Times New Roman" w:hAnsi="Arial" w:cs="Arial"/>
          <w:color w:val="040404"/>
          <w:spacing w:val="-3"/>
          <w:sz w:val="22"/>
          <w:szCs w:val="22"/>
          <w:lang w:eastAsia="en-US"/>
        </w:rPr>
        <w:t xml:space="preserve"> </w:t>
      </w:r>
      <w:r w:rsidRPr="005F09B6">
        <w:rPr>
          <w:rFonts w:ascii="Arial" w:eastAsia="Times New Roman" w:hAnsi="Arial" w:cs="Arial"/>
          <w:color w:val="040404"/>
          <w:sz w:val="22"/>
          <w:szCs w:val="22"/>
          <w:lang w:eastAsia="en-US"/>
        </w:rPr>
        <w:t>in</w:t>
      </w:r>
      <w:r w:rsidRPr="005F09B6">
        <w:rPr>
          <w:rFonts w:ascii="Arial" w:eastAsia="Times New Roman" w:hAnsi="Arial" w:cs="Arial"/>
          <w:color w:val="040404"/>
          <w:spacing w:val="-3"/>
          <w:sz w:val="22"/>
          <w:szCs w:val="22"/>
          <w:lang w:eastAsia="en-US"/>
        </w:rPr>
        <w:t xml:space="preserve"> </w:t>
      </w:r>
      <w:r w:rsidRPr="005F09B6">
        <w:rPr>
          <w:rFonts w:ascii="Arial" w:eastAsia="Times New Roman" w:hAnsi="Arial" w:cs="Arial"/>
          <w:color w:val="040404"/>
          <w:sz w:val="22"/>
          <w:szCs w:val="22"/>
          <w:lang w:eastAsia="en-US"/>
        </w:rPr>
        <w:t>the</w:t>
      </w:r>
      <w:r w:rsidRPr="005F09B6">
        <w:rPr>
          <w:rFonts w:ascii="Arial" w:eastAsia="Times New Roman" w:hAnsi="Arial" w:cs="Arial"/>
          <w:color w:val="040404"/>
          <w:spacing w:val="-4"/>
          <w:sz w:val="22"/>
          <w:szCs w:val="22"/>
          <w:lang w:eastAsia="en-US"/>
        </w:rPr>
        <w:t xml:space="preserve"> </w:t>
      </w:r>
      <w:r w:rsidRPr="005F09B6">
        <w:rPr>
          <w:rFonts w:ascii="Arial" w:eastAsia="Times New Roman" w:hAnsi="Arial" w:cs="Arial"/>
          <w:color w:val="040404"/>
          <w:sz w:val="22"/>
          <w:szCs w:val="22"/>
          <w:lang w:eastAsia="en-US"/>
        </w:rPr>
        <w:t>left</w:t>
      </w:r>
      <w:r w:rsidRPr="005F09B6">
        <w:rPr>
          <w:rFonts w:ascii="Arial" w:eastAsia="Times New Roman" w:hAnsi="Arial" w:cs="Arial"/>
          <w:color w:val="040404"/>
          <w:spacing w:val="-3"/>
          <w:sz w:val="22"/>
          <w:szCs w:val="22"/>
          <w:lang w:eastAsia="en-US"/>
        </w:rPr>
        <w:t xml:space="preserve"> </w:t>
      </w:r>
      <w:r w:rsidRPr="005F09B6">
        <w:rPr>
          <w:rFonts w:ascii="Arial" w:eastAsia="Times New Roman" w:hAnsi="Arial" w:cs="Arial"/>
          <w:color w:val="040404"/>
          <w:sz w:val="22"/>
          <w:szCs w:val="22"/>
          <w:lang w:eastAsia="en-US"/>
        </w:rPr>
        <w:t>column.</w:t>
      </w:r>
      <w:r w:rsidRPr="005F09B6">
        <w:rPr>
          <w:rFonts w:ascii="Arial" w:eastAsia="Times New Roman" w:hAnsi="Arial" w:cs="Arial"/>
          <w:color w:val="040404"/>
          <w:spacing w:val="40"/>
          <w:sz w:val="22"/>
          <w:szCs w:val="22"/>
          <w:lang w:eastAsia="en-US"/>
        </w:rPr>
        <w:t xml:space="preserve"> </w:t>
      </w:r>
      <w:r w:rsidRPr="005F09B6">
        <w:rPr>
          <w:rFonts w:ascii="Arial" w:eastAsia="Times New Roman" w:hAnsi="Arial" w:cs="Arial"/>
          <w:color w:val="040404"/>
          <w:sz w:val="22"/>
          <w:szCs w:val="22"/>
          <w:lang w:eastAsia="en-US"/>
        </w:rPr>
        <w:t xml:space="preserve">Review </w:t>
      </w:r>
      <w:r w:rsidR="00ED066F" w:rsidRPr="00ED066F">
        <w:rPr>
          <w:rFonts w:ascii="Arial" w:eastAsia="Times New Roman" w:hAnsi="Arial" w:cs="Arial"/>
          <w:color w:val="4472C4" w:themeColor="accent1"/>
          <w:sz w:val="22"/>
          <w:szCs w:val="22"/>
          <w:lang w:eastAsia="en-US"/>
        </w:rPr>
        <w:t xml:space="preserve">HRP-309- WORKSHEET - Ancillary Review Matrix </w:t>
      </w:r>
      <w:r w:rsidRPr="005F09B6">
        <w:rPr>
          <w:rFonts w:ascii="Arial" w:eastAsia="Times New Roman" w:hAnsi="Arial" w:cs="Arial"/>
          <w:color w:val="040404"/>
          <w:sz w:val="22"/>
          <w:szCs w:val="22"/>
          <w:lang w:eastAsia="en-US"/>
        </w:rPr>
        <w:t>(eIRB2 &gt; Library &gt; “Worksheets” tab) to determine which ancillaries are appropriate for your study.</w:t>
      </w:r>
    </w:p>
    <w:p w14:paraId="691B2E7F" w14:textId="77777777" w:rsidR="00EC7407" w:rsidRDefault="00E0140B" w:rsidP="002F47C8">
      <w:pPr>
        <w:widowControl w:val="0"/>
        <w:numPr>
          <w:ilvl w:val="0"/>
          <w:numId w:val="35"/>
        </w:numPr>
        <w:tabs>
          <w:tab w:val="left" w:pos="630"/>
        </w:tabs>
        <w:autoSpaceDE w:val="0"/>
        <w:autoSpaceDN w:val="0"/>
        <w:spacing w:before="120" w:after="120" w:line="276" w:lineRule="auto"/>
        <w:ind w:left="1080" w:right="348"/>
        <w:rPr>
          <w:rFonts w:ascii="Arial" w:eastAsia="Times New Roman" w:hAnsi="Arial" w:cs="Arial"/>
          <w:color w:val="040404"/>
          <w:sz w:val="22"/>
          <w:szCs w:val="20"/>
          <w:lang w:eastAsia="en-US"/>
        </w:rPr>
      </w:pPr>
      <w:r>
        <w:rPr>
          <w:rFonts w:ascii="Arial" w:eastAsia="Times New Roman" w:hAnsi="Arial" w:cs="Arial"/>
          <w:color w:val="040404"/>
          <w:sz w:val="22"/>
          <w:szCs w:val="20"/>
          <w:lang w:eastAsia="en-US"/>
        </w:rPr>
        <w:t>The PI</w:t>
      </w:r>
      <w:r w:rsidR="00E06BDC">
        <w:rPr>
          <w:rFonts w:ascii="Arial" w:eastAsia="Times New Roman" w:hAnsi="Arial" w:cs="Arial"/>
          <w:color w:val="040404"/>
          <w:sz w:val="22"/>
          <w:szCs w:val="20"/>
          <w:lang w:eastAsia="en-US"/>
        </w:rPr>
        <w:t xml:space="preserve"> (and/or other study </w:t>
      </w:r>
      <w:r w:rsidR="00EA57CE">
        <w:rPr>
          <w:rFonts w:ascii="Arial" w:eastAsia="Times New Roman" w:hAnsi="Arial" w:cs="Arial"/>
          <w:color w:val="040404"/>
          <w:sz w:val="22"/>
          <w:szCs w:val="20"/>
          <w:lang w:eastAsia="en-US"/>
        </w:rPr>
        <w:t xml:space="preserve">team </w:t>
      </w:r>
      <w:r w:rsidR="00E06BDC">
        <w:rPr>
          <w:rFonts w:ascii="Arial" w:eastAsia="Times New Roman" w:hAnsi="Arial" w:cs="Arial"/>
          <w:color w:val="040404"/>
          <w:sz w:val="22"/>
          <w:szCs w:val="20"/>
          <w:lang w:eastAsia="en-US"/>
        </w:rPr>
        <w:t>members)</w:t>
      </w:r>
      <w:r>
        <w:rPr>
          <w:rFonts w:ascii="Arial" w:eastAsia="Times New Roman" w:hAnsi="Arial" w:cs="Arial"/>
          <w:color w:val="040404"/>
          <w:sz w:val="22"/>
          <w:szCs w:val="20"/>
          <w:lang w:eastAsia="en-US"/>
        </w:rPr>
        <w:t xml:space="preserve"> may be requested by the reviewer to </w:t>
      </w:r>
      <w:r w:rsidR="000C06CB" w:rsidRPr="005F09B6">
        <w:rPr>
          <w:rFonts w:ascii="Arial" w:eastAsia="Times New Roman" w:hAnsi="Arial" w:cs="Arial"/>
          <w:color w:val="040404"/>
          <w:sz w:val="22"/>
          <w:szCs w:val="20"/>
          <w:lang w:eastAsia="en-US"/>
        </w:rPr>
        <w:t xml:space="preserve">have a copy of the PI’s Curriculum Vitae (CV) or NIH </w:t>
      </w:r>
      <w:proofErr w:type="spellStart"/>
      <w:r w:rsidR="000C06CB" w:rsidRPr="005F09B6">
        <w:rPr>
          <w:rFonts w:ascii="Arial" w:eastAsia="Times New Roman" w:hAnsi="Arial" w:cs="Arial"/>
          <w:color w:val="040404"/>
          <w:sz w:val="22"/>
          <w:szCs w:val="20"/>
          <w:lang w:eastAsia="en-US"/>
        </w:rPr>
        <w:t>Biosketch</w:t>
      </w:r>
      <w:proofErr w:type="spellEnd"/>
      <w:r w:rsidR="000C06CB" w:rsidRPr="005F09B6">
        <w:rPr>
          <w:rFonts w:ascii="Arial" w:eastAsia="Times New Roman" w:hAnsi="Arial" w:cs="Arial"/>
          <w:color w:val="040404"/>
          <w:sz w:val="22"/>
          <w:szCs w:val="20"/>
          <w:lang w:eastAsia="en-US"/>
        </w:rPr>
        <w:t xml:space="preserve"> attached as a document in the “other” section of the eIRB2 submission</w:t>
      </w:r>
      <w:r w:rsidR="0087668C">
        <w:rPr>
          <w:rFonts w:ascii="Arial" w:eastAsia="Times New Roman" w:hAnsi="Arial" w:cs="Arial"/>
          <w:color w:val="040404"/>
          <w:sz w:val="22"/>
          <w:szCs w:val="20"/>
          <w:lang w:eastAsia="en-US"/>
        </w:rPr>
        <w:t xml:space="preserve"> (this includes new study submission and submissions involving the change of a PI</w:t>
      </w:r>
      <w:r w:rsidR="00B621D5">
        <w:rPr>
          <w:rFonts w:ascii="Arial" w:eastAsia="Times New Roman" w:hAnsi="Arial" w:cs="Arial"/>
          <w:color w:val="040404"/>
          <w:sz w:val="22"/>
          <w:szCs w:val="20"/>
          <w:lang w:eastAsia="en-US"/>
        </w:rPr>
        <w:t>)</w:t>
      </w:r>
      <w:r w:rsidR="0087668C">
        <w:rPr>
          <w:rFonts w:ascii="Arial" w:eastAsia="Times New Roman" w:hAnsi="Arial" w:cs="Arial"/>
          <w:color w:val="040404"/>
          <w:sz w:val="22"/>
          <w:szCs w:val="20"/>
          <w:lang w:eastAsia="en-US"/>
        </w:rPr>
        <w:t xml:space="preserve">. </w:t>
      </w:r>
    </w:p>
    <w:p w14:paraId="6B4FBC7A" w14:textId="43CEA19F" w:rsidR="00187FAC" w:rsidRPr="00EC7407" w:rsidRDefault="009765B1" w:rsidP="002F47C8">
      <w:pPr>
        <w:widowControl w:val="0"/>
        <w:numPr>
          <w:ilvl w:val="1"/>
          <w:numId w:val="35"/>
        </w:numPr>
        <w:tabs>
          <w:tab w:val="left" w:pos="630"/>
        </w:tabs>
        <w:autoSpaceDE w:val="0"/>
        <w:autoSpaceDN w:val="0"/>
        <w:spacing w:before="120" w:after="120" w:line="276" w:lineRule="auto"/>
        <w:ind w:left="1530" w:right="348"/>
        <w:rPr>
          <w:rFonts w:ascii="Arial" w:eastAsia="Times New Roman" w:hAnsi="Arial" w:cs="Arial"/>
          <w:color w:val="040404"/>
          <w:sz w:val="22"/>
          <w:szCs w:val="20"/>
          <w:lang w:eastAsia="en-US"/>
        </w:rPr>
      </w:pPr>
      <w:r w:rsidRPr="00EC7407">
        <w:rPr>
          <w:rFonts w:ascii="Arial" w:eastAsia="Times New Roman" w:hAnsi="Arial" w:cs="Arial"/>
          <w:sz w:val="22"/>
          <w:szCs w:val="22"/>
          <w:lang w:eastAsia="en-US"/>
        </w:rPr>
        <w:t xml:space="preserve">If your study will be adding BRANCH statisticians as part of study team for your human research study, please review </w:t>
      </w:r>
      <w:r w:rsidRPr="00EC7407">
        <w:rPr>
          <w:rFonts w:ascii="Arial" w:eastAsia="Times New Roman" w:hAnsi="Arial" w:cs="Arial"/>
          <w:i/>
          <w:iCs/>
          <w:sz w:val="22"/>
          <w:szCs w:val="22"/>
          <w:lang w:eastAsia="en-US"/>
        </w:rPr>
        <w:t>Appendix B-1 Adding BRANCH Statisticians to an IRB</w:t>
      </w:r>
      <w:r w:rsidRPr="00EC7407">
        <w:rPr>
          <w:rFonts w:ascii="Arial" w:eastAsia="Times New Roman" w:hAnsi="Arial" w:cs="Arial"/>
          <w:color w:val="040404"/>
          <w:sz w:val="22"/>
          <w:szCs w:val="20"/>
          <w:lang w:eastAsia="en-US"/>
        </w:rPr>
        <w:t xml:space="preserve">. </w:t>
      </w:r>
      <w:r w:rsidR="002F02D3" w:rsidRPr="00EC7407">
        <w:rPr>
          <w:rFonts w:ascii="Arial" w:eastAsia="Times New Roman" w:hAnsi="Arial" w:cs="Arial"/>
          <w:color w:val="040404"/>
          <w:sz w:val="22"/>
          <w:szCs w:val="20"/>
          <w:lang w:eastAsia="en-US"/>
        </w:rPr>
        <w:t xml:space="preserve">  </w:t>
      </w:r>
    </w:p>
    <w:p w14:paraId="17AC042F" w14:textId="1328A1BE" w:rsidR="009676A7" w:rsidRDefault="000C06CB" w:rsidP="002F47C8">
      <w:pPr>
        <w:widowControl w:val="0"/>
        <w:numPr>
          <w:ilvl w:val="0"/>
          <w:numId w:val="35"/>
        </w:numPr>
        <w:tabs>
          <w:tab w:val="left" w:pos="630"/>
        </w:tabs>
        <w:autoSpaceDE w:val="0"/>
        <w:autoSpaceDN w:val="0"/>
        <w:spacing w:before="120" w:after="120" w:line="276" w:lineRule="auto"/>
        <w:ind w:left="1080" w:right="515"/>
        <w:rPr>
          <w:rFonts w:ascii="Arial" w:eastAsia="Times New Roman" w:hAnsi="Arial" w:cs="Arial"/>
          <w:color w:val="040404"/>
          <w:sz w:val="22"/>
          <w:szCs w:val="20"/>
          <w:lang w:eastAsia="en-US"/>
        </w:rPr>
      </w:pPr>
      <w:r w:rsidRPr="005F09B6">
        <w:rPr>
          <w:rFonts w:ascii="Arial" w:eastAsia="Times New Roman" w:hAnsi="Arial" w:cs="Arial"/>
          <w:color w:val="040404"/>
          <w:sz w:val="22"/>
          <w:szCs w:val="20"/>
          <w:lang w:eastAsia="en-US"/>
        </w:rPr>
        <w:t xml:space="preserve">Have the </w:t>
      </w:r>
      <w:proofErr w:type="spellStart"/>
      <w:r w:rsidRPr="005F09B6">
        <w:rPr>
          <w:rFonts w:ascii="Arial" w:eastAsia="Times New Roman" w:hAnsi="Arial" w:cs="Arial"/>
          <w:color w:val="040404"/>
          <w:sz w:val="22"/>
          <w:szCs w:val="20"/>
          <w:lang w:eastAsia="en-US"/>
        </w:rPr>
        <w:t>SmartForm</w:t>
      </w:r>
      <w:proofErr w:type="spellEnd"/>
      <w:r w:rsidRPr="005F09B6">
        <w:rPr>
          <w:rFonts w:ascii="Arial" w:eastAsia="Times New Roman" w:hAnsi="Arial" w:cs="Arial"/>
          <w:color w:val="040404"/>
          <w:sz w:val="22"/>
          <w:szCs w:val="20"/>
          <w:lang w:eastAsia="en-US"/>
        </w:rPr>
        <w:t xml:space="preserve"> submitted by the PI (or PI Proxy) by clicking the “Submit” activity.</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Maintain</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electronic</w:t>
      </w:r>
      <w:r w:rsidRPr="005F09B6">
        <w:rPr>
          <w:rFonts w:ascii="Arial" w:eastAsia="Times New Roman" w:hAnsi="Arial" w:cs="Arial"/>
          <w:color w:val="040404"/>
          <w:spacing w:val="-4"/>
          <w:sz w:val="22"/>
          <w:szCs w:val="20"/>
          <w:lang w:eastAsia="en-US"/>
        </w:rPr>
        <w:t xml:space="preserve"> </w:t>
      </w:r>
      <w:r w:rsidRPr="005F09B6">
        <w:rPr>
          <w:rFonts w:ascii="Arial" w:eastAsia="Times New Roman" w:hAnsi="Arial" w:cs="Arial"/>
          <w:color w:val="040404"/>
          <w:sz w:val="22"/>
          <w:szCs w:val="20"/>
          <w:lang w:eastAsia="en-US"/>
        </w:rPr>
        <w:t>copies</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of</w:t>
      </w:r>
      <w:r w:rsidRPr="005F09B6">
        <w:rPr>
          <w:rFonts w:ascii="Arial" w:eastAsia="Times New Roman" w:hAnsi="Arial" w:cs="Arial"/>
          <w:color w:val="040404"/>
          <w:spacing w:val="-4"/>
          <w:sz w:val="22"/>
          <w:szCs w:val="20"/>
          <w:lang w:eastAsia="en-US"/>
        </w:rPr>
        <w:t xml:space="preserve"> </w:t>
      </w:r>
      <w:r w:rsidRPr="005F09B6">
        <w:rPr>
          <w:rFonts w:ascii="Arial" w:eastAsia="Times New Roman" w:hAnsi="Arial" w:cs="Arial"/>
          <w:color w:val="040404"/>
          <w:sz w:val="22"/>
          <w:szCs w:val="20"/>
          <w:lang w:eastAsia="en-US"/>
        </w:rPr>
        <w:t>all</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information</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submitted</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to</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the</w:t>
      </w:r>
      <w:r w:rsidRPr="005F09B6">
        <w:rPr>
          <w:rFonts w:ascii="Arial" w:eastAsia="Times New Roman" w:hAnsi="Arial" w:cs="Arial"/>
          <w:color w:val="040404"/>
          <w:spacing w:val="-4"/>
          <w:sz w:val="22"/>
          <w:szCs w:val="20"/>
          <w:lang w:eastAsia="en-US"/>
        </w:rPr>
        <w:t xml:space="preserve"> </w:t>
      </w:r>
      <w:r w:rsidRPr="005F09B6">
        <w:rPr>
          <w:rFonts w:ascii="Arial" w:eastAsia="Times New Roman" w:hAnsi="Arial" w:cs="Arial"/>
          <w:color w:val="040404"/>
          <w:sz w:val="22"/>
          <w:szCs w:val="20"/>
          <w:lang w:eastAsia="en-US"/>
        </w:rPr>
        <w:t>IRB</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in</w:t>
      </w:r>
      <w:r w:rsidRPr="005F09B6">
        <w:rPr>
          <w:rFonts w:ascii="Arial" w:eastAsia="Times New Roman" w:hAnsi="Arial" w:cs="Arial"/>
          <w:color w:val="040404"/>
          <w:spacing w:val="-3"/>
          <w:sz w:val="22"/>
          <w:szCs w:val="20"/>
          <w:lang w:eastAsia="en-US"/>
        </w:rPr>
        <w:t xml:space="preserve"> </w:t>
      </w:r>
      <w:r w:rsidRPr="005F09B6">
        <w:rPr>
          <w:rFonts w:ascii="Arial" w:eastAsia="Times New Roman" w:hAnsi="Arial" w:cs="Arial"/>
          <w:color w:val="040404"/>
          <w:sz w:val="22"/>
          <w:szCs w:val="20"/>
          <w:lang w:eastAsia="en-US"/>
        </w:rPr>
        <w:t>case revisions</w:t>
      </w:r>
      <w:r w:rsidRPr="005F09B6">
        <w:rPr>
          <w:rFonts w:ascii="Arial" w:eastAsia="Times New Roman" w:hAnsi="Arial" w:cs="Arial"/>
          <w:color w:val="040404"/>
          <w:spacing w:val="-1"/>
          <w:sz w:val="22"/>
          <w:szCs w:val="20"/>
          <w:lang w:eastAsia="en-US"/>
        </w:rPr>
        <w:t xml:space="preserve"> </w:t>
      </w:r>
      <w:r w:rsidRPr="005F09B6">
        <w:rPr>
          <w:rFonts w:ascii="Arial" w:eastAsia="Times New Roman" w:hAnsi="Arial" w:cs="Arial"/>
          <w:color w:val="040404"/>
          <w:sz w:val="22"/>
          <w:szCs w:val="20"/>
          <w:lang w:eastAsia="en-US"/>
        </w:rPr>
        <w:t>are</w:t>
      </w:r>
      <w:r w:rsidRPr="005F09B6">
        <w:rPr>
          <w:rFonts w:ascii="Arial" w:eastAsia="Times New Roman" w:hAnsi="Arial" w:cs="Arial"/>
          <w:color w:val="040404"/>
          <w:spacing w:val="-2"/>
          <w:sz w:val="22"/>
          <w:szCs w:val="20"/>
          <w:lang w:eastAsia="en-US"/>
        </w:rPr>
        <w:t xml:space="preserve"> </w:t>
      </w:r>
      <w:r w:rsidRPr="005F09B6">
        <w:rPr>
          <w:rFonts w:ascii="Arial" w:eastAsia="Times New Roman" w:hAnsi="Arial" w:cs="Arial"/>
          <w:color w:val="040404"/>
          <w:sz w:val="22"/>
          <w:szCs w:val="20"/>
          <w:lang w:eastAsia="en-US"/>
        </w:rPr>
        <w:t>required.</w:t>
      </w:r>
      <w:r w:rsidRPr="005F09B6">
        <w:rPr>
          <w:rFonts w:ascii="Arial" w:eastAsia="Times New Roman" w:hAnsi="Arial" w:cs="Arial"/>
          <w:color w:val="040404"/>
          <w:spacing w:val="-1"/>
          <w:sz w:val="22"/>
          <w:szCs w:val="20"/>
          <w:lang w:eastAsia="en-US"/>
        </w:rPr>
        <w:t xml:space="preserve"> </w:t>
      </w:r>
      <w:r w:rsidRPr="005F09B6">
        <w:rPr>
          <w:rFonts w:ascii="Arial" w:eastAsia="Times New Roman" w:hAnsi="Arial" w:cs="Arial"/>
          <w:color w:val="040404"/>
          <w:sz w:val="22"/>
          <w:szCs w:val="20"/>
          <w:lang w:eastAsia="en-US"/>
        </w:rPr>
        <w:t>Before</w:t>
      </w:r>
      <w:r w:rsidRPr="005F09B6">
        <w:rPr>
          <w:rFonts w:ascii="Arial" w:eastAsia="Times New Roman" w:hAnsi="Arial" w:cs="Arial"/>
          <w:color w:val="040404"/>
          <w:spacing w:val="-2"/>
          <w:sz w:val="22"/>
          <w:szCs w:val="20"/>
          <w:lang w:eastAsia="en-US"/>
        </w:rPr>
        <w:t xml:space="preserve"> </w:t>
      </w:r>
      <w:r w:rsidRPr="005F09B6">
        <w:rPr>
          <w:rFonts w:ascii="Arial" w:eastAsia="Times New Roman" w:hAnsi="Arial" w:cs="Arial"/>
          <w:color w:val="040404"/>
          <w:sz w:val="22"/>
          <w:szCs w:val="20"/>
          <w:lang w:eastAsia="en-US"/>
        </w:rPr>
        <w:t>submitting</w:t>
      </w:r>
      <w:r w:rsidRPr="005F09B6">
        <w:rPr>
          <w:rFonts w:ascii="Arial" w:eastAsia="Times New Roman" w:hAnsi="Arial" w:cs="Arial"/>
          <w:color w:val="040404"/>
          <w:spacing w:val="-1"/>
          <w:sz w:val="22"/>
          <w:szCs w:val="20"/>
          <w:lang w:eastAsia="en-US"/>
        </w:rPr>
        <w:t xml:space="preserve"> </w:t>
      </w:r>
      <w:r w:rsidRPr="005F09B6">
        <w:rPr>
          <w:rFonts w:ascii="Arial" w:eastAsia="Times New Roman" w:hAnsi="Arial" w:cs="Arial"/>
          <w:color w:val="040404"/>
          <w:sz w:val="22"/>
          <w:szCs w:val="20"/>
          <w:lang w:eastAsia="en-US"/>
        </w:rPr>
        <w:t>the</w:t>
      </w:r>
      <w:r w:rsidRPr="005F09B6">
        <w:rPr>
          <w:rFonts w:ascii="Arial" w:eastAsia="Times New Roman" w:hAnsi="Arial" w:cs="Arial"/>
          <w:color w:val="040404"/>
          <w:spacing w:val="-2"/>
          <w:sz w:val="22"/>
          <w:szCs w:val="20"/>
          <w:lang w:eastAsia="en-US"/>
        </w:rPr>
        <w:t xml:space="preserve"> </w:t>
      </w:r>
      <w:r w:rsidRPr="005F09B6">
        <w:rPr>
          <w:rFonts w:ascii="Arial" w:eastAsia="Times New Roman" w:hAnsi="Arial" w:cs="Arial"/>
          <w:color w:val="040404"/>
          <w:sz w:val="22"/>
          <w:szCs w:val="20"/>
          <w:lang w:eastAsia="en-US"/>
        </w:rPr>
        <w:t>research</w:t>
      </w:r>
      <w:r w:rsidRPr="005F09B6">
        <w:rPr>
          <w:rFonts w:ascii="Arial" w:eastAsia="Times New Roman" w:hAnsi="Arial" w:cs="Arial"/>
          <w:color w:val="040404"/>
          <w:spacing w:val="-1"/>
          <w:sz w:val="22"/>
          <w:szCs w:val="20"/>
          <w:lang w:eastAsia="en-US"/>
        </w:rPr>
        <w:t xml:space="preserve"> </w:t>
      </w:r>
      <w:r w:rsidRPr="005F09B6">
        <w:rPr>
          <w:rFonts w:ascii="Arial" w:eastAsia="Times New Roman" w:hAnsi="Arial" w:cs="Arial"/>
          <w:color w:val="040404"/>
          <w:sz w:val="22"/>
          <w:szCs w:val="20"/>
          <w:lang w:eastAsia="en-US"/>
        </w:rPr>
        <w:t>for</w:t>
      </w:r>
      <w:r w:rsidRPr="005F09B6">
        <w:rPr>
          <w:rFonts w:ascii="Arial" w:eastAsia="Times New Roman" w:hAnsi="Arial" w:cs="Arial"/>
          <w:color w:val="040404"/>
          <w:spacing w:val="-2"/>
          <w:sz w:val="22"/>
          <w:szCs w:val="20"/>
          <w:lang w:eastAsia="en-US"/>
        </w:rPr>
        <w:t xml:space="preserve"> </w:t>
      </w:r>
      <w:r w:rsidRPr="005F09B6">
        <w:rPr>
          <w:rFonts w:ascii="Arial" w:eastAsia="Times New Roman" w:hAnsi="Arial" w:cs="Arial"/>
          <w:color w:val="040404"/>
          <w:sz w:val="22"/>
          <w:szCs w:val="20"/>
          <w:lang w:eastAsia="en-US"/>
        </w:rPr>
        <w:t>initial</w:t>
      </w:r>
      <w:r w:rsidRPr="005F09B6">
        <w:rPr>
          <w:rFonts w:ascii="Arial" w:eastAsia="Times New Roman" w:hAnsi="Arial" w:cs="Arial"/>
          <w:color w:val="040404"/>
          <w:spacing w:val="-1"/>
          <w:sz w:val="22"/>
          <w:szCs w:val="20"/>
          <w:lang w:eastAsia="en-US"/>
        </w:rPr>
        <w:t xml:space="preserve"> </w:t>
      </w:r>
      <w:r w:rsidRPr="005F09B6">
        <w:rPr>
          <w:rFonts w:ascii="Arial" w:eastAsia="Times New Roman" w:hAnsi="Arial" w:cs="Arial"/>
          <w:color w:val="040404"/>
          <w:sz w:val="22"/>
          <w:szCs w:val="20"/>
          <w:lang w:eastAsia="en-US"/>
        </w:rPr>
        <w:t>review,</w:t>
      </w:r>
      <w:r w:rsidRPr="005F09B6">
        <w:rPr>
          <w:rFonts w:ascii="Arial" w:eastAsia="Times New Roman" w:hAnsi="Arial" w:cs="Arial"/>
          <w:color w:val="040404"/>
          <w:spacing w:val="-1"/>
          <w:sz w:val="22"/>
          <w:szCs w:val="20"/>
          <w:lang w:eastAsia="en-US"/>
        </w:rPr>
        <w:t xml:space="preserve"> </w:t>
      </w:r>
      <w:r w:rsidRPr="005F09B6">
        <w:rPr>
          <w:rFonts w:ascii="Arial" w:eastAsia="Times New Roman" w:hAnsi="Arial" w:cs="Arial"/>
          <w:color w:val="040404"/>
          <w:sz w:val="22"/>
          <w:szCs w:val="20"/>
          <w:lang w:eastAsia="en-US"/>
        </w:rPr>
        <w:t>you</w:t>
      </w:r>
      <w:r w:rsidRPr="005F09B6">
        <w:rPr>
          <w:rFonts w:ascii="Arial" w:eastAsia="Times New Roman" w:hAnsi="Arial" w:cs="Arial"/>
          <w:color w:val="040404"/>
          <w:spacing w:val="-1"/>
          <w:sz w:val="22"/>
          <w:szCs w:val="20"/>
          <w:lang w:eastAsia="en-US"/>
        </w:rPr>
        <w:t xml:space="preserve"> </w:t>
      </w:r>
      <w:r w:rsidRPr="005F09B6">
        <w:rPr>
          <w:rFonts w:ascii="Arial" w:eastAsia="Times New Roman" w:hAnsi="Arial" w:cs="Arial"/>
          <w:color w:val="040404"/>
          <w:sz w:val="22"/>
          <w:szCs w:val="20"/>
          <w:lang w:eastAsia="en-US"/>
        </w:rPr>
        <w:t>must:</w:t>
      </w:r>
    </w:p>
    <w:p w14:paraId="15C691E6" w14:textId="3056CE60" w:rsidR="008E21D2" w:rsidRDefault="009676A7" w:rsidP="002F47C8">
      <w:pPr>
        <w:widowControl w:val="0"/>
        <w:numPr>
          <w:ilvl w:val="1"/>
          <w:numId w:val="35"/>
        </w:numPr>
        <w:tabs>
          <w:tab w:val="left" w:pos="630"/>
        </w:tabs>
        <w:autoSpaceDE w:val="0"/>
        <w:autoSpaceDN w:val="0"/>
        <w:spacing w:before="120" w:after="120" w:line="276" w:lineRule="auto"/>
        <w:ind w:left="1530" w:right="515"/>
        <w:rPr>
          <w:rFonts w:ascii="Arial" w:eastAsia="Times New Roman" w:hAnsi="Arial" w:cs="Arial"/>
          <w:color w:val="040404"/>
          <w:sz w:val="22"/>
          <w:szCs w:val="20"/>
          <w:lang w:eastAsia="en-US"/>
        </w:rPr>
      </w:pPr>
      <w:r>
        <w:rPr>
          <w:rFonts w:ascii="Arial" w:eastAsia="Times New Roman" w:hAnsi="Arial" w:cs="Arial"/>
          <w:color w:val="040404"/>
          <w:sz w:val="22"/>
          <w:szCs w:val="20"/>
          <w:lang w:eastAsia="en-US"/>
        </w:rPr>
        <w:t>S</w:t>
      </w:r>
      <w:r w:rsidR="00FE7AF0">
        <w:rPr>
          <w:rFonts w:ascii="Arial" w:eastAsia="Times New Roman" w:hAnsi="Arial" w:cs="Arial"/>
          <w:color w:val="040404"/>
          <w:sz w:val="22"/>
          <w:szCs w:val="20"/>
          <w:lang w:eastAsia="en-US"/>
        </w:rPr>
        <w:t xml:space="preserve">atisfy Conflict of Interest Disclosure requirements (all engaged research staff). </w:t>
      </w:r>
    </w:p>
    <w:p w14:paraId="06175778" w14:textId="5E0225BD" w:rsidR="00FE7AF0" w:rsidRDefault="00FE7AF0" w:rsidP="002F47C8">
      <w:pPr>
        <w:widowControl w:val="0"/>
        <w:numPr>
          <w:ilvl w:val="1"/>
          <w:numId w:val="35"/>
        </w:numPr>
        <w:tabs>
          <w:tab w:val="left" w:pos="630"/>
        </w:tabs>
        <w:autoSpaceDE w:val="0"/>
        <w:autoSpaceDN w:val="0"/>
        <w:spacing w:before="120" w:after="120" w:line="276" w:lineRule="auto"/>
        <w:ind w:left="1530" w:right="515"/>
        <w:rPr>
          <w:rFonts w:ascii="Arial" w:eastAsia="Times New Roman" w:hAnsi="Arial" w:cs="Arial"/>
          <w:color w:val="040404"/>
          <w:sz w:val="22"/>
          <w:szCs w:val="20"/>
          <w:lang w:eastAsia="en-US"/>
        </w:rPr>
      </w:pPr>
      <w:proofErr w:type="gramStart"/>
      <w:r>
        <w:rPr>
          <w:rFonts w:ascii="Arial" w:eastAsia="Times New Roman" w:hAnsi="Arial" w:cs="Arial"/>
          <w:color w:val="040404"/>
          <w:sz w:val="22"/>
          <w:szCs w:val="20"/>
          <w:lang w:eastAsia="en-US"/>
        </w:rPr>
        <w:t>Satisfy</w:t>
      </w:r>
      <w:proofErr w:type="gramEnd"/>
      <w:r>
        <w:rPr>
          <w:rFonts w:ascii="Arial" w:eastAsia="Times New Roman" w:hAnsi="Arial" w:cs="Arial"/>
          <w:color w:val="040404"/>
          <w:sz w:val="22"/>
          <w:szCs w:val="20"/>
          <w:lang w:eastAsia="en-US"/>
        </w:rPr>
        <w:t xml:space="preserve"> all required training (all engaged research staff). </w:t>
      </w:r>
    </w:p>
    <w:p w14:paraId="560425EC" w14:textId="2F29D7AD" w:rsidR="002C7814" w:rsidRPr="005F09B6" w:rsidRDefault="002C7814" w:rsidP="002F47C8">
      <w:pPr>
        <w:widowControl w:val="0"/>
        <w:numPr>
          <w:ilvl w:val="1"/>
          <w:numId w:val="35"/>
        </w:numPr>
        <w:tabs>
          <w:tab w:val="left" w:pos="630"/>
        </w:tabs>
        <w:autoSpaceDE w:val="0"/>
        <w:autoSpaceDN w:val="0"/>
        <w:spacing w:before="120" w:after="120" w:line="276" w:lineRule="auto"/>
        <w:ind w:left="1530" w:right="515"/>
        <w:rPr>
          <w:rFonts w:ascii="Arial" w:eastAsia="Times New Roman" w:hAnsi="Arial" w:cs="Arial"/>
          <w:color w:val="040404"/>
          <w:sz w:val="22"/>
          <w:szCs w:val="20"/>
          <w:lang w:eastAsia="en-US"/>
        </w:rPr>
      </w:pPr>
      <w:r>
        <w:rPr>
          <w:rFonts w:ascii="Arial" w:eastAsia="Times New Roman" w:hAnsi="Arial" w:cs="Arial"/>
          <w:color w:val="040404"/>
          <w:sz w:val="22"/>
          <w:szCs w:val="20"/>
          <w:lang w:eastAsia="en-US"/>
        </w:rPr>
        <w:t xml:space="preserve">Obtain the agreement of research staff to his/her role in the research. </w:t>
      </w:r>
    </w:p>
    <w:p w14:paraId="1A037A26" w14:textId="77777777" w:rsidR="000C06CB" w:rsidRPr="009B2C02" w:rsidRDefault="000C06CB" w:rsidP="00B94A04">
      <w:pPr>
        <w:pStyle w:val="Heading1"/>
        <w:ind w:left="630" w:hanging="486"/>
        <w:rPr>
          <w:rFonts w:eastAsia="Arial"/>
          <w:lang w:eastAsia="en-US"/>
        </w:rPr>
      </w:pPr>
      <w:bookmarkStart w:id="8" w:name="_How_do_I_1"/>
      <w:bookmarkEnd w:id="8"/>
      <w:r w:rsidRPr="009B2C02">
        <w:rPr>
          <w:rFonts w:eastAsia="Arial"/>
          <w:lang w:eastAsia="en-US"/>
        </w:rPr>
        <w:t>How</w:t>
      </w:r>
      <w:r w:rsidRPr="009B2C02">
        <w:rPr>
          <w:rFonts w:eastAsia="Arial"/>
          <w:spacing w:val="-5"/>
          <w:lang w:eastAsia="en-US"/>
        </w:rPr>
        <w:t xml:space="preserve"> </w:t>
      </w:r>
      <w:r w:rsidRPr="009B2C02">
        <w:rPr>
          <w:rFonts w:eastAsia="Arial"/>
          <w:lang w:eastAsia="en-US"/>
        </w:rPr>
        <w:t>do</w:t>
      </w:r>
      <w:r w:rsidRPr="009B2C02">
        <w:rPr>
          <w:rFonts w:eastAsia="Arial"/>
          <w:spacing w:val="-3"/>
          <w:lang w:eastAsia="en-US"/>
        </w:rPr>
        <w:t xml:space="preserve"> </w:t>
      </w:r>
      <w:r w:rsidRPr="009B2C02">
        <w:rPr>
          <w:rFonts w:eastAsia="Arial"/>
          <w:lang w:eastAsia="en-US"/>
        </w:rPr>
        <w:t>I</w:t>
      </w:r>
      <w:r w:rsidRPr="009B2C02">
        <w:rPr>
          <w:rFonts w:eastAsia="Arial"/>
          <w:spacing w:val="-3"/>
          <w:lang w:eastAsia="en-US"/>
        </w:rPr>
        <w:t xml:space="preserve"> </w:t>
      </w:r>
      <w:r w:rsidRPr="009B2C02">
        <w:rPr>
          <w:rFonts w:eastAsia="Arial"/>
          <w:lang w:eastAsia="en-US"/>
        </w:rPr>
        <w:t>request</w:t>
      </w:r>
      <w:r w:rsidRPr="009B2C02">
        <w:rPr>
          <w:rFonts w:eastAsia="Arial"/>
          <w:spacing w:val="-2"/>
          <w:lang w:eastAsia="en-US"/>
        </w:rPr>
        <w:t xml:space="preserve"> </w:t>
      </w:r>
      <w:r w:rsidRPr="009B2C02">
        <w:rPr>
          <w:rFonts w:eastAsia="Arial"/>
          <w:lang w:eastAsia="en-US"/>
        </w:rPr>
        <w:t>to</w:t>
      </w:r>
      <w:r w:rsidRPr="009B2C02">
        <w:rPr>
          <w:rFonts w:eastAsia="Arial"/>
          <w:spacing w:val="-3"/>
          <w:lang w:eastAsia="en-US"/>
        </w:rPr>
        <w:t xml:space="preserve"> </w:t>
      </w:r>
      <w:r w:rsidRPr="009B2C02">
        <w:rPr>
          <w:rFonts w:eastAsia="Arial"/>
          <w:lang w:eastAsia="en-US"/>
        </w:rPr>
        <w:t>rely</w:t>
      </w:r>
      <w:r w:rsidRPr="009B2C02">
        <w:rPr>
          <w:rFonts w:eastAsia="Arial"/>
          <w:spacing w:val="-5"/>
          <w:lang w:eastAsia="en-US"/>
        </w:rPr>
        <w:t xml:space="preserve"> </w:t>
      </w:r>
      <w:r w:rsidRPr="009B2C02">
        <w:rPr>
          <w:rFonts w:eastAsia="Arial"/>
          <w:lang w:eastAsia="en-US"/>
        </w:rPr>
        <w:t>on</w:t>
      </w:r>
      <w:r w:rsidRPr="009B2C02">
        <w:rPr>
          <w:rFonts w:eastAsia="Arial"/>
          <w:spacing w:val="-1"/>
          <w:lang w:eastAsia="en-US"/>
        </w:rPr>
        <w:t xml:space="preserve"> </w:t>
      </w:r>
      <w:r w:rsidRPr="009B2C02">
        <w:rPr>
          <w:rFonts w:eastAsia="Arial"/>
          <w:lang w:eastAsia="en-US"/>
        </w:rPr>
        <w:t>an</w:t>
      </w:r>
      <w:r w:rsidRPr="009B2C02">
        <w:rPr>
          <w:rFonts w:eastAsia="Arial"/>
          <w:spacing w:val="-3"/>
          <w:lang w:eastAsia="en-US"/>
        </w:rPr>
        <w:t xml:space="preserve"> </w:t>
      </w:r>
      <w:r w:rsidRPr="009B2C02">
        <w:rPr>
          <w:rFonts w:eastAsia="Arial"/>
          <w:lang w:eastAsia="en-US"/>
        </w:rPr>
        <w:t>external</w:t>
      </w:r>
      <w:r w:rsidRPr="009B2C02">
        <w:rPr>
          <w:rFonts w:eastAsia="Arial"/>
          <w:spacing w:val="-2"/>
          <w:lang w:eastAsia="en-US"/>
        </w:rPr>
        <w:t xml:space="preserve"> </w:t>
      </w:r>
      <w:r w:rsidRPr="009B2C02">
        <w:rPr>
          <w:rFonts w:eastAsia="Arial"/>
          <w:spacing w:val="-4"/>
          <w:lang w:eastAsia="en-US"/>
        </w:rPr>
        <w:t>IRB?</w:t>
      </w:r>
    </w:p>
    <w:p w14:paraId="1271B64F" w14:textId="14634B00" w:rsidR="000C06CB" w:rsidRPr="00ED066F" w:rsidRDefault="000C06CB" w:rsidP="00A271E9">
      <w:pPr>
        <w:widowControl w:val="0"/>
        <w:autoSpaceDE w:val="0"/>
        <w:autoSpaceDN w:val="0"/>
        <w:spacing w:before="120" w:after="0" w:line="240" w:lineRule="auto"/>
        <w:ind w:left="320"/>
        <w:rPr>
          <w:rFonts w:ascii="Arial" w:eastAsia="Times New Roman" w:hAnsi="Arial" w:cs="Arial"/>
          <w:spacing w:val="-2"/>
          <w:sz w:val="22"/>
          <w:szCs w:val="22"/>
          <w:lang w:eastAsia="en-US"/>
        </w:rPr>
      </w:pPr>
      <w:r w:rsidRPr="00ED066F">
        <w:rPr>
          <w:rFonts w:ascii="Arial" w:eastAsia="Times New Roman" w:hAnsi="Arial" w:cs="Arial"/>
          <w:sz w:val="22"/>
          <w:szCs w:val="22"/>
          <w:lang w:eastAsia="en-US"/>
        </w:rPr>
        <w:t>Contact</w:t>
      </w:r>
      <w:r w:rsidRPr="00ED066F">
        <w:rPr>
          <w:rFonts w:ascii="Arial" w:eastAsia="Times New Roman" w:hAnsi="Arial" w:cs="Arial"/>
          <w:spacing w:val="-6"/>
          <w:sz w:val="22"/>
          <w:szCs w:val="22"/>
          <w:lang w:eastAsia="en-US"/>
        </w:rPr>
        <w:t xml:space="preserve"> </w:t>
      </w:r>
      <w:hyperlink r:id="rId14">
        <w:r w:rsidRPr="00C259FB">
          <w:rPr>
            <w:rFonts w:ascii="Arial" w:eastAsia="Times New Roman" w:hAnsi="Arial" w:cs="Arial"/>
            <w:color w:val="4472C4" w:themeColor="accent1"/>
            <w:sz w:val="22"/>
            <w:szCs w:val="22"/>
            <w:u w:val="single"/>
            <w:lang w:eastAsia="en-US"/>
          </w:rPr>
          <w:t>IRB.Reliance@nationwidechildrens.org</w:t>
        </w:r>
      </w:hyperlink>
      <w:r w:rsidR="00ED066F" w:rsidRPr="00ED066F">
        <w:rPr>
          <w:rFonts w:ascii="Arial" w:eastAsia="Times New Roman" w:hAnsi="Arial" w:cs="Arial"/>
          <w:sz w:val="22"/>
          <w:szCs w:val="22"/>
          <w:lang w:eastAsia="en-US"/>
        </w:rPr>
        <w:t xml:space="preserve"> </w:t>
      </w:r>
      <w:r w:rsidRPr="00ED066F">
        <w:rPr>
          <w:rFonts w:ascii="Arial" w:eastAsia="Times New Roman" w:hAnsi="Arial" w:cs="Arial"/>
          <w:sz w:val="22"/>
          <w:szCs w:val="22"/>
          <w:lang w:eastAsia="en-US"/>
        </w:rPr>
        <w:t>for</w:t>
      </w:r>
      <w:r w:rsidRPr="00ED066F">
        <w:rPr>
          <w:rFonts w:ascii="Arial" w:eastAsia="Times New Roman" w:hAnsi="Arial" w:cs="Arial"/>
          <w:spacing w:val="-6"/>
          <w:sz w:val="22"/>
          <w:szCs w:val="22"/>
          <w:lang w:eastAsia="en-US"/>
        </w:rPr>
        <w:t xml:space="preserve"> </w:t>
      </w:r>
      <w:r w:rsidRPr="00ED066F">
        <w:rPr>
          <w:rFonts w:ascii="Arial" w:eastAsia="Times New Roman" w:hAnsi="Arial" w:cs="Arial"/>
          <w:spacing w:val="-2"/>
          <w:sz w:val="22"/>
          <w:szCs w:val="22"/>
          <w:lang w:eastAsia="en-US"/>
        </w:rPr>
        <w:t>instructions.</w:t>
      </w:r>
    </w:p>
    <w:p w14:paraId="53F70FB6" w14:textId="77777777" w:rsidR="000C06CB" w:rsidRPr="009B2C02" w:rsidRDefault="000C06CB" w:rsidP="00B94A04">
      <w:pPr>
        <w:pStyle w:val="Heading1"/>
        <w:ind w:left="630" w:hanging="486"/>
        <w:rPr>
          <w:rFonts w:eastAsia="Arial"/>
          <w:lang w:eastAsia="en-US"/>
        </w:rPr>
      </w:pPr>
      <w:bookmarkStart w:id="9" w:name="_How_do_I_2"/>
      <w:bookmarkEnd w:id="9"/>
      <w:r w:rsidRPr="009B2C02">
        <w:rPr>
          <w:rFonts w:eastAsia="Arial"/>
          <w:lang w:eastAsia="en-US"/>
        </w:rPr>
        <w:lastRenderedPageBreak/>
        <w:t>How do I request that this IRB serve as the IRB of record (</w:t>
      </w:r>
      <w:proofErr w:type="spellStart"/>
      <w:r w:rsidRPr="009B2C02">
        <w:rPr>
          <w:rFonts w:eastAsia="Arial"/>
          <w:lang w:eastAsia="en-US"/>
        </w:rPr>
        <w:t>sIRB</w:t>
      </w:r>
      <w:proofErr w:type="spellEnd"/>
      <w:r w:rsidRPr="009B2C02">
        <w:rPr>
          <w:rFonts w:eastAsia="Arial"/>
          <w:lang w:eastAsia="en-US"/>
        </w:rPr>
        <w:t>) for my collaborative or multi-site research study?</w:t>
      </w:r>
    </w:p>
    <w:p w14:paraId="48228F49" w14:textId="29B3E7D2" w:rsidR="000C06CB" w:rsidRPr="00ED066F" w:rsidRDefault="000C06CB" w:rsidP="00143FD8">
      <w:pPr>
        <w:widowControl w:val="0"/>
        <w:autoSpaceDE w:val="0"/>
        <w:autoSpaceDN w:val="0"/>
        <w:spacing w:before="120" w:after="0" w:line="240" w:lineRule="auto"/>
        <w:ind w:left="320"/>
        <w:rPr>
          <w:rFonts w:ascii="Arial" w:eastAsia="Times New Roman" w:hAnsi="Arial" w:cs="Arial"/>
          <w:sz w:val="22"/>
          <w:szCs w:val="22"/>
          <w:lang w:eastAsia="en-US"/>
        </w:rPr>
      </w:pPr>
      <w:r w:rsidRPr="00ED066F">
        <w:rPr>
          <w:rFonts w:ascii="Arial" w:eastAsia="Times New Roman" w:hAnsi="Arial" w:cs="Arial"/>
          <w:sz w:val="22"/>
          <w:szCs w:val="22"/>
          <w:lang w:eastAsia="en-US"/>
        </w:rPr>
        <w:t>Contact</w:t>
      </w:r>
      <w:r w:rsidRPr="00ED066F">
        <w:rPr>
          <w:rFonts w:ascii="Arial" w:eastAsia="Times New Roman" w:hAnsi="Arial" w:cs="Arial"/>
          <w:spacing w:val="-6"/>
          <w:sz w:val="22"/>
          <w:szCs w:val="22"/>
          <w:lang w:eastAsia="en-US"/>
        </w:rPr>
        <w:t xml:space="preserve"> </w:t>
      </w:r>
      <w:hyperlink r:id="rId15">
        <w:r w:rsidR="00ED066F" w:rsidRPr="00C259FB">
          <w:rPr>
            <w:rFonts w:ascii="Arial" w:eastAsia="Times New Roman" w:hAnsi="Arial" w:cs="Arial"/>
            <w:color w:val="4472C4" w:themeColor="accent1"/>
            <w:sz w:val="22"/>
            <w:szCs w:val="22"/>
            <w:u w:val="single"/>
            <w:lang w:eastAsia="en-US"/>
          </w:rPr>
          <w:t>IRB.Reliance@nationwidechildrens.org</w:t>
        </w:r>
      </w:hyperlink>
      <w:r w:rsidRPr="00ED066F">
        <w:rPr>
          <w:rFonts w:ascii="Arial" w:eastAsia="Times New Roman" w:hAnsi="Arial" w:cs="Arial"/>
          <w:spacing w:val="-3"/>
          <w:sz w:val="22"/>
          <w:szCs w:val="22"/>
          <w:lang w:eastAsia="en-US"/>
        </w:rPr>
        <w:t xml:space="preserve"> </w:t>
      </w:r>
      <w:r w:rsidRPr="00ED066F">
        <w:rPr>
          <w:rFonts w:ascii="Arial" w:eastAsia="Times New Roman" w:hAnsi="Arial" w:cs="Arial"/>
          <w:sz w:val="22"/>
          <w:szCs w:val="22"/>
          <w:lang w:eastAsia="en-US"/>
        </w:rPr>
        <w:t>for</w:t>
      </w:r>
      <w:r w:rsidRPr="00ED066F">
        <w:rPr>
          <w:rFonts w:ascii="Arial" w:eastAsia="Times New Roman" w:hAnsi="Arial" w:cs="Arial"/>
          <w:spacing w:val="-6"/>
          <w:sz w:val="22"/>
          <w:szCs w:val="22"/>
          <w:lang w:eastAsia="en-US"/>
        </w:rPr>
        <w:t xml:space="preserve"> </w:t>
      </w:r>
      <w:r w:rsidRPr="00ED066F">
        <w:rPr>
          <w:rFonts w:ascii="Arial" w:eastAsia="Times New Roman" w:hAnsi="Arial" w:cs="Arial"/>
          <w:spacing w:val="-2"/>
          <w:sz w:val="22"/>
          <w:szCs w:val="22"/>
          <w:lang w:eastAsia="en-US"/>
        </w:rPr>
        <w:t>instructions.</w:t>
      </w:r>
    </w:p>
    <w:p w14:paraId="7576494D" w14:textId="4976664F" w:rsidR="000C06CB" w:rsidRPr="009B2C02" w:rsidRDefault="000C06CB" w:rsidP="00B94A04">
      <w:pPr>
        <w:pStyle w:val="Heading1"/>
        <w:tabs>
          <w:tab w:val="left" w:pos="990"/>
        </w:tabs>
        <w:ind w:left="630" w:hanging="540"/>
        <w:rPr>
          <w:rFonts w:eastAsia="Arial"/>
          <w:lang w:eastAsia="en-US"/>
        </w:rPr>
      </w:pPr>
      <w:bookmarkStart w:id="10" w:name="_How_do_I_3"/>
      <w:bookmarkEnd w:id="10"/>
      <w:r w:rsidRPr="009B2C02">
        <w:rPr>
          <w:rFonts w:eastAsia="Arial"/>
          <w:lang w:eastAsia="en-US"/>
        </w:rPr>
        <w:t>How do I write an Investigator Protocol?</w:t>
      </w:r>
    </w:p>
    <w:p w14:paraId="55E6F553" w14:textId="1087538A" w:rsidR="000C06CB" w:rsidRPr="004E3E44" w:rsidRDefault="000C06CB" w:rsidP="004E3E44">
      <w:pPr>
        <w:widowControl w:val="0"/>
        <w:tabs>
          <w:tab w:val="left" w:pos="1040"/>
        </w:tabs>
        <w:autoSpaceDE w:val="0"/>
        <w:autoSpaceDN w:val="0"/>
        <w:spacing w:before="120" w:after="120" w:line="276" w:lineRule="auto"/>
        <w:ind w:left="320" w:right="160"/>
        <w:rPr>
          <w:rFonts w:ascii="Arial" w:eastAsia="Times New Roman" w:hAnsi="Arial" w:cs="Arial"/>
          <w:sz w:val="22"/>
          <w:szCs w:val="22"/>
          <w:lang w:eastAsia="en-US"/>
        </w:rPr>
      </w:pPr>
      <w:r w:rsidRPr="004E3E44">
        <w:rPr>
          <w:rFonts w:ascii="Arial" w:eastAsia="Times New Roman" w:hAnsi="Arial" w:cs="Arial"/>
          <w:sz w:val="22"/>
          <w:szCs w:val="22"/>
          <w:lang w:eastAsia="en-US"/>
        </w:rPr>
        <w:t xml:space="preserve">If you believe your activity may not be Human Research, refer to </w:t>
      </w:r>
      <w:r w:rsidR="00C52683" w:rsidRPr="004E3E44">
        <w:rPr>
          <w:rFonts w:ascii="Arial" w:eastAsia="Times New Roman" w:hAnsi="Arial" w:cs="Arial"/>
          <w:color w:val="4472C4" w:themeColor="accent1"/>
          <w:sz w:val="22"/>
          <w:szCs w:val="22"/>
          <w:lang w:eastAsia="en-US"/>
        </w:rPr>
        <w:t xml:space="preserve">HRP-310 - WORKSHEET - Human Research Determination </w:t>
      </w:r>
      <w:r w:rsidR="00CC5BF3" w:rsidRPr="004E3E44">
        <w:rPr>
          <w:rFonts w:ascii="Arial" w:eastAsia="Times New Roman" w:hAnsi="Arial" w:cs="Arial"/>
          <w:color w:val="040404"/>
          <w:sz w:val="22"/>
          <w:szCs w:val="22"/>
          <w:lang w:eastAsia="en-US"/>
        </w:rPr>
        <w:t xml:space="preserve">(eIRB2 &gt; Library &gt; “Worksheets” tab) </w:t>
      </w:r>
      <w:r w:rsidRPr="004E3E44">
        <w:rPr>
          <w:rFonts w:ascii="Arial" w:eastAsia="Times New Roman" w:hAnsi="Arial" w:cs="Arial"/>
          <w:sz w:val="22"/>
          <w:szCs w:val="22"/>
          <w:lang w:eastAsia="en-US"/>
        </w:rPr>
        <w:t xml:space="preserve">and </w:t>
      </w:r>
      <w:r w:rsidR="00125AF5">
        <w:rPr>
          <w:rFonts w:ascii="Arial" w:eastAsia="Times New Roman" w:hAnsi="Arial" w:cs="Arial"/>
          <w:sz w:val="22"/>
          <w:szCs w:val="22"/>
          <w:lang w:eastAsia="en-US"/>
        </w:rPr>
        <w:t xml:space="preserve">complete </w:t>
      </w:r>
      <w:r w:rsidRPr="004E3E44">
        <w:rPr>
          <w:rFonts w:ascii="Arial" w:eastAsia="Times New Roman" w:hAnsi="Arial" w:cs="Arial"/>
          <w:sz w:val="22"/>
          <w:szCs w:val="22"/>
          <w:lang w:eastAsia="en-US"/>
        </w:rPr>
        <w:t>the “</w:t>
      </w:r>
      <w:r w:rsidRPr="004E3E44">
        <w:rPr>
          <w:rFonts w:ascii="Arial" w:eastAsia="Times New Roman" w:hAnsi="Arial" w:cs="Arial"/>
          <w:color w:val="4472C4" w:themeColor="accent1"/>
          <w:sz w:val="22"/>
          <w:szCs w:val="22"/>
          <w:lang w:eastAsia="en-US"/>
        </w:rPr>
        <w:t>HRP-907- Determination of Research Request Form</w:t>
      </w:r>
      <w:r w:rsidRPr="004E3E44">
        <w:rPr>
          <w:rFonts w:ascii="Arial" w:eastAsia="Times New Roman" w:hAnsi="Arial" w:cs="Arial"/>
          <w:sz w:val="22"/>
          <w:szCs w:val="22"/>
          <w:lang w:eastAsia="en-US"/>
        </w:rPr>
        <w:t xml:space="preserve">” </w:t>
      </w:r>
      <w:r w:rsidR="00CC5BF3" w:rsidRPr="004E3E44">
        <w:rPr>
          <w:rFonts w:ascii="Arial" w:eastAsia="Times New Roman" w:hAnsi="Arial" w:cs="Arial"/>
          <w:color w:val="040404"/>
          <w:sz w:val="22"/>
          <w:szCs w:val="22"/>
          <w:lang w:eastAsia="en-US"/>
        </w:rPr>
        <w:t>(eIRB2 &gt; Library &gt; “General” tab).</w:t>
      </w:r>
      <w:r w:rsidR="00CC5BF3" w:rsidRPr="004E3E44">
        <w:rPr>
          <w:rFonts w:ascii="Arial" w:eastAsia="Times New Roman" w:hAnsi="Arial" w:cs="Arial"/>
          <w:sz w:val="22"/>
          <w:szCs w:val="22"/>
          <w:lang w:eastAsia="en-US"/>
        </w:rPr>
        <w:t xml:space="preserve"> </w:t>
      </w:r>
      <w:r w:rsidR="00CC5BF3" w:rsidRPr="0007347A">
        <w:rPr>
          <w:rFonts w:ascii="Arial" w:eastAsia="Times New Roman" w:hAnsi="Arial" w:cs="Arial"/>
          <w:b/>
          <w:sz w:val="22"/>
          <w:szCs w:val="22"/>
          <w:lang w:eastAsia="en-US"/>
        </w:rPr>
        <w:t>T</w:t>
      </w:r>
      <w:r w:rsidRPr="0007347A">
        <w:rPr>
          <w:rFonts w:ascii="Arial" w:eastAsia="Times New Roman" w:hAnsi="Arial" w:cs="Arial"/>
          <w:b/>
          <w:sz w:val="22"/>
          <w:szCs w:val="22"/>
          <w:lang w:eastAsia="en-US"/>
        </w:rPr>
        <w:t>he IRB cannot provide determination after a project has already begun.</w:t>
      </w:r>
      <w:r w:rsidRPr="004E3E44">
        <w:rPr>
          <w:rFonts w:ascii="Arial" w:eastAsia="Times New Roman" w:hAnsi="Arial" w:cs="Arial"/>
          <w:sz w:val="22"/>
          <w:szCs w:val="22"/>
          <w:lang w:eastAsia="en-US"/>
        </w:rPr>
        <w:t xml:space="preserve"> If you still have questions, contact the IRB Office at </w:t>
      </w:r>
      <w:hyperlink r:id="rId16">
        <w:r w:rsidRPr="00C259FB">
          <w:rPr>
            <w:rFonts w:ascii="Arial" w:eastAsia="Times New Roman" w:hAnsi="Arial" w:cs="Arial"/>
            <w:color w:val="4472C4" w:themeColor="accent1"/>
            <w:sz w:val="22"/>
            <w:szCs w:val="22"/>
            <w:u w:val="single"/>
            <w:lang w:eastAsia="en-US"/>
          </w:rPr>
          <w:t>IRB@nationwidechildrens.org</w:t>
        </w:r>
      </w:hyperlink>
      <w:r w:rsidRPr="004E3E44">
        <w:rPr>
          <w:rFonts w:ascii="Arial" w:eastAsia="Times New Roman" w:hAnsi="Arial" w:cs="Arial"/>
          <w:color w:val="0000FF"/>
          <w:sz w:val="22"/>
          <w:szCs w:val="22"/>
          <w:lang w:eastAsia="en-US"/>
        </w:rPr>
        <w:t xml:space="preserve"> </w:t>
      </w:r>
      <w:r w:rsidRPr="004E3E44">
        <w:rPr>
          <w:rFonts w:ascii="Arial" w:eastAsia="Times New Roman" w:hAnsi="Arial" w:cs="Arial"/>
          <w:sz w:val="22"/>
          <w:szCs w:val="22"/>
          <w:lang w:eastAsia="en-US"/>
        </w:rPr>
        <w:t>prior to developing your Investigator Protocol.</w:t>
      </w:r>
    </w:p>
    <w:p w14:paraId="185E4FCA" w14:textId="6A51CF9E" w:rsidR="000C06CB" w:rsidRPr="004E3E44" w:rsidRDefault="000C06CB" w:rsidP="004E3E44">
      <w:pPr>
        <w:widowControl w:val="0"/>
        <w:autoSpaceDE w:val="0"/>
        <w:autoSpaceDN w:val="0"/>
        <w:spacing w:before="120" w:after="120" w:line="276" w:lineRule="auto"/>
        <w:ind w:left="320"/>
        <w:rPr>
          <w:rFonts w:ascii="Arial" w:eastAsia="Times New Roman" w:hAnsi="Arial" w:cs="Arial"/>
          <w:sz w:val="22"/>
          <w:szCs w:val="22"/>
          <w:lang w:eastAsia="en-US"/>
        </w:rPr>
      </w:pPr>
      <w:r w:rsidRPr="004E3E44">
        <w:rPr>
          <w:rFonts w:ascii="Arial" w:eastAsia="Times New Roman" w:hAnsi="Arial" w:cs="Arial"/>
          <w:sz w:val="22"/>
          <w:szCs w:val="22"/>
          <w:lang w:eastAsia="en-US"/>
        </w:rPr>
        <w:t>A</w:t>
      </w:r>
      <w:r w:rsidRPr="004E3E44">
        <w:rPr>
          <w:rFonts w:ascii="Arial" w:eastAsia="Times New Roman" w:hAnsi="Arial" w:cs="Arial"/>
          <w:spacing w:val="-4"/>
          <w:sz w:val="22"/>
          <w:szCs w:val="22"/>
          <w:lang w:eastAsia="en-US"/>
        </w:rPr>
        <w:t xml:space="preserve"> </w:t>
      </w:r>
      <w:r w:rsidRPr="004E3E44">
        <w:rPr>
          <w:rFonts w:ascii="Arial" w:eastAsia="Times New Roman" w:hAnsi="Arial" w:cs="Arial"/>
          <w:sz w:val="22"/>
          <w:szCs w:val="22"/>
          <w:lang w:eastAsia="en-US"/>
        </w:rPr>
        <w:t>sponsor</w:t>
      </w:r>
      <w:r w:rsidRPr="004E3E44">
        <w:rPr>
          <w:rFonts w:ascii="Arial" w:eastAsia="Times New Roman" w:hAnsi="Arial" w:cs="Arial"/>
          <w:spacing w:val="-4"/>
          <w:sz w:val="22"/>
          <w:szCs w:val="22"/>
          <w:lang w:eastAsia="en-US"/>
        </w:rPr>
        <w:t xml:space="preserve"> </w:t>
      </w:r>
      <w:r w:rsidRPr="004E3E44">
        <w:rPr>
          <w:rFonts w:ascii="Arial" w:eastAsia="Times New Roman" w:hAnsi="Arial" w:cs="Arial"/>
          <w:sz w:val="22"/>
          <w:szCs w:val="22"/>
          <w:lang w:eastAsia="en-US"/>
        </w:rPr>
        <w:t>provided</w:t>
      </w:r>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protocol</w:t>
      </w:r>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can</w:t>
      </w:r>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be</w:t>
      </w:r>
      <w:r w:rsidRPr="004E3E44">
        <w:rPr>
          <w:rFonts w:ascii="Arial" w:eastAsia="Times New Roman" w:hAnsi="Arial" w:cs="Arial"/>
          <w:spacing w:val="-4"/>
          <w:sz w:val="22"/>
          <w:szCs w:val="22"/>
          <w:lang w:eastAsia="en-US"/>
        </w:rPr>
        <w:t xml:space="preserve"> </w:t>
      </w:r>
      <w:r w:rsidRPr="004E3E44">
        <w:rPr>
          <w:rFonts w:ascii="Arial" w:eastAsia="Times New Roman" w:hAnsi="Arial" w:cs="Arial"/>
          <w:sz w:val="22"/>
          <w:szCs w:val="22"/>
          <w:lang w:eastAsia="en-US"/>
        </w:rPr>
        <w:t>submitted</w:t>
      </w:r>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with</w:t>
      </w:r>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your</w:t>
      </w:r>
      <w:r w:rsidRPr="004E3E44">
        <w:rPr>
          <w:rFonts w:ascii="Arial" w:eastAsia="Times New Roman" w:hAnsi="Arial" w:cs="Arial"/>
          <w:spacing w:val="-4"/>
          <w:sz w:val="22"/>
          <w:szCs w:val="22"/>
          <w:lang w:eastAsia="en-US"/>
        </w:rPr>
        <w:t xml:space="preserve"> </w:t>
      </w:r>
      <w:r w:rsidRPr="004E3E44">
        <w:rPr>
          <w:rFonts w:ascii="Arial" w:eastAsia="Times New Roman" w:hAnsi="Arial" w:cs="Arial"/>
          <w:sz w:val="22"/>
          <w:szCs w:val="22"/>
          <w:lang w:eastAsia="en-US"/>
        </w:rPr>
        <w:t>New</w:t>
      </w:r>
      <w:r w:rsidRPr="004E3E44">
        <w:rPr>
          <w:rFonts w:ascii="Arial" w:eastAsia="Times New Roman" w:hAnsi="Arial" w:cs="Arial"/>
          <w:spacing w:val="-4"/>
          <w:sz w:val="22"/>
          <w:szCs w:val="22"/>
          <w:lang w:eastAsia="en-US"/>
        </w:rPr>
        <w:t xml:space="preserve"> </w:t>
      </w:r>
      <w:r w:rsidRPr="004E3E44">
        <w:rPr>
          <w:rFonts w:ascii="Arial" w:eastAsia="Times New Roman" w:hAnsi="Arial" w:cs="Arial"/>
          <w:sz w:val="22"/>
          <w:szCs w:val="22"/>
          <w:lang w:eastAsia="en-US"/>
        </w:rPr>
        <w:t>Study</w:t>
      </w:r>
      <w:r w:rsidRPr="004E3E44">
        <w:rPr>
          <w:rFonts w:ascii="Arial" w:eastAsia="Times New Roman" w:hAnsi="Arial" w:cs="Arial"/>
          <w:spacing w:val="-3"/>
          <w:sz w:val="22"/>
          <w:szCs w:val="22"/>
          <w:lang w:eastAsia="en-US"/>
        </w:rPr>
        <w:t xml:space="preserve"> </w:t>
      </w:r>
      <w:proofErr w:type="spellStart"/>
      <w:r w:rsidRPr="004E3E44">
        <w:rPr>
          <w:rFonts w:ascii="Arial" w:eastAsia="Times New Roman" w:hAnsi="Arial" w:cs="Arial"/>
          <w:sz w:val="22"/>
          <w:szCs w:val="22"/>
          <w:lang w:eastAsia="en-US"/>
        </w:rPr>
        <w:t>SmartForm</w:t>
      </w:r>
      <w:proofErr w:type="spellEnd"/>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along</w:t>
      </w:r>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with</w:t>
      </w:r>
      <w:r w:rsidRPr="004E3E44">
        <w:rPr>
          <w:rFonts w:ascii="Arial" w:eastAsia="Times New Roman" w:hAnsi="Arial" w:cs="Arial"/>
          <w:spacing w:val="-3"/>
          <w:sz w:val="22"/>
          <w:szCs w:val="22"/>
          <w:lang w:eastAsia="en-US"/>
        </w:rPr>
        <w:t xml:space="preserve"> </w:t>
      </w:r>
      <w:r w:rsidRPr="004E3E44">
        <w:rPr>
          <w:rFonts w:ascii="Arial" w:eastAsia="Times New Roman" w:hAnsi="Arial" w:cs="Arial"/>
          <w:sz w:val="22"/>
          <w:szCs w:val="22"/>
          <w:lang w:eastAsia="en-US"/>
        </w:rPr>
        <w:t>the “</w:t>
      </w:r>
      <w:r w:rsidR="008C55DD" w:rsidRPr="004E3E44">
        <w:rPr>
          <w:rFonts w:ascii="Arial" w:eastAsia="Times New Roman" w:hAnsi="Arial" w:cs="Arial"/>
          <w:color w:val="4472C4" w:themeColor="accent1"/>
          <w:sz w:val="22"/>
          <w:szCs w:val="22"/>
          <w:lang w:eastAsia="en-US"/>
        </w:rPr>
        <w:t xml:space="preserve">HRP-508 - Template - Site Supplement </w:t>
      </w:r>
      <w:r w:rsidR="008C55DD" w:rsidRPr="00C259FB">
        <w:rPr>
          <w:rFonts w:ascii="Arial" w:eastAsia="Times New Roman" w:hAnsi="Arial" w:cs="Arial"/>
          <w:color w:val="4472C4"/>
          <w:sz w:val="22"/>
          <w:szCs w:val="22"/>
          <w:lang w:eastAsia="en-US"/>
        </w:rPr>
        <w:t>to</w:t>
      </w:r>
      <w:r w:rsidR="008C55DD" w:rsidRPr="004E3E44">
        <w:rPr>
          <w:rFonts w:ascii="Arial" w:eastAsia="Times New Roman" w:hAnsi="Arial" w:cs="Arial"/>
          <w:color w:val="4472C4" w:themeColor="accent1"/>
          <w:sz w:val="22"/>
          <w:szCs w:val="22"/>
          <w:lang w:eastAsia="en-US"/>
        </w:rPr>
        <w:t xml:space="preserve"> Sponsor Protocol</w:t>
      </w:r>
      <w:r w:rsidR="008C55DD" w:rsidRPr="004E3E44">
        <w:rPr>
          <w:rFonts w:ascii="Arial" w:eastAsia="Times New Roman" w:hAnsi="Arial" w:cs="Arial"/>
          <w:sz w:val="22"/>
          <w:szCs w:val="22"/>
          <w:lang w:eastAsia="en-US"/>
        </w:rPr>
        <w:t xml:space="preserve">” </w:t>
      </w:r>
      <w:r w:rsidRPr="004E3E44">
        <w:rPr>
          <w:rFonts w:ascii="Arial" w:eastAsia="Times New Roman" w:hAnsi="Arial" w:cs="Arial"/>
          <w:sz w:val="22"/>
          <w:szCs w:val="22"/>
          <w:lang w:eastAsia="en-US"/>
        </w:rPr>
        <w:t>form.</w:t>
      </w:r>
    </w:p>
    <w:p w14:paraId="7527BBAA" w14:textId="77777777" w:rsidR="000C06CB" w:rsidRPr="004E3E44" w:rsidRDefault="000C06CB" w:rsidP="004E3E44">
      <w:pPr>
        <w:widowControl w:val="0"/>
        <w:autoSpaceDE w:val="0"/>
        <w:autoSpaceDN w:val="0"/>
        <w:spacing w:before="120" w:after="120" w:line="276" w:lineRule="auto"/>
        <w:ind w:left="319" w:right="189"/>
        <w:rPr>
          <w:rFonts w:ascii="Arial" w:eastAsia="Times New Roman" w:hAnsi="Arial" w:cs="Arial"/>
          <w:sz w:val="22"/>
          <w:szCs w:val="22"/>
          <w:lang w:eastAsia="en-US"/>
        </w:rPr>
      </w:pPr>
      <w:r w:rsidRPr="004E3E44">
        <w:rPr>
          <w:rFonts w:ascii="Arial" w:eastAsia="Times New Roman" w:hAnsi="Arial" w:cs="Arial"/>
          <w:sz w:val="22"/>
          <w:szCs w:val="22"/>
          <w:lang w:eastAsia="en-US"/>
        </w:rPr>
        <w:t>If you do not have a protocol, use the protocol templates available in the eIRB2 Library &gt; Templates tab as a guide for drafting a new Investigator Protocol. The first page provides instructions regarding completion of protocol and how to submit when completed. Also, there are helpful tips throughout the templates regarding the information the IRB looks for when reviewing research. Here are some key points to remember when developing an Investigator Protocol:</w:t>
      </w:r>
    </w:p>
    <w:p w14:paraId="10576D4F" w14:textId="77777777" w:rsidR="000C06CB" w:rsidRPr="004E3E44" w:rsidRDefault="000C06CB" w:rsidP="002F47C8">
      <w:pPr>
        <w:widowControl w:val="0"/>
        <w:numPr>
          <w:ilvl w:val="0"/>
          <w:numId w:val="36"/>
        </w:numPr>
        <w:tabs>
          <w:tab w:val="left" w:pos="1039"/>
        </w:tabs>
        <w:autoSpaceDE w:val="0"/>
        <w:autoSpaceDN w:val="0"/>
        <w:spacing w:before="120" w:after="120" w:line="276" w:lineRule="auto"/>
        <w:ind w:left="1080" w:right="241"/>
        <w:rPr>
          <w:rFonts w:ascii="Arial" w:eastAsia="Times New Roman" w:hAnsi="Arial" w:cs="Arial"/>
          <w:sz w:val="22"/>
          <w:szCs w:val="22"/>
          <w:lang w:eastAsia="en-US"/>
        </w:rPr>
      </w:pPr>
      <w:r w:rsidRPr="004E3E44">
        <w:rPr>
          <w:rFonts w:ascii="Arial" w:eastAsia="Times New Roman" w:hAnsi="Arial" w:cs="Arial"/>
          <w:sz w:val="22"/>
          <w:szCs w:val="22"/>
          <w:lang w:eastAsia="en-US"/>
        </w:rPr>
        <w:t>The bullet points in the protocol templates</w:t>
      </w:r>
      <w:r w:rsidRPr="004E3E44">
        <w:rPr>
          <w:rFonts w:ascii="Arial" w:eastAsia="Times New Roman" w:hAnsi="Arial" w:cs="Arial"/>
          <w:color w:val="006FC0"/>
          <w:sz w:val="22"/>
          <w:szCs w:val="22"/>
          <w:lang w:eastAsia="en-US"/>
        </w:rPr>
        <w:t xml:space="preserve"> </w:t>
      </w:r>
      <w:r w:rsidRPr="004E3E44">
        <w:rPr>
          <w:rFonts w:ascii="Arial" w:eastAsia="Times New Roman" w:hAnsi="Arial" w:cs="Arial"/>
          <w:sz w:val="22"/>
          <w:szCs w:val="22"/>
          <w:lang w:eastAsia="en-US"/>
        </w:rPr>
        <w:t>serve as guidance to investigators when developing an Investigator Protocol for submission to the IRB.</w:t>
      </w:r>
    </w:p>
    <w:p w14:paraId="05092F9E" w14:textId="77777777" w:rsidR="000C06CB" w:rsidRPr="004E3E44" w:rsidRDefault="000C06CB" w:rsidP="002F47C8">
      <w:pPr>
        <w:widowControl w:val="0"/>
        <w:numPr>
          <w:ilvl w:val="0"/>
          <w:numId w:val="36"/>
        </w:numPr>
        <w:tabs>
          <w:tab w:val="left" w:pos="1039"/>
        </w:tabs>
        <w:autoSpaceDE w:val="0"/>
        <w:autoSpaceDN w:val="0"/>
        <w:spacing w:before="120" w:after="120" w:line="276" w:lineRule="auto"/>
        <w:ind w:left="1080" w:right="224"/>
        <w:rPr>
          <w:rFonts w:ascii="Arial" w:eastAsia="Times New Roman" w:hAnsi="Arial" w:cs="Arial"/>
          <w:sz w:val="22"/>
          <w:szCs w:val="22"/>
          <w:lang w:eastAsia="en-US"/>
        </w:rPr>
      </w:pPr>
      <w:r w:rsidRPr="004E3E44">
        <w:rPr>
          <w:rFonts w:ascii="Arial" w:eastAsia="Times New Roman" w:hAnsi="Arial" w:cs="Arial"/>
          <w:sz w:val="22"/>
          <w:szCs w:val="22"/>
          <w:lang w:eastAsia="en-US"/>
        </w:rPr>
        <w:t>For any items described in other documents submitted with the application, investigators may simply reference these documents within the Investigator Protocol rather than repeat information.</w:t>
      </w:r>
    </w:p>
    <w:p w14:paraId="4C74718D" w14:textId="77777777" w:rsidR="000C06CB" w:rsidRPr="004E3E44" w:rsidRDefault="000C06CB" w:rsidP="002F47C8">
      <w:pPr>
        <w:widowControl w:val="0"/>
        <w:numPr>
          <w:ilvl w:val="0"/>
          <w:numId w:val="36"/>
        </w:numPr>
        <w:tabs>
          <w:tab w:val="left" w:pos="1040"/>
        </w:tabs>
        <w:autoSpaceDE w:val="0"/>
        <w:autoSpaceDN w:val="0"/>
        <w:spacing w:before="120" w:after="120" w:line="276" w:lineRule="auto"/>
        <w:ind w:left="1080" w:right="260"/>
        <w:rPr>
          <w:rFonts w:ascii="Arial" w:eastAsia="Times New Roman" w:hAnsi="Arial" w:cs="Arial"/>
          <w:sz w:val="22"/>
          <w:szCs w:val="22"/>
          <w:lang w:eastAsia="en-US"/>
        </w:rPr>
      </w:pPr>
      <w:r w:rsidRPr="004E3E44">
        <w:rPr>
          <w:rFonts w:ascii="Arial" w:eastAsia="Times New Roman" w:hAnsi="Arial" w:cs="Arial"/>
          <w:sz w:val="22"/>
          <w:szCs w:val="22"/>
          <w:lang w:eastAsia="en-US"/>
        </w:rPr>
        <w:t>When writing an Investigator Protocol, always keep an electronic copy. You will need to modify this copy when making changes to the Investigator Protocol. Be sure to always include a version number/date on your protocol, but do not remove the IRB template name and date when doing so.</w:t>
      </w:r>
    </w:p>
    <w:p w14:paraId="2A350E0F" w14:textId="77777777" w:rsidR="000C06CB" w:rsidRPr="004E3E44" w:rsidRDefault="000C06CB" w:rsidP="002F47C8">
      <w:pPr>
        <w:widowControl w:val="0"/>
        <w:numPr>
          <w:ilvl w:val="0"/>
          <w:numId w:val="36"/>
        </w:numPr>
        <w:tabs>
          <w:tab w:val="left" w:pos="1040"/>
        </w:tabs>
        <w:autoSpaceDE w:val="0"/>
        <w:autoSpaceDN w:val="0"/>
        <w:spacing w:before="120" w:after="120" w:line="276" w:lineRule="auto"/>
        <w:ind w:left="1080" w:right="246"/>
        <w:rPr>
          <w:rFonts w:ascii="Arial" w:eastAsia="Times New Roman" w:hAnsi="Arial" w:cs="Arial"/>
          <w:sz w:val="22"/>
          <w:szCs w:val="22"/>
          <w:lang w:eastAsia="en-US"/>
        </w:rPr>
      </w:pPr>
      <w:r w:rsidRPr="004E3E44">
        <w:rPr>
          <w:rFonts w:ascii="Arial" w:eastAsia="Times New Roman" w:hAnsi="Arial" w:cs="Arial"/>
          <w:sz w:val="22"/>
          <w:szCs w:val="22"/>
          <w:lang w:eastAsia="en-US"/>
        </w:rPr>
        <w:t xml:space="preserve">Note that, depending on the nature of your research, certain sections of the template may not be applicable to your Investigator Protocol. Indicate this as appropriate by explaining why it is not applicable. Do </w:t>
      </w:r>
      <w:r w:rsidRPr="0007347A">
        <w:rPr>
          <w:rFonts w:ascii="Arial" w:eastAsia="Times New Roman" w:hAnsi="Arial" w:cs="Arial"/>
          <w:sz w:val="22"/>
          <w:szCs w:val="22"/>
          <w:u w:val="single"/>
          <w:lang w:eastAsia="en-US"/>
        </w:rPr>
        <w:t>not</w:t>
      </w:r>
      <w:r w:rsidRPr="004E3E44">
        <w:rPr>
          <w:rFonts w:ascii="Arial" w:eastAsia="Times New Roman" w:hAnsi="Arial" w:cs="Arial"/>
          <w:sz w:val="22"/>
          <w:szCs w:val="22"/>
          <w:lang w:eastAsia="en-US"/>
        </w:rPr>
        <w:t xml:space="preserve"> simply enter N/A and do not delete sections of the protocol template.</w:t>
      </w:r>
    </w:p>
    <w:p w14:paraId="50691523" w14:textId="77777777" w:rsidR="000C06CB" w:rsidRPr="004E3E44" w:rsidRDefault="000C06CB" w:rsidP="002F47C8">
      <w:pPr>
        <w:widowControl w:val="0"/>
        <w:numPr>
          <w:ilvl w:val="0"/>
          <w:numId w:val="36"/>
        </w:numPr>
        <w:tabs>
          <w:tab w:val="left" w:pos="1040"/>
        </w:tabs>
        <w:autoSpaceDE w:val="0"/>
        <w:autoSpaceDN w:val="0"/>
        <w:spacing w:before="120" w:after="120" w:line="276" w:lineRule="auto"/>
        <w:ind w:left="1080" w:right="416"/>
        <w:rPr>
          <w:rFonts w:ascii="Arial" w:eastAsia="Times New Roman" w:hAnsi="Arial" w:cs="Arial"/>
          <w:sz w:val="22"/>
          <w:szCs w:val="22"/>
          <w:lang w:eastAsia="en-US"/>
        </w:rPr>
      </w:pPr>
      <w:r w:rsidRPr="004E3E44">
        <w:rPr>
          <w:rFonts w:ascii="Arial" w:eastAsia="Times New Roman" w:hAnsi="Arial" w:cs="Arial"/>
          <w:sz w:val="22"/>
          <w:szCs w:val="22"/>
          <w:lang w:eastAsia="en-US"/>
        </w:rPr>
        <w:t>You may not involve any individuals who are members of the following populations as subjects in your research unless you indicate this in your inclusion criteria as the inclusion of subjects in these populations has regulatory implications.</w:t>
      </w:r>
    </w:p>
    <w:p w14:paraId="6A5CC8B0" w14:textId="77777777" w:rsidR="000C06CB" w:rsidRPr="004E3E44" w:rsidRDefault="000C06CB" w:rsidP="002F47C8">
      <w:pPr>
        <w:widowControl w:val="0"/>
        <w:numPr>
          <w:ilvl w:val="0"/>
          <w:numId w:val="37"/>
        </w:numPr>
        <w:tabs>
          <w:tab w:val="left" w:pos="1620"/>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t>Adults unable to provide legally effective consent</w:t>
      </w:r>
    </w:p>
    <w:p w14:paraId="048BF423" w14:textId="77777777" w:rsidR="000C06CB" w:rsidRPr="004E3E44" w:rsidRDefault="000C06CB" w:rsidP="002F47C8">
      <w:pPr>
        <w:widowControl w:val="0"/>
        <w:numPr>
          <w:ilvl w:val="0"/>
          <w:numId w:val="37"/>
        </w:numPr>
        <w:tabs>
          <w:tab w:val="left" w:pos="1620"/>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lastRenderedPageBreak/>
        <w:t>Individuals who are not yet adults (infants, children, teenagers)</w:t>
      </w:r>
    </w:p>
    <w:p w14:paraId="0821A149" w14:textId="77777777" w:rsidR="000C06CB" w:rsidRPr="004E3E44" w:rsidRDefault="000C06CB" w:rsidP="002F47C8">
      <w:pPr>
        <w:widowControl w:val="0"/>
        <w:numPr>
          <w:ilvl w:val="0"/>
          <w:numId w:val="37"/>
        </w:numPr>
        <w:tabs>
          <w:tab w:val="left" w:pos="1620"/>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t>Pregnant women</w:t>
      </w:r>
    </w:p>
    <w:p w14:paraId="0D351456" w14:textId="77777777" w:rsidR="000C06CB" w:rsidRPr="004E3E44" w:rsidRDefault="000C06CB" w:rsidP="002F47C8">
      <w:pPr>
        <w:widowControl w:val="0"/>
        <w:numPr>
          <w:ilvl w:val="0"/>
          <w:numId w:val="37"/>
        </w:numPr>
        <w:tabs>
          <w:tab w:val="left" w:pos="1620"/>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t>Prisoners</w:t>
      </w:r>
    </w:p>
    <w:p w14:paraId="3A058005" w14:textId="77777777" w:rsidR="0051259D" w:rsidRPr="004E3E44" w:rsidRDefault="0051259D" w:rsidP="002F47C8">
      <w:pPr>
        <w:widowControl w:val="0"/>
        <w:numPr>
          <w:ilvl w:val="0"/>
          <w:numId w:val="36"/>
        </w:numPr>
        <w:tabs>
          <w:tab w:val="left" w:pos="1040"/>
        </w:tabs>
        <w:autoSpaceDE w:val="0"/>
        <w:autoSpaceDN w:val="0"/>
        <w:spacing w:before="120" w:after="120" w:line="276" w:lineRule="auto"/>
        <w:ind w:left="1080" w:right="244"/>
        <w:rPr>
          <w:rFonts w:ascii="Arial" w:eastAsia="Times New Roman" w:hAnsi="Arial" w:cs="Arial"/>
          <w:sz w:val="22"/>
          <w:szCs w:val="22"/>
          <w:lang w:eastAsia="en-US"/>
        </w:rPr>
      </w:pPr>
      <w:r w:rsidRPr="004E3E44">
        <w:rPr>
          <w:rFonts w:ascii="Arial" w:eastAsia="Times New Roman" w:hAnsi="Arial" w:cs="Arial"/>
          <w:sz w:val="22"/>
          <w:szCs w:val="22"/>
          <w:lang w:eastAsia="en-US"/>
        </w:rPr>
        <w:t>If you are conducting community-based participatory research, you may contact the IRB Office for information about:</w:t>
      </w:r>
    </w:p>
    <w:p w14:paraId="000D01FB" w14:textId="77777777" w:rsidR="0051259D" w:rsidRPr="004E3E44" w:rsidRDefault="0051259D" w:rsidP="002F47C8">
      <w:pPr>
        <w:widowControl w:val="0"/>
        <w:numPr>
          <w:ilvl w:val="0"/>
          <w:numId w:val="38"/>
        </w:numPr>
        <w:tabs>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t>Research studies using a community-based participatory research design</w:t>
      </w:r>
    </w:p>
    <w:p w14:paraId="0E11BC93" w14:textId="77777777" w:rsidR="0051259D" w:rsidRPr="004E3E44" w:rsidRDefault="0051259D" w:rsidP="002F47C8">
      <w:pPr>
        <w:widowControl w:val="0"/>
        <w:numPr>
          <w:ilvl w:val="0"/>
          <w:numId w:val="38"/>
        </w:numPr>
        <w:tabs>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t>Use of community advisory boards</w:t>
      </w:r>
    </w:p>
    <w:p w14:paraId="597C0455" w14:textId="77777777" w:rsidR="0051259D" w:rsidRPr="004E3E44" w:rsidRDefault="0051259D" w:rsidP="002F47C8">
      <w:pPr>
        <w:widowControl w:val="0"/>
        <w:numPr>
          <w:ilvl w:val="0"/>
          <w:numId w:val="38"/>
        </w:numPr>
        <w:tabs>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t>Use of participant advocates</w:t>
      </w:r>
    </w:p>
    <w:p w14:paraId="05BF0977" w14:textId="77777777" w:rsidR="0051259D" w:rsidRPr="004E3E44" w:rsidRDefault="0051259D" w:rsidP="002F47C8">
      <w:pPr>
        <w:widowControl w:val="0"/>
        <w:numPr>
          <w:ilvl w:val="0"/>
          <w:numId w:val="38"/>
        </w:numPr>
        <w:tabs>
          <w:tab w:val="left" w:pos="1759"/>
        </w:tabs>
        <w:autoSpaceDE w:val="0"/>
        <w:autoSpaceDN w:val="0"/>
        <w:spacing w:before="120" w:after="120" w:line="276" w:lineRule="auto"/>
        <w:rPr>
          <w:rFonts w:ascii="Arial" w:eastAsia="Times New Roman" w:hAnsi="Arial" w:cs="Arial"/>
          <w:sz w:val="22"/>
          <w:szCs w:val="22"/>
          <w:lang w:eastAsia="en-US"/>
        </w:rPr>
      </w:pPr>
      <w:r w:rsidRPr="004E3E44">
        <w:rPr>
          <w:rFonts w:ascii="Arial" w:eastAsia="Times New Roman" w:hAnsi="Arial" w:cs="Arial"/>
          <w:sz w:val="22"/>
          <w:szCs w:val="22"/>
          <w:lang w:eastAsia="en-US"/>
        </w:rPr>
        <w:t>Partnerships with community-based organizations</w:t>
      </w:r>
    </w:p>
    <w:p w14:paraId="6ECD0104" w14:textId="35A5BA39" w:rsidR="00853452" w:rsidRPr="004E3E44" w:rsidRDefault="00743C6B" w:rsidP="002F47C8">
      <w:pPr>
        <w:widowControl w:val="0"/>
        <w:numPr>
          <w:ilvl w:val="0"/>
          <w:numId w:val="36"/>
        </w:numPr>
        <w:tabs>
          <w:tab w:val="left" w:pos="1040"/>
        </w:tabs>
        <w:autoSpaceDE w:val="0"/>
        <w:autoSpaceDN w:val="0"/>
        <w:spacing w:before="120" w:after="120" w:line="276" w:lineRule="auto"/>
        <w:ind w:left="1080" w:right="244"/>
        <w:rPr>
          <w:rFonts w:ascii="Arial" w:eastAsia="Times New Roman" w:hAnsi="Arial" w:cs="Arial"/>
          <w:sz w:val="22"/>
          <w:szCs w:val="22"/>
          <w:lang w:eastAsia="en-US"/>
        </w:rPr>
      </w:pPr>
      <w:r w:rsidRPr="004E3E44">
        <w:rPr>
          <w:rFonts w:ascii="Arial" w:eastAsia="Times New Roman" w:hAnsi="Arial" w:cs="Arial"/>
          <w:sz w:val="22"/>
          <w:szCs w:val="22"/>
          <w:lang w:eastAsia="en-US"/>
        </w:rPr>
        <w:t xml:space="preserve">If you are conducting </w:t>
      </w:r>
      <w:r w:rsidR="4847C009" w:rsidRPr="53C03A0C">
        <w:rPr>
          <w:rFonts w:ascii="Arial" w:eastAsia="Times New Roman" w:hAnsi="Arial" w:cs="Arial"/>
          <w:sz w:val="22"/>
          <w:szCs w:val="22"/>
          <w:lang w:eastAsia="en-US"/>
        </w:rPr>
        <w:t>planned</w:t>
      </w:r>
      <w:r w:rsidRPr="004E3E44">
        <w:rPr>
          <w:rFonts w:ascii="Arial" w:eastAsia="Times New Roman" w:hAnsi="Arial" w:cs="Arial"/>
          <w:sz w:val="22"/>
          <w:szCs w:val="22"/>
          <w:lang w:eastAsia="en-US"/>
        </w:rPr>
        <w:t xml:space="preserve"> emergency research, </w:t>
      </w:r>
      <w:r w:rsidR="00023A20" w:rsidRPr="004E3E44">
        <w:rPr>
          <w:rFonts w:ascii="Arial" w:eastAsia="Times New Roman" w:hAnsi="Arial" w:cs="Arial"/>
          <w:sz w:val="22"/>
          <w:szCs w:val="22"/>
          <w:lang w:eastAsia="en-US"/>
        </w:rPr>
        <w:t xml:space="preserve">you may </w:t>
      </w:r>
      <w:r w:rsidRPr="004E3E44">
        <w:rPr>
          <w:rFonts w:ascii="Arial" w:eastAsia="Times New Roman" w:hAnsi="Arial" w:cs="Arial"/>
          <w:sz w:val="22"/>
          <w:szCs w:val="22"/>
          <w:lang w:eastAsia="en-US"/>
        </w:rPr>
        <w:t xml:space="preserve">review </w:t>
      </w:r>
      <w:r w:rsidRPr="00C259FB">
        <w:rPr>
          <w:rFonts w:ascii="Arial" w:eastAsia="Times New Roman" w:hAnsi="Arial" w:cs="Arial"/>
          <w:color w:val="4472C4" w:themeColor="accent1"/>
          <w:sz w:val="22"/>
          <w:szCs w:val="22"/>
          <w:lang w:eastAsia="en-US"/>
        </w:rPr>
        <w:t xml:space="preserve">HRP-047-SOP Planned Emergency Research </w:t>
      </w:r>
      <w:r w:rsidR="0006572B" w:rsidRPr="004E3E44">
        <w:rPr>
          <w:rFonts w:ascii="Arial" w:eastAsia="Times New Roman" w:hAnsi="Arial" w:cs="Arial"/>
          <w:sz w:val="22"/>
          <w:szCs w:val="22"/>
          <w:lang w:eastAsia="en-US"/>
        </w:rPr>
        <w:t>for</w:t>
      </w:r>
      <w:r w:rsidR="004E3E44" w:rsidRPr="004E3E44">
        <w:rPr>
          <w:rFonts w:ascii="Arial" w:eastAsia="Times New Roman" w:hAnsi="Arial" w:cs="Arial"/>
          <w:sz w:val="22"/>
          <w:szCs w:val="22"/>
          <w:lang w:eastAsia="en-US"/>
        </w:rPr>
        <w:t xml:space="preserve"> the procedure on conducting this type of research. </w:t>
      </w:r>
    </w:p>
    <w:p w14:paraId="7C36E667" w14:textId="1A2BD569" w:rsidR="000C06CB" w:rsidRPr="009B2C02" w:rsidRDefault="000C06CB" w:rsidP="00B94A04">
      <w:pPr>
        <w:pStyle w:val="Heading1"/>
        <w:tabs>
          <w:tab w:val="left" w:pos="630"/>
        </w:tabs>
        <w:rPr>
          <w:rFonts w:eastAsia="Arial"/>
          <w:b w:val="0"/>
          <w:i w:val="0"/>
          <w:lang w:eastAsia="en-US"/>
        </w:rPr>
      </w:pPr>
      <w:bookmarkStart w:id="11" w:name="_How_do_I_4"/>
      <w:bookmarkEnd w:id="11"/>
      <w:r w:rsidRPr="009B2C02">
        <w:rPr>
          <w:rFonts w:eastAsia="Arial"/>
          <w:lang w:eastAsia="en-US"/>
        </w:rPr>
        <w:t xml:space="preserve">How do I access HIPAA data for </w:t>
      </w:r>
      <w:r w:rsidRPr="00B94A04">
        <w:t>preparation</w:t>
      </w:r>
      <w:r w:rsidRPr="009B2C02">
        <w:rPr>
          <w:rFonts w:eastAsia="Arial"/>
          <w:lang w:eastAsia="en-US"/>
        </w:rPr>
        <w:t xml:space="preserve"> </w:t>
      </w:r>
      <w:proofErr w:type="gramStart"/>
      <w:r w:rsidRPr="009B2C02">
        <w:rPr>
          <w:rFonts w:eastAsia="Arial"/>
          <w:lang w:eastAsia="en-US"/>
        </w:rPr>
        <w:t>to</w:t>
      </w:r>
      <w:proofErr w:type="gramEnd"/>
      <w:r w:rsidRPr="009B2C02">
        <w:rPr>
          <w:rFonts w:eastAsia="Arial"/>
          <w:lang w:eastAsia="en-US"/>
        </w:rPr>
        <w:t xml:space="preserve"> research?  </w:t>
      </w:r>
    </w:p>
    <w:p w14:paraId="645E56C1" w14:textId="3142AFA0" w:rsidR="000C06CB" w:rsidRPr="00253C3D" w:rsidRDefault="000C06CB" w:rsidP="00253C3D">
      <w:pPr>
        <w:widowControl w:val="0"/>
        <w:autoSpaceDE w:val="0"/>
        <w:autoSpaceDN w:val="0"/>
        <w:spacing w:before="120" w:after="120" w:line="276" w:lineRule="auto"/>
        <w:ind w:left="320"/>
        <w:rPr>
          <w:rFonts w:ascii="Arial" w:eastAsia="Times New Roman" w:hAnsi="Arial" w:cs="Arial"/>
          <w:sz w:val="22"/>
          <w:szCs w:val="22"/>
          <w:lang w:eastAsia="en-US"/>
        </w:rPr>
      </w:pPr>
      <w:r w:rsidRPr="00253C3D">
        <w:rPr>
          <w:rFonts w:ascii="Arial" w:eastAsia="Times New Roman" w:hAnsi="Arial" w:cs="Arial"/>
          <w:sz w:val="22"/>
          <w:szCs w:val="22"/>
          <w:lang w:eastAsia="en-US"/>
        </w:rPr>
        <w:t>Activities considered "preparatory to research" under HIPAA (45 CFR §164.512(i)) allow researchers to review PHI to prepare for a research study. However, these activities must be limited to what is necessary for designing the study or assessing feasibility (e.g., determining if enough records exist to answer a research question). Preparatory activities are limited to actions needed to design the study, such as:</w:t>
      </w:r>
    </w:p>
    <w:p w14:paraId="123319FC" w14:textId="77777777" w:rsidR="000C06CB" w:rsidRPr="00253C3D" w:rsidRDefault="000C06CB" w:rsidP="002F47C8">
      <w:pPr>
        <w:pStyle w:val="ListParagraph"/>
        <w:numPr>
          <w:ilvl w:val="0"/>
          <w:numId w:val="4"/>
        </w:numPr>
        <w:spacing w:before="120" w:after="120" w:line="276" w:lineRule="auto"/>
        <w:rPr>
          <w:rFonts w:ascii="Arial" w:hAnsi="Arial" w:cs="Arial"/>
        </w:rPr>
      </w:pPr>
      <w:r w:rsidRPr="00253C3D">
        <w:rPr>
          <w:rFonts w:ascii="Arial" w:hAnsi="Arial" w:cs="Arial"/>
        </w:rPr>
        <w:t>Determining feasibility (e.g., checking the availability of records or data points).</w:t>
      </w:r>
    </w:p>
    <w:p w14:paraId="4D78934A" w14:textId="77777777" w:rsidR="000C06CB" w:rsidRPr="00253C3D" w:rsidRDefault="000C06CB" w:rsidP="002F47C8">
      <w:pPr>
        <w:pStyle w:val="ListParagraph"/>
        <w:numPr>
          <w:ilvl w:val="0"/>
          <w:numId w:val="4"/>
        </w:numPr>
        <w:spacing w:before="120" w:after="120" w:line="276" w:lineRule="auto"/>
        <w:rPr>
          <w:rFonts w:ascii="Arial" w:hAnsi="Arial" w:cs="Arial"/>
        </w:rPr>
      </w:pPr>
      <w:r w:rsidRPr="00253C3D">
        <w:rPr>
          <w:rFonts w:ascii="Arial" w:hAnsi="Arial" w:cs="Arial"/>
        </w:rPr>
        <w:t>Estimating sample size.</w:t>
      </w:r>
    </w:p>
    <w:p w14:paraId="27C95965" w14:textId="05682447" w:rsidR="000C06CB" w:rsidRPr="00253C3D" w:rsidRDefault="000C06CB" w:rsidP="002F47C8">
      <w:pPr>
        <w:pStyle w:val="ListParagraph"/>
        <w:numPr>
          <w:ilvl w:val="0"/>
          <w:numId w:val="4"/>
        </w:numPr>
        <w:spacing w:before="120" w:after="120" w:line="276" w:lineRule="auto"/>
        <w:rPr>
          <w:rFonts w:ascii="Arial" w:hAnsi="Arial" w:cs="Arial"/>
        </w:rPr>
      </w:pPr>
      <w:r w:rsidRPr="00253C3D">
        <w:rPr>
          <w:rFonts w:ascii="Arial" w:hAnsi="Arial" w:cs="Arial"/>
        </w:rPr>
        <w:t>Developing inclusion/exclusion criteria.</w:t>
      </w:r>
    </w:p>
    <w:p w14:paraId="226C8CA5" w14:textId="5D6103D5" w:rsidR="000C06CB" w:rsidRPr="00253C3D" w:rsidRDefault="000C06CB" w:rsidP="00253C3D">
      <w:pPr>
        <w:tabs>
          <w:tab w:val="left" w:pos="1040"/>
        </w:tabs>
        <w:spacing w:before="120" w:after="120" w:line="276" w:lineRule="auto"/>
        <w:ind w:left="320"/>
        <w:rPr>
          <w:rFonts w:ascii="Arial" w:eastAsia="Times New Roman" w:hAnsi="Arial" w:cs="Arial"/>
          <w:sz w:val="22"/>
          <w:szCs w:val="22"/>
          <w:lang w:eastAsia="en-US"/>
        </w:rPr>
      </w:pPr>
      <w:r w:rsidRPr="00253C3D">
        <w:rPr>
          <w:rFonts w:ascii="Arial" w:eastAsia="Times New Roman" w:hAnsi="Arial" w:cs="Arial"/>
          <w:sz w:val="22"/>
          <w:szCs w:val="22"/>
          <w:lang w:eastAsia="en-US"/>
        </w:rPr>
        <w:t xml:space="preserve">The preparatory to research provisions under HIPAA (45 CFR §164.512(i)) are strictly for activities necessary to prepare for research. These activities allow access to PHI but do not permit recording, retaining, or using that data for research purposes, including analysis. Data accessed during this phase </w:t>
      </w:r>
      <w:proofErr w:type="gramStart"/>
      <w:r w:rsidRPr="00253C3D">
        <w:rPr>
          <w:rFonts w:ascii="Arial" w:eastAsia="Times New Roman" w:hAnsi="Arial" w:cs="Arial"/>
          <w:sz w:val="22"/>
          <w:szCs w:val="22"/>
          <w:lang w:eastAsia="en-US"/>
        </w:rPr>
        <w:t>are</w:t>
      </w:r>
      <w:proofErr w:type="gramEnd"/>
      <w:r w:rsidRPr="00253C3D">
        <w:rPr>
          <w:rFonts w:ascii="Arial" w:eastAsia="Times New Roman" w:hAnsi="Arial" w:cs="Arial"/>
          <w:sz w:val="22"/>
          <w:szCs w:val="22"/>
          <w:lang w:eastAsia="en-US"/>
        </w:rPr>
        <w:t xml:space="preserve"> meant only to inform study design, not to contribute directly to the research findings.</w:t>
      </w:r>
    </w:p>
    <w:p w14:paraId="67BA6104" w14:textId="77777777" w:rsidR="000C06CB" w:rsidRPr="00253C3D" w:rsidRDefault="000C06CB" w:rsidP="00253C3D">
      <w:pPr>
        <w:tabs>
          <w:tab w:val="left" w:pos="1040"/>
        </w:tabs>
        <w:spacing w:before="120" w:after="120" w:line="276" w:lineRule="auto"/>
        <w:ind w:left="317"/>
        <w:rPr>
          <w:rFonts w:ascii="Arial" w:eastAsia="Times New Roman" w:hAnsi="Arial" w:cs="Arial"/>
          <w:sz w:val="22"/>
          <w:szCs w:val="22"/>
          <w:lang w:eastAsia="en-US"/>
        </w:rPr>
      </w:pPr>
      <w:r w:rsidRPr="00253C3D">
        <w:rPr>
          <w:rFonts w:ascii="Arial" w:eastAsia="Times New Roman" w:hAnsi="Arial" w:cs="Arial"/>
          <w:sz w:val="22"/>
          <w:szCs w:val="22"/>
          <w:lang w:eastAsia="en-US"/>
        </w:rPr>
        <w:t xml:space="preserve">While data from the preparatory to research phase can support identifying potential participants, you </w:t>
      </w:r>
      <w:r w:rsidRPr="00253C3D">
        <w:rPr>
          <w:rFonts w:ascii="Arial" w:eastAsia="Times New Roman" w:hAnsi="Arial" w:cs="Arial"/>
          <w:b/>
          <w:bCs/>
          <w:sz w:val="22"/>
          <w:szCs w:val="22"/>
          <w:lang w:eastAsia="en-US"/>
        </w:rPr>
        <w:t>must</w:t>
      </w:r>
      <w:r w:rsidRPr="00253C3D">
        <w:rPr>
          <w:rFonts w:ascii="Arial" w:eastAsia="Times New Roman" w:hAnsi="Arial" w:cs="Arial"/>
          <w:sz w:val="22"/>
          <w:szCs w:val="22"/>
          <w:lang w:eastAsia="en-US"/>
        </w:rPr>
        <w:t xml:space="preserve"> have IRB approval to move forward with recruitment.</w:t>
      </w:r>
    </w:p>
    <w:p w14:paraId="6DD7520F" w14:textId="70EBE6E6" w:rsidR="000C06CB" w:rsidRPr="00253C3D" w:rsidDel="00EE40BE" w:rsidRDefault="000C06CB" w:rsidP="00253C3D">
      <w:pPr>
        <w:widowControl w:val="0"/>
        <w:tabs>
          <w:tab w:val="left" w:pos="1040"/>
        </w:tabs>
        <w:autoSpaceDE w:val="0"/>
        <w:autoSpaceDN w:val="0"/>
        <w:spacing w:before="120" w:after="120" w:line="276" w:lineRule="auto"/>
        <w:ind w:left="320"/>
        <w:rPr>
          <w:rFonts w:ascii="Arial" w:eastAsia="Times New Roman" w:hAnsi="Arial" w:cs="Arial"/>
          <w:b/>
          <w:bCs/>
          <w:color w:val="4472C4" w:themeColor="accent1"/>
          <w:sz w:val="22"/>
          <w:szCs w:val="22"/>
          <w:lang w:eastAsia="en-US"/>
        </w:rPr>
      </w:pPr>
      <w:r w:rsidRPr="00253C3D">
        <w:rPr>
          <w:rFonts w:ascii="Arial" w:eastAsia="Times New Roman" w:hAnsi="Arial" w:cs="Arial"/>
          <w:sz w:val="22"/>
          <w:szCs w:val="22"/>
          <w:lang w:eastAsia="en-US"/>
        </w:rPr>
        <w:t xml:space="preserve">When preparing a preparatory to research request, please use the following form: </w:t>
      </w:r>
      <w:r w:rsidRPr="00253C3D">
        <w:rPr>
          <w:rFonts w:ascii="Arial" w:eastAsia="Times New Roman" w:hAnsi="Arial" w:cs="Arial"/>
          <w:color w:val="4472C4" w:themeColor="accent1"/>
          <w:sz w:val="22"/>
          <w:szCs w:val="22"/>
          <w:lang w:eastAsia="en-US"/>
        </w:rPr>
        <w:t>HRP-904 - HIPAA PREPARATION FOR RESEARCH REQUEST FORM</w:t>
      </w:r>
      <w:r w:rsidR="00CC5BF3">
        <w:rPr>
          <w:rFonts w:ascii="Arial" w:eastAsia="Times New Roman" w:hAnsi="Arial" w:cs="Arial"/>
          <w:color w:val="4472C4" w:themeColor="accent1"/>
          <w:sz w:val="22"/>
          <w:szCs w:val="22"/>
          <w:lang w:eastAsia="en-US"/>
        </w:rPr>
        <w:t xml:space="preserve"> </w:t>
      </w:r>
      <w:r w:rsidR="00CC5BF3" w:rsidRPr="005F09B6">
        <w:rPr>
          <w:rFonts w:ascii="Arial" w:eastAsia="Times New Roman" w:hAnsi="Arial" w:cs="Arial"/>
          <w:color w:val="040404"/>
          <w:sz w:val="22"/>
          <w:szCs w:val="22"/>
          <w:lang w:eastAsia="en-US"/>
        </w:rPr>
        <w:t>(eIRB2 &gt; Library &gt; “</w:t>
      </w:r>
      <w:r w:rsidR="00262F65">
        <w:rPr>
          <w:rFonts w:ascii="Arial" w:eastAsia="Times New Roman" w:hAnsi="Arial" w:cs="Arial"/>
          <w:color w:val="040404"/>
          <w:sz w:val="22"/>
          <w:szCs w:val="22"/>
          <w:lang w:eastAsia="en-US"/>
        </w:rPr>
        <w:t>Templates</w:t>
      </w:r>
      <w:r w:rsidR="00CC5BF3" w:rsidRPr="005F09B6">
        <w:rPr>
          <w:rFonts w:ascii="Arial" w:eastAsia="Times New Roman" w:hAnsi="Arial" w:cs="Arial"/>
          <w:color w:val="040404"/>
          <w:sz w:val="22"/>
          <w:szCs w:val="22"/>
          <w:lang w:eastAsia="en-US"/>
        </w:rPr>
        <w:t>” tab)</w:t>
      </w:r>
      <w:r w:rsidRPr="00861EC9">
        <w:rPr>
          <w:rFonts w:ascii="Arial" w:eastAsia="Times New Roman" w:hAnsi="Arial" w:cs="Arial"/>
          <w:b/>
          <w:bCs/>
          <w:sz w:val="22"/>
          <w:szCs w:val="22"/>
          <w:lang w:eastAsia="en-US"/>
        </w:rPr>
        <w:t>.</w:t>
      </w:r>
      <w:r w:rsidRPr="00253C3D">
        <w:rPr>
          <w:rFonts w:ascii="Arial" w:eastAsia="Times New Roman" w:hAnsi="Arial" w:cs="Arial"/>
          <w:b/>
          <w:bCs/>
          <w:color w:val="4472C4" w:themeColor="accent1"/>
          <w:sz w:val="22"/>
          <w:szCs w:val="22"/>
          <w:lang w:eastAsia="en-US"/>
        </w:rPr>
        <w:t xml:space="preserve"> </w:t>
      </w:r>
      <w:r w:rsidRPr="00253C3D">
        <w:rPr>
          <w:rFonts w:ascii="Arial" w:eastAsia="Times New Roman" w:hAnsi="Arial" w:cs="Arial"/>
          <w:sz w:val="22"/>
          <w:szCs w:val="22"/>
          <w:lang w:eastAsia="en-US"/>
        </w:rPr>
        <w:t xml:space="preserve">A completed form can be sent to the IRB via email, </w:t>
      </w:r>
      <w:hyperlink r:id="rId17" w:history="1">
        <w:r w:rsidRPr="00C259FB">
          <w:rPr>
            <w:rFonts w:ascii="Arial" w:eastAsia="Sitka Text" w:hAnsi="Arial" w:cs="Arial"/>
            <w:color w:val="4472C4" w:themeColor="accent1"/>
            <w:sz w:val="22"/>
            <w:szCs w:val="22"/>
            <w:u w:val="single"/>
            <w:lang w:eastAsia="en-US"/>
          </w:rPr>
          <w:t>IRB@nationwidechildrens.org</w:t>
        </w:r>
      </w:hyperlink>
      <w:r w:rsidRPr="00253C3D">
        <w:rPr>
          <w:rFonts w:ascii="Arial" w:eastAsia="Times New Roman" w:hAnsi="Arial" w:cs="Arial"/>
          <w:sz w:val="22"/>
          <w:szCs w:val="22"/>
          <w:lang w:eastAsia="en-US"/>
        </w:rPr>
        <w:t xml:space="preserve"> and will be reviewed, signed, and returned to you.</w:t>
      </w:r>
    </w:p>
    <w:p w14:paraId="394EF2FC" w14:textId="51207CA3" w:rsidR="000C06CB" w:rsidRPr="009B2C02" w:rsidRDefault="000C06CB" w:rsidP="00B94A04">
      <w:pPr>
        <w:pStyle w:val="Heading1"/>
        <w:rPr>
          <w:rFonts w:eastAsia="Arial"/>
          <w:lang w:eastAsia="en-US"/>
        </w:rPr>
      </w:pPr>
      <w:bookmarkStart w:id="12" w:name="_What_about_a"/>
      <w:bookmarkEnd w:id="12"/>
      <w:r w:rsidRPr="009B2C02">
        <w:rPr>
          <w:rFonts w:eastAsia="Arial"/>
          <w:lang w:eastAsia="en-US"/>
        </w:rPr>
        <w:lastRenderedPageBreak/>
        <w:t>What about a case study or case series?</w:t>
      </w:r>
    </w:p>
    <w:p w14:paraId="24CC79FA" w14:textId="77777777" w:rsidR="000C06CB" w:rsidRPr="0096088B" w:rsidRDefault="000C06CB" w:rsidP="0096088B">
      <w:pPr>
        <w:widowControl w:val="0"/>
        <w:autoSpaceDE w:val="0"/>
        <w:autoSpaceDN w:val="0"/>
        <w:spacing w:before="120" w:after="120" w:line="276" w:lineRule="auto"/>
        <w:ind w:left="320" w:right="256"/>
        <w:rPr>
          <w:rFonts w:ascii="Arial" w:eastAsia="Times New Roman" w:hAnsi="Arial" w:cs="Arial"/>
          <w:sz w:val="22"/>
          <w:szCs w:val="22"/>
          <w:lang w:eastAsia="en-US"/>
        </w:rPr>
      </w:pPr>
      <w:r w:rsidRPr="0096088B">
        <w:rPr>
          <w:rFonts w:ascii="Arial" w:eastAsia="Times New Roman" w:hAnsi="Arial" w:cs="Arial"/>
          <w:sz w:val="22"/>
          <w:szCs w:val="22"/>
          <w:lang w:eastAsia="en-US"/>
        </w:rPr>
        <w:t xml:space="preserve">Ordinarily a </w:t>
      </w:r>
      <w:r w:rsidRPr="0096088B">
        <w:rPr>
          <w:rFonts w:ascii="Arial" w:eastAsia="Times New Roman" w:hAnsi="Arial" w:cs="Arial"/>
          <w:sz w:val="22"/>
          <w:szCs w:val="22"/>
          <w:u w:val="single"/>
          <w:lang w:eastAsia="en-US"/>
        </w:rPr>
        <w:t>case report</w:t>
      </w:r>
      <w:r w:rsidRPr="0096088B">
        <w:rPr>
          <w:rFonts w:ascii="Arial" w:eastAsia="Times New Roman" w:hAnsi="Arial" w:cs="Arial"/>
          <w:sz w:val="22"/>
          <w:szCs w:val="22"/>
          <w:lang w:eastAsia="en-US"/>
        </w:rPr>
        <w:t xml:space="preserve"> involves five cases or less. A </w:t>
      </w:r>
      <w:r w:rsidRPr="0096088B">
        <w:rPr>
          <w:rFonts w:ascii="Arial" w:eastAsia="Times New Roman" w:hAnsi="Arial" w:cs="Arial"/>
          <w:sz w:val="22"/>
          <w:szCs w:val="22"/>
          <w:u w:val="single"/>
          <w:lang w:eastAsia="en-US"/>
        </w:rPr>
        <w:t>case series</w:t>
      </w:r>
      <w:r w:rsidRPr="0096088B">
        <w:rPr>
          <w:rFonts w:ascii="Arial" w:eastAsia="Times New Roman" w:hAnsi="Arial" w:cs="Arial"/>
          <w:sz w:val="22"/>
          <w:szCs w:val="22"/>
          <w:lang w:eastAsia="en-US"/>
        </w:rPr>
        <w:t xml:space="preserve"> will involve more. All </w:t>
      </w:r>
      <w:r w:rsidRPr="0096088B">
        <w:rPr>
          <w:rFonts w:ascii="Arial" w:eastAsia="Times New Roman" w:hAnsi="Arial" w:cs="Arial"/>
          <w:sz w:val="22"/>
          <w:szCs w:val="22"/>
          <w:u w:val="single"/>
          <w:lang w:eastAsia="en-US"/>
        </w:rPr>
        <w:t>case</w:t>
      </w:r>
      <w:r w:rsidRPr="0096088B">
        <w:rPr>
          <w:rFonts w:ascii="Arial" w:eastAsia="Times New Roman" w:hAnsi="Arial" w:cs="Arial"/>
          <w:sz w:val="22"/>
          <w:szCs w:val="22"/>
          <w:lang w:eastAsia="en-US"/>
        </w:rPr>
        <w:t xml:space="preserve"> </w:t>
      </w:r>
      <w:r w:rsidRPr="0096088B">
        <w:rPr>
          <w:rFonts w:ascii="Arial" w:eastAsia="Times New Roman" w:hAnsi="Arial" w:cs="Arial"/>
          <w:sz w:val="22"/>
          <w:szCs w:val="22"/>
          <w:u w:val="single"/>
          <w:lang w:eastAsia="en-US"/>
        </w:rPr>
        <w:t>series</w:t>
      </w:r>
      <w:r w:rsidRPr="0096088B">
        <w:rPr>
          <w:rFonts w:ascii="Arial" w:eastAsia="Times New Roman" w:hAnsi="Arial" w:cs="Arial"/>
          <w:sz w:val="22"/>
          <w:szCs w:val="22"/>
          <w:lang w:eastAsia="en-US"/>
        </w:rPr>
        <w:t xml:space="preserve"> must be reviewed and approved by the IRB.</w:t>
      </w:r>
    </w:p>
    <w:p w14:paraId="1313AE41" w14:textId="1657150A" w:rsidR="000C06CB" w:rsidRPr="0096088B" w:rsidRDefault="000C06CB" w:rsidP="0096088B">
      <w:pPr>
        <w:widowControl w:val="0"/>
        <w:autoSpaceDE w:val="0"/>
        <w:autoSpaceDN w:val="0"/>
        <w:spacing w:before="120" w:after="120" w:line="276" w:lineRule="auto"/>
        <w:ind w:left="320"/>
        <w:rPr>
          <w:rFonts w:ascii="Arial" w:eastAsia="Times New Roman" w:hAnsi="Arial" w:cs="Arial"/>
          <w:sz w:val="22"/>
          <w:szCs w:val="22"/>
          <w:lang w:eastAsia="en-US"/>
        </w:rPr>
      </w:pPr>
      <w:r w:rsidRPr="0096088B">
        <w:rPr>
          <w:rFonts w:ascii="Arial" w:eastAsia="Times New Roman" w:hAnsi="Arial" w:cs="Arial"/>
          <w:sz w:val="22"/>
          <w:szCs w:val="22"/>
          <w:lang w:eastAsia="en-US"/>
        </w:rPr>
        <w:t xml:space="preserve">For a </w:t>
      </w:r>
      <w:r w:rsidRPr="0096088B">
        <w:rPr>
          <w:rFonts w:ascii="Arial" w:eastAsia="Times New Roman" w:hAnsi="Arial" w:cs="Arial"/>
          <w:sz w:val="22"/>
          <w:szCs w:val="22"/>
          <w:u w:val="single"/>
          <w:lang w:eastAsia="en-US"/>
        </w:rPr>
        <w:t>case report</w:t>
      </w:r>
      <w:r w:rsidRPr="0096088B">
        <w:rPr>
          <w:rFonts w:ascii="Arial" w:eastAsia="Times New Roman" w:hAnsi="Arial" w:cs="Arial"/>
          <w:sz w:val="22"/>
          <w:szCs w:val="22"/>
          <w:lang w:eastAsia="en-US"/>
        </w:rPr>
        <w:t xml:space="preserve"> (five or less cases), an investigator does </w:t>
      </w:r>
      <w:r w:rsidRPr="0096088B">
        <w:rPr>
          <w:rFonts w:ascii="Arial" w:eastAsia="Times New Roman" w:hAnsi="Arial" w:cs="Arial"/>
          <w:b/>
          <w:sz w:val="22"/>
          <w:szCs w:val="22"/>
          <w:u w:val="single"/>
          <w:lang w:eastAsia="en-US"/>
        </w:rPr>
        <w:t>not</w:t>
      </w:r>
      <w:r w:rsidRPr="0096088B">
        <w:rPr>
          <w:rFonts w:ascii="Arial" w:eastAsia="Times New Roman" w:hAnsi="Arial" w:cs="Arial"/>
          <w:b/>
          <w:sz w:val="22"/>
          <w:szCs w:val="22"/>
          <w:lang w:eastAsia="en-US"/>
        </w:rPr>
        <w:t xml:space="preserve"> </w:t>
      </w:r>
      <w:r w:rsidRPr="0096088B">
        <w:rPr>
          <w:rFonts w:ascii="Arial" w:eastAsia="Times New Roman" w:hAnsi="Arial" w:cs="Arial"/>
          <w:sz w:val="22"/>
          <w:szCs w:val="22"/>
          <w:lang w:eastAsia="en-US"/>
        </w:rPr>
        <w:t>need prior IRB review and approval if: (a) the records accessed are available to the investigator for clinical reasons (i.e., they or direct colleagues were involved in the care of this patient), (b) the records being reviewed contain data that were collected as part of routine clinical care (i.e., this policy does not deal with the use of existing research databases), and (c) the data are reviewed in a retrospective manner (because knowing upfront that a case report may be written could potentially lead to additional evaluations</w:t>
      </w:r>
      <w:r w:rsidR="0096088B">
        <w:rPr>
          <w:rFonts w:ascii="Arial" w:eastAsia="Times New Roman" w:hAnsi="Arial" w:cs="Arial"/>
          <w:sz w:val="22"/>
          <w:szCs w:val="22"/>
          <w:lang w:eastAsia="en-US"/>
        </w:rPr>
        <w:t xml:space="preserve"> </w:t>
      </w:r>
      <w:r w:rsidRPr="0096088B">
        <w:rPr>
          <w:rFonts w:ascii="Arial" w:eastAsia="Times New Roman" w:hAnsi="Arial" w:cs="Arial"/>
          <w:sz w:val="22"/>
          <w:szCs w:val="22"/>
          <w:lang w:eastAsia="en-US"/>
        </w:rPr>
        <w:t xml:space="preserve">being done which would not have been obtained for clinical care reasons). If any of these </w:t>
      </w:r>
      <w:proofErr w:type="gramStart"/>
      <w:r w:rsidRPr="0096088B">
        <w:rPr>
          <w:rFonts w:ascii="Arial" w:eastAsia="Times New Roman" w:hAnsi="Arial" w:cs="Arial"/>
          <w:sz w:val="22"/>
          <w:szCs w:val="22"/>
          <w:lang w:eastAsia="en-US"/>
        </w:rPr>
        <w:t>do not hold</w:t>
      </w:r>
      <w:proofErr w:type="gramEnd"/>
      <w:r w:rsidRPr="0096088B">
        <w:rPr>
          <w:rFonts w:ascii="Arial" w:eastAsia="Times New Roman" w:hAnsi="Arial" w:cs="Arial"/>
          <w:sz w:val="22"/>
          <w:szCs w:val="22"/>
          <w:lang w:eastAsia="en-US"/>
        </w:rPr>
        <w:t>, then the case report needs to be reviewed and approved by the IRB.</w:t>
      </w:r>
    </w:p>
    <w:p w14:paraId="1B5709FC" w14:textId="77777777" w:rsidR="000C06CB" w:rsidRPr="0096088B" w:rsidRDefault="000C06CB" w:rsidP="0096088B">
      <w:pPr>
        <w:widowControl w:val="0"/>
        <w:autoSpaceDE w:val="0"/>
        <w:autoSpaceDN w:val="0"/>
        <w:spacing w:before="120" w:after="120" w:line="276" w:lineRule="auto"/>
        <w:ind w:left="320"/>
        <w:rPr>
          <w:rFonts w:ascii="Arial" w:eastAsia="Times New Roman" w:hAnsi="Arial" w:cs="Arial"/>
          <w:sz w:val="22"/>
          <w:szCs w:val="22"/>
          <w:lang w:eastAsia="en-US"/>
        </w:rPr>
      </w:pPr>
      <w:r w:rsidRPr="0096088B">
        <w:rPr>
          <w:rFonts w:ascii="Arial" w:eastAsia="Times New Roman" w:hAnsi="Arial" w:cs="Arial"/>
          <w:sz w:val="22"/>
          <w:szCs w:val="22"/>
          <w:lang w:eastAsia="en-US"/>
        </w:rPr>
        <w:t xml:space="preserve">For contribution of cases to a larger case series outside of NCH contact the </w:t>
      </w:r>
      <w:proofErr w:type="gramStart"/>
      <w:r w:rsidRPr="0096088B">
        <w:rPr>
          <w:rFonts w:ascii="Arial" w:eastAsia="Times New Roman" w:hAnsi="Arial" w:cs="Arial"/>
          <w:sz w:val="22"/>
          <w:szCs w:val="22"/>
          <w:lang w:eastAsia="en-US"/>
        </w:rPr>
        <w:t>IRB  (</w:t>
      </w:r>
      <w:proofErr w:type="gramEnd"/>
      <w:r>
        <w:fldChar w:fldCharType="begin"/>
      </w:r>
      <w:r>
        <w:instrText>HYPERLINK "mailto:IRB@nationwidechildrens.org"</w:instrText>
      </w:r>
      <w:r>
        <w:fldChar w:fldCharType="separate"/>
      </w:r>
      <w:r w:rsidRPr="00C259FB">
        <w:rPr>
          <w:rFonts w:ascii="Arial" w:eastAsia="Times New Roman" w:hAnsi="Arial" w:cs="Arial"/>
          <w:color w:val="4472C4" w:themeColor="accent1"/>
          <w:sz w:val="22"/>
          <w:szCs w:val="22"/>
          <w:u w:val="single"/>
          <w:lang w:eastAsia="en-US"/>
        </w:rPr>
        <w:t>IRB@nationwidechildrens.org</w:t>
      </w:r>
      <w:r>
        <w:fldChar w:fldCharType="end"/>
      </w:r>
      <w:r w:rsidRPr="0096088B">
        <w:rPr>
          <w:rFonts w:ascii="Arial" w:eastAsia="Times New Roman" w:hAnsi="Arial" w:cs="Arial"/>
          <w:sz w:val="22"/>
          <w:szCs w:val="22"/>
          <w:lang w:eastAsia="en-US"/>
        </w:rPr>
        <w:t>) for guidance.</w:t>
      </w:r>
    </w:p>
    <w:p w14:paraId="6EA28ED3" w14:textId="7E07A584" w:rsidR="000C06CB" w:rsidRPr="0096088B" w:rsidRDefault="000C06CB" w:rsidP="0096088B">
      <w:pPr>
        <w:widowControl w:val="0"/>
        <w:autoSpaceDE w:val="0"/>
        <w:autoSpaceDN w:val="0"/>
        <w:spacing w:before="120" w:after="120" w:line="276" w:lineRule="auto"/>
        <w:ind w:left="320" w:right="256"/>
        <w:rPr>
          <w:rFonts w:ascii="Arial" w:eastAsia="Times New Roman" w:hAnsi="Arial" w:cs="Arial"/>
          <w:sz w:val="22"/>
          <w:szCs w:val="22"/>
          <w:lang w:eastAsia="en-US"/>
        </w:rPr>
      </w:pPr>
      <w:r w:rsidRPr="0096088B">
        <w:rPr>
          <w:rFonts w:ascii="Arial" w:eastAsia="Times New Roman" w:hAnsi="Arial" w:cs="Arial"/>
          <w:sz w:val="22"/>
          <w:szCs w:val="22"/>
          <w:lang w:eastAsia="en-US"/>
        </w:rPr>
        <w:t>For any case series or case report (</w:t>
      </w:r>
      <w:proofErr w:type="gramStart"/>
      <w:r w:rsidRPr="0096088B">
        <w:rPr>
          <w:rFonts w:ascii="Arial" w:eastAsia="Times New Roman" w:hAnsi="Arial" w:cs="Arial"/>
          <w:sz w:val="22"/>
          <w:szCs w:val="22"/>
          <w:lang w:eastAsia="en-US"/>
        </w:rPr>
        <w:t>regardless</w:t>
      </w:r>
      <w:proofErr w:type="gramEnd"/>
      <w:r w:rsidRPr="0096088B">
        <w:rPr>
          <w:rFonts w:ascii="Arial" w:eastAsia="Times New Roman" w:hAnsi="Arial" w:cs="Arial"/>
          <w:sz w:val="22"/>
          <w:szCs w:val="22"/>
          <w:lang w:eastAsia="en-US"/>
        </w:rPr>
        <w:t xml:space="preserve"> if IRB reviewed or not), every reasonable attempt should be made by the author to contact the patient and/or family or the primary caregiver of the patient </w:t>
      </w:r>
      <w:proofErr w:type="gramStart"/>
      <w:r w:rsidRPr="0096088B">
        <w:rPr>
          <w:rFonts w:ascii="Arial" w:eastAsia="Times New Roman" w:hAnsi="Arial" w:cs="Arial"/>
          <w:sz w:val="22"/>
          <w:szCs w:val="22"/>
          <w:lang w:eastAsia="en-US"/>
        </w:rPr>
        <w:t>so as to</w:t>
      </w:r>
      <w:proofErr w:type="gramEnd"/>
      <w:r w:rsidRPr="0096088B">
        <w:rPr>
          <w:rFonts w:ascii="Arial" w:eastAsia="Times New Roman" w:hAnsi="Arial" w:cs="Arial"/>
          <w:sz w:val="22"/>
          <w:szCs w:val="22"/>
          <w:lang w:eastAsia="en-US"/>
        </w:rPr>
        <w:t xml:space="preserve"> inform them of the proposed publication. If applicable, the author must comply with the patient’s/family’s request not to publish the report OR to present the case in a more de- identifiable manner. HIPAA may still apply to case reports. Please contact the Privacy Office </w:t>
      </w:r>
      <w:hyperlink r:id="rId18">
        <w:r w:rsidRPr="0096088B">
          <w:rPr>
            <w:rFonts w:ascii="Arial" w:eastAsia="Times New Roman" w:hAnsi="Arial" w:cs="Arial"/>
            <w:sz w:val="22"/>
            <w:szCs w:val="22"/>
            <w:lang w:eastAsia="en-US"/>
          </w:rPr>
          <w:t>(</w:t>
        </w:r>
        <w:r w:rsidRPr="00C259FB">
          <w:rPr>
            <w:rFonts w:ascii="Arial" w:eastAsia="Times New Roman" w:hAnsi="Arial" w:cs="Arial"/>
            <w:color w:val="4472C4" w:themeColor="accent1"/>
            <w:sz w:val="22"/>
            <w:szCs w:val="22"/>
            <w:u w:val="single"/>
            <w:lang w:eastAsia="en-US"/>
          </w:rPr>
          <w:t>privacyoffice@nationwidechildrens.org</w:t>
        </w:r>
        <w:r w:rsidRPr="00C259FB">
          <w:rPr>
            <w:rFonts w:ascii="Arial" w:eastAsia="Times New Roman" w:hAnsi="Arial" w:cs="Arial"/>
            <w:sz w:val="22"/>
            <w:szCs w:val="22"/>
            <w:lang w:eastAsia="en-US"/>
          </w:rPr>
          <w:t>)</w:t>
        </w:r>
      </w:hyperlink>
      <w:r w:rsidRPr="0096088B">
        <w:rPr>
          <w:rFonts w:ascii="Arial" w:eastAsia="Times New Roman" w:hAnsi="Arial" w:cs="Arial"/>
          <w:sz w:val="22"/>
          <w:szCs w:val="22"/>
          <w:lang w:eastAsia="en-US"/>
        </w:rPr>
        <w:t xml:space="preserve"> for guidance and possible patient authorization required.</w:t>
      </w:r>
    </w:p>
    <w:p w14:paraId="466B9699" w14:textId="77777777" w:rsidR="000C06CB" w:rsidRPr="009B2C02" w:rsidRDefault="000C06CB" w:rsidP="006E0E92">
      <w:pPr>
        <w:widowControl w:val="0"/>
        <w:autoSpaceDE w:val="0"/>
        <w:autoSpaceDN w:val="0"/>
        <w:spacing w:before="1" w:after="0" w:line="240" w:lineRule="auto"/>
        <w:ind w:left="320" w:right="256"/>
        <w:rPr>
          <w:rFonts w:ascii="Arial" w:eastAsia="Times New Roman" w:hAnsi="Arial" w:cs="Arial"/>
          <w:lang w:eastAsia="en-US"/>
        </w:rPr>
      </w:pPr>
    </w:p>
    <w:p w14:paraId="687337EB" w14:textId="77777777" w:rsidR="000C06CB" w:rsidRPr="009B2C02" w:rsidRDefault="000C06CB" w:rsidP="00B94A04">
      <w:pPr>
        <w:pStyle w:val="Heading1"/>
        <w:rPr>
          <w:rFonts w:eastAsia="Arial"/>
          <w:lang w:eastAsia="en-US"/>
        </w:rPr>
      </w:pPr>
      <w:bookmarkStart w:id="13" w:name="_How_do_I_5"/>
      <w:bookmarkEnd w:id="13"/>
      <w:r w:rsidRPr="009B2C02">
        <w:rPr>
          <w:rFonts w:eastAsia="Arial"/>
          <w:lang w:eastAsia="en-US"/>
        </w:rPr>
        <w:t>How do I create a consent document?</w:t>
      </w:r>
    </w:p>
    <w:p w14:paraId="2735217E" w14:textId="60CFFB34" w:rsidR="000C06CB" w:rsidRPr="0096088B" w:rsidRDefault="000C06CB" w:rsidP="0096088B">
      <w:pPr>
        <w:widowControl w:val="0"/>
        <w:autoSpaceDE w:val="0"/>
        <w:autoSpaceDN w:val="0"/>
        <w:spacing w:before="120" w:after="120" w:line="276" w:lineRule="auto"/>
        <w:ind w:left="319" w:right="236"/>
        <w:rPr>
          <w:rFonts w:ascii="Arial" w:eastAsia="Times New Roman" w:hAnsi="Arial" w:cs="Arial"/>
          <w:sz w:val="22"/>
          <w:szCs w:val="22"/>
          <w:lang w:eastAsia="en-US"/>
        </w:rPr>
      </w:pPr>
      <w:r w:rsidRPr="0096088B">
        <w:rPr>
          <w:rFonts w:ascii="Arial" w:eastAsia="Times New Roman" w:hAnsi="Arial" w:cs="Arial"/>
          <w:sz w:val="22"/>
          <w:szCs w:val="22"/>
          <w:lang w:eastAsia="en-US"/>
        </w:rPr>
        <w:t xml:space="preserve">Use the </w:t>
      </w:r>
      <w:r w:rsidRPr="008A63EA">
        <w:rPr>
          <w:rFonts w:ascii="Arial" w:eastAsia="Times New Roman" w:hAnsi="Arial" w:cs="Arial"/>
          <w:sz w:val="22"/>
          <w:szCs w:val="22"/>
          <w:lang w:eastAsia="en-US"/>
        </w:rPr>
        <w:t>“</w:t>
      </w:r>
      <w:r w:rsidR="008A63EA" w:rsidRPr="008A63EA">
        <w:rPr>
          <w:rFonts w:ascii="Arial" w:eastAsia="Times New Roman" w:hAnsi="Arial" w:cs="Arial"/>
          <w:color w:val="4472C4" w:themeColor="accent1"/>
          <w:sz w:val="22"/>
          <w:szCs w:val="22"/>
          <w:lang w:eastAsia="en-US"/>
        </w:rPr>
        <w:t>HRP-502 - NCH INFORMED CONSENT TEMPLATE</w:t>
      </w:r>
      <w:r w:rsidR="008A63EA">
        <w:rPr>
          <w:rFonts w:ascii="Arial" w:eastAsia="Times New Roman" w:hAnsi="Arial" w:cs="Arial"/>
          <w:sz w:val="22"/>
          <w:szCs w:val="22"/>
          <w:lang w:eastAsia="en-US"/>
        </w:rPr>
        <w:t xml:space="preserve">” </w:t>
      </w:r>
      <w:r w:rsidRPr="008A63EA">
        <w:rPr>
          <w:rFonts w:ascii="Arial" w:eastAsia="Times New Roman" w:hAnsi="Arial" w:cs="Arial"/>
          <w:sz w:val="22"/>
          <w:szCs w:val="22"/>
          <w:lang w:eastAsia="en-US"/>
        </w:rPr>
        <w:t>to</w:t>
      </w:r>
      <w:r w:rsidRPr="0096088B">
        <w:rPr>
          <w:rFonts w:ascii="Arial" w:eastAsia="Times New Roman" w:hAnsi="Arial" w:cs="Arial"/>
          <w:sz w:val="22"/>
          <w:szCs w:val="22"/>
          <w:lang w:eastAsia="en-US"/>
        </w:rPr>
        <w:t xml:space="preserve"> create a consent document. For studies requesting a waiver of documentation of consent, please use </w:t>
      </w:r>
      <w:r w:rsidR="008A63EA">
        <w:rPr>
          <w:rFonts w:ascii="Arial" w:eastAsia="Times New Roman" w:hAnsi="Arial" w:cs="Arial"/>
          <w:sz w:val="22"/>
          <w:szCs w:val="22"/>
          <w:lang w:eastAsia="en-US"/>
        </w:rPr>
        <w:t>“</w:t>
      </w:r>
      <w:r w:rsidRPr="008A63EA">
        <w:rPr>
          <w:rFonts w:ascii="Arial" w:eastAsia="Times New Roman" w:hAnsi="Arial" w:cs="Arial"/>
          <w:color w:val="4472C4" w:themeColor="accent1"/>
          <w:sz w:val="22"/>
          <w:szCs w:val="22"/>
          <w:lang w:eastAsia="en-US"/>
        </w:rPr>
        <w:t>HRP-509 - Template - NCH Information Sheet</w:t>
      </w:r>
      <w:r w:rsidR="008A63EA" w:rsidRPr="008A63EA">
        <w:rPr>
          <w:rFonts w:ascii="Arial" w:eastAsia="Times New Roman" w:hAnsi="Arial" w:cs="Arial"/>
          <w:sz w:val="22"/>
          <w:szCs w:val="22"/>
          <w:lang w:eastAsia="en-US"/>
        </w:rPr>
        <w:t>”</w:t>
      </w:r>
      <w:r w:rsidRPr="008A63EA">
        <w:rPr>
          <w:rFonts w:ascii="Arial" w:eastAsia="Times New Roman" w:hAnsi="Arial" w:cs="Arial"/>
          <w:sz w:val="22"/>
          <w:szCs w:val="22"/>
          <w:lang w:eastAsia="en-US"/>
        </w:rPr>
        <w:t>.</w:t>
      </w:r>
    </w:p>
    <w:p w14:paraId="3C52A090" w14:textId="19AF3945" w:rsidR="000C06CB" w:rsidRPr="0096088B" w:rsidRDefault="000C06CB" w:rsidP="0096088B">
      <w:pPr>
        <w:widowControl w:val="0"/>
        <w:autoSpaceDE w:val="0"/>
        <w:autoSpaceDN w:val="0"/>
        <w:spacing w:before="120" w:after="120" w:line="276" w:lineRule="auto"/>
        <w:ind w:left="319"/>
        <w:rPr>
          <w:rFonts w:ascii="Arial" w:eastAsia="Times New Roman" w:hAnsi="Arial" w:cs="Arial"/>
          <w:sz w:val="22"/>
          <w:szCs w:val="22"/>
          <w:lang w:eastAsia="en-US"/>
        </w:rPr>
      </w:pPr>
      <w:r w:rsidRPr="0096088B">
        <w:rPr>
          <w:rFonts w:ascii="Arial" w:eastAsia="Times New Roman" w:hAnsi="Arial" w:cs="Arial"/>
          <w:sz w:val="22"/>
          <w:szCs w:val="22"/>
          <w:lang w:eastAsia="en-US"/>
        </w:rPr>
        <w:t xml:space="preserve">Note that consent documents must contain </w:t>
      </w:r>
      <w:proofErr w:type="gramStart"/>
      <w:r w:rsidRPr="0096088B">
        <w:rPr>
          <w:rFonts w:ascii="Arial" w:eastAsia="Times New Roman" w:hAnsi="Arial" w:cs="Arial"/>
          <w:sz w:val="22"/>
          <w:szCs w:val="22"/>
          <w:lang w:eastAsia="en-US"/>
        </w:rPr>
        <w:t>all of</w:t>
      </w:r>
      <w:proofErr w:type="gramEnd"/>
      <w:r w:rsidRPr="0096088B">
        <w:rPr>
          <w:rFonts w:ascii="Arial" w:eastAsia="Times New Roman" w:hAnsi="Arial" w:cs="Arial"/>
          <w:sz w:val="22"/>
          <w:szCs w:val="22"/>
          <w:lang w:eastAsia="en-US"/>
        </w:rPr>
        <w:t xml:space="preserve"> the required and all additional appropriate elements of informed consent disclosure. Review the “Long Form of Consent Documentation” section in the IRB’s </w:t>
      </w:r>
      <w:r w:rsidRPr="0035703F">
        <w:rPr>
          <w:rFonts w:ascii="Arial" w:eastAsia="Times New Roman" w:hAnsi="Arial" w:cs="Arial"/>
          <w:sz w:val="22"/>
          <w:szCs w:val="22"/>
          <w:lang w:eastAsia="en-US"/>
        </w:rPr>
        <w:t>“</w:t>
      </w:r>
      <w:r w:rsidR="0035703F" w:rsidRPr="0035703F">
        <w:rPr>
          <w:rFonts w:ascii="Arial" w:eastAsia="Times New Roman" w:hAnsi="Arial" w:cs="Arial"/>
          <w:color w:val="4472C4" w:themeColor="accent1"/>
          <w:sz w:val="22"/>
          <w:szCs w:val="22"/>
          <w:lang w:eastAsia="en-US"/>
        </w:rPr>
        <w:t>HRP-314 - Worksheet - Criteria for Approval</w:t>
      </w:r>
      <w:r w:rsidR="0035703F">
        <w:rPr>
          <w:rFonts w:ascii="Arial" w:eastAsia="Times New Roman" w:hAnsi="Arial" w:cs="Arial"/>
          <w:sz w:val="22"/>
          <w:szCs w:val="22"/>
          <w:lang w:eastAsia="en-US"/>
        </w:rPr>
        <w:t>”</w:t>
      </w:r>
      <w:r w:rsidR="0035703F">
        <w:rPr>
          <w:rFonts w:ascii="Arial" w:eastAsia="Times New Roman" w:hAnsi="Arial" w:cs="Arial"/>
          <w:color w:val="4472C4" w:themeColor="accent1"/>
          <w:sz w:val="22"/>
          <w:szCs w:val="22"/>
          <w:lang w:eastAsia="en-US"/>
        </w:rPr>
        <w:t xml:space="preserve"> </w:t>
      </w:r>
      <w:r w:rsidRPr="0035703F">
        <w:rPr>
          <w:rFonts w:ascii="Arial" w:eastAsia="Times New Roman" w:hAnsi="Arial" w:cs="Arial"/>
          <w:sz w:val="22"/>
          <w:szCs w:val="22"/>
          <w:lang w:eastAsia="en-US"/>
        </w:rPr>
        <w:t>to</w:t>
      </w:r>
      <w:r w:rsidRPr="0035703F">
        <w:rPr>
          <w:rFonts w:ascii="Arial" w:eastAsia="Times New Roman" w:hAnsi="Arial" w:cs="Arial"/>
          <w:color w:val="4472C4" w:themeColor="accent1"/>
          <w:sz w:val="22"/>
          <w:szCs w:val="22"/>
          <w:lang w:eastAsia="en-US"/>
        </w:rPr>
        <w:t xml:space="preserve"> </w:t>
      </w:r>
      <w:r w:rsidRPr="0096088B">
        <w:rPr>
          <w:rFonts w:ascii="Arial" w:eastAsia="Times New Roman" w:hAnsi="Arial" w:cs="Arial"/>
          <w:sz w:val="22"/>
          <w:szCs w:val="22"/>
          <w:lang w:eastAsia="en-US"/>
        </w:rPr>
        <w:t>ensure that these elements are addressed.</w:t>
      </w:r>
    </w:p>
    <w:p w14:paraId="1383B8BD" w14:textId="31E5F161" w:rsidR="000C06CB" w:rsidRPr="0096088B" w:rsidRDefault="000C06CB" w:rsidP="0096088B">
      <w:pPr>
        <w:widowControl w:val="0"/>
        <w:autoSpaceDE w:val="0"/>
        <w:autoSpaceDN w:val="0"/>
        <w:spacing w:before="120" w:after="120" w:line="276" w:lineRule="auto"/>
        <w:ind w:left="319" w:right="185"/>
        <w:rPr>
          <w:rFonts w:ascii="Arial" w:eastAsia="Times New Roman" w:hAnsi="Arial" w:cs="Arial"/>
          <w:b/>
          <w:bCs/>
          <w:sz w:val="22"/>
          <w:szCs w:val="22"/>
          <w:lang w:eastAsia="en-US"/>
        </w:rPr>
      </w:pPr>
      <w:r w:rsidRPr="0096088B">
        <w:rPr>
          <w:rFonts w:ascii="Arial" w:eastAsia="Times New Roman" w:hAnsi="Arial" w:cs="Arial"/>
          <w:sz w:val="22"/>
          <w:szCs w:val="22"/>
          <w:lang w:eastAsia="en-US"/>
        </w:rPr>
        <w:t xml:space="preserve">BE SURE TO ALWAYS INCLUDE A VERSION NUMBER/DATE ON YOUR CONSENT DOCUMENTS TO ENSURE THAT YOU USE THE MOST RECENT VERSION APPROVED BY THE IRB. Do not remove the IRB form name and version number when adding your version number to the document. When saving the document, </w:t>
      </w:r>
      <w:r w:rsidR="008E351B">
        <w:rPr>
          <w:rFonts w:ascii="Arial" w:eastAsia="Times New Roman" w:hAnsi="Arial" w:cs="Arial"/>
          <w:sz w:val="22"/>
          <w:szCs w:val="22"/>
          <w:lang w:eastAsia="en-US"/>
        </w:rPr>
        <w:t xml:space="preserve">you </w:t>
      </w:r>
      <w:r w:rsidR="00D02B3E">
        <w:rPr>
          <w:rFonts w:ascii="Arial" w:eastAsia="Times New Roman" w:hAnsi="Arial" w:cs="Arial"/>
          <w:sz w:val="22"/>
          <w:szCs w:val="22"/>
          <w:lang w:eastAsia="en-US"/>
        </w:rPr>
        <w:t xml:space="preserve">may want </w:t>
      </w:r>
      <w:r w:rsidR="00A153B2">
        <w:rPr>
          <w:rFonts w:ascii="Arial" w:eastAsia="Times New Roman" w:hAnsi="Arial" w:cs="Arial"/>
          <w:sz w:val="22"/>
          <w:szCs w:val="22"/>
          <w:lang w:eastAsia="en-US"/>
        </w:rPr>
        <w:t xml:space="preserve">to </w:t>
      </w:r>
      <w:r w:rsidRPr="0096088B">
        <w:rPr>
          <w:rFonts w:ascii="Arial" w:eastAsia="Times New Roman" w:hAnsi="Arial" w:cs="Arial"/>
          <w:sz w:val="22"/>
          <w:szCs w:val="22"/>
          <w:lang w:eastAsia="en-US"/>
        </w:rPr>
        <w:t xml:space="preserve">include the version number/date in the </w:t>
      </w:r>
      <w:r w:rsidR="006B52E1">
        <w:rPr>
          <w:rFonts w:ascii="Arial" w:eastAsia="Times New Roman" w:hAnsi="Arial" w:cs="Arial"/>
          <w:sz w:val="22"/>
          <w:szCs w:val="22"/>
          <w:lang w:eastAsia="en-US"/>
        </w:rPr>
        <w:t>file name</w:t>
      </w:r>
      <w:r w:rsidR="00D54DC0">
        <w:rPr>
          <w:rFonts w:ascii="Arial" w:eastAsia="Times New Roman" w:hAnsi="Arial" w:cs="Arial"/>
          <w:sz w:val="22"/>
          <w:szCs w:val="22"/>
          <w:lang w:eastAsia="en-US"/>
        </w:rPr>
        <w:t xml:space="preserve"> to ensure proper record keeping</w:t>
      </w:r>
      <w:r w:rsidRPr="0096088B">
        <w:rPr>
          <w:rFonts w:ascii="Arial" w:eastAsia="Times New Roman" w:hAnsi="Arial" w:cs="Arial"/>
          <w:sz w:val="22"/>
          <w:szCs w:val="22"/>
          <w:lang w:eastAsia="en-US"/>
        </w:rPr>
        <w:t xml:space="preserve">. </w:t>
      </w:r>
      <w:r w:rsidRPr="0096088B">
        <w:rPr>
          <w:rFonts w:ascii="Arial" w:eastAsia="Times New Roman" w:hAnsi="Arial" w:cs="Arial"/>
          <w:b/>
          <w:bCs/>
          <w:sz w:val="22"/>
          <w:szCs w:val="22"/>
          <w:lang w:eastAsia="en-US"/>
        </w:rPr>
        <w:t>The IRB does not issue expiration dates on consent forms (</w:t>
      </w:r>
      <w:r w:rsidRPr="00C259FB">
        <w:rPr>
          <w:rFonts w:ascii="Arial" w:eastAsia="Times New Roman" w:hAnsi="Arial" w:cs="Arial"/>
          <w:b/>
          <w:bCs/>
          <w:sz w:val="22"/>
          <w:szCs w:val="22"/>
          <w:lang w:eastAsia="en-US"/>
        </w:rPr>
        <w:t xml:space="preserve">i.e., </w:t>
      </w:r>
      <w:r w:rsidRPr="0096088B">
        <w:rPr>
          <w:rFonts w:ascii="Arial" w:eastAsia="Times New Roman" w:hAnsi="Arial" w:cs="Arial"/>
          <w:b/>
          <w:bCs/>
          <w:sz w:val="22"/>
          <w:szCs w:val="22"/>
          <w:lang w:eastAsia="en-US"/>
        </w:rPr>
        <w:t>stamping consent forms).</w:t>
      </w:r>
    </w:p>
    <w:p w14:paraId="1EB2D9FB" w14:textId="77777777" w:rsidR="000C06CB" w:rsidRPr="0096088B" w:rsidRDefault="000C06CB" w:rsidP="0096088B">
      <w:pPr>
        <w:pStyle w:val="BodyText"/>
        <w:spacing w:before="120" w:after="120" w:line="276" w:lineRule="auto"/>
        <w:ind w:left="319" w:right="256"/>
        <w:rPr>
          <w:rFonts w:ascii="Arial" w:hAnsi="Arial" w:cs="Arial"/>
          <w:sz w:val="22"/>
          <w:szCs w:val="22"/>
        </w:rPr>
      </w:pPr>
      <w:proofErr w:type="gramStart"/>
      <w:r w:rsidRPr="0096088B">
        <w:rPr>
          <w:rFonts w:ascii="Arial" w:hAnsi="Arial" w:cs="Arial"/>
          <w:sz w:val="22"/>
          <w:szCs w:val="22"/>
        </w:rPr>
        <w:lastRenderedPageBreak/>
        <w:t>Assent</w:t>
      </w:r>
      <w:proofErr w:type="gramEnd"/>
      <w:r w:rsidRPr="0096088B">
        <w:rPr>
          <w:rFonts w:ascii="Arial" w:hAnsi="Arial" w:cs="Arial"/>
          <w:sz w:val="22"/>
          <w:szCs w:val="22"/>
        </w:rPr>
        <w:t xml:space="preserve"> should be obtained from subjects ages 9 up to 18 years of age. When relying on an outside IRB and when institutions are relying on the NCH IRB; researchers may follow the policies of the IRB of record or institutional local policies regarding age of assent. Assent signature is included in the consent template. A separate assent document is available in the eIRB2 library if preferred by the study team but is not required unless specifically requested by the IRB.</w:t>
      </w:r>
    </w:p>
    <w:p w14:paraId="4E613672" w14:textId="7187730E" w:rsidR="000C06CB" w:rsidRPr="0096088B" w:rsidRDefault="000C06CB" w:rsidP="0096088B">
      <w:pPr>
        <w:pStyle w:val="BodyText"/>
        <w:spacing w:before="120" w:after="120" w:line="276" w:lineRule="auto"/>
        <w:ind w:left="319"/>
        <w:rPr>
          <w:rFonts w:ascii="Arial" w:hAnsi="Arial" w:cs="Arial"/>
          <w:sz w:val="22"/>
          <w:szCs w:val="22"/>
        </w:rPr>
      </w:pPr>
      <w:r w:rsidRPr="0096088B">
        <w:rPr>
          <w:rFonts w:ascii="Arial" w:hAnsi="Arial" w:cs="Arial"/>
          <w:sz w:val="22"/>
          <w:szCs w:val="22"/>
        </w:rPr>
        <w:t>(For more information on documenting consent</w:t>
      </w:r>
      <w:r w:rsidR="00494C8B">
        <w:rPr>
          <w:rFonts w:ascii="Arial" w:hAnsi="Arial" w:cs="Arial"/>
          <w:sz w:val="22"/>
          <w:szCs w:val="22"/>
        </w:rPr>
        <w:t xml:space="preserve"> (</w:t>
      </w:r>
      <w:r w:rsidRPr="0096088B">
        <w:rPr>
          <w:rFonts w:ascii="Arial" w:hAnsi="Arial" w:cs="Arial"/>
          <w:sz w:val="22"/>
          <w:szCs w:val="22"/>
        </w:rPr>
        <w:t>assent), please see Section</w:t>
      </w:r>
      <w:r w:rsidR="009C744D">
        <w:rPr>
          <w:rFonts w:ascii="Arial" w:hAnsi="Arial" w:cs="Arial"/>
          <w:sz w:val="22"/>
          <w:szCs w:val="22"/>
        </w:rPr>
        <w:t xml:space="preserve"> 25</w:t>
      </w:r>
      <w:r w:rsidR="00837F19">
        <w:rPr>
          <w:rFonts w:ascii="Arial" w:hAnsi="Arial" w:cs="Arial"/>
          <w:sz w:val="22"/>
          <w:szCs w:val="22"/>
        </w:rPr>
        <w:t>, “</w:t>
      </w:r>
      <w:r w:rsidRPr="0096088B">
        <w:rPr>
          <w:rFonts w:ascii="Arial" w:hAnsi="Arial" w:cs="Arial"/>
          <w:sz w:val="22"/>
          <w:szCs w:val="22"/>
        </w:rPr>
        <w:t>How Do I Document Consent(assent)?</w:t>
      </w:r>
      <w:r w:rsidR="00837F19">
        <w:rPr>
          <w:rFonts w:ascii="Arial" w:hAnsi="Arial" w:cs="Arial"/>
          <w:sz w:val="22"/>
          <w:szCs w:val="22"/>
        </w:rPr>
        <w:t>”</w:t>
      </w:r>
      <w:r w:rsidRPr="0096088B">
        <w:rPr>
          <w:rFonts w:ascii="Arial" w:hAnsi="Arial" w:cs="Arial"/>
          <w:sz w:val="22"/>
          <w:szCs w:val="22"/>
        </w:rPr>
        <w:t>)</w:t>
      </w:r>
    </w:p>
    <w:p w14:paraId="0F3E4461" w14:textId="77777777" w:rsidR="000C06CB" w:rsidRPr="009B2C02" w:rsidRDefault="000C06CB" w:rsidP="00B94A04">
      <w:pPr>
        <w:pStyle w:val="Heading1"/>
        <w:rPr>
          <w:rFonts w:eastAsia="Arial"/>
          <w:lang w:eastAsia="en-US"/>
        </w:rPr>
      </w:pPr>
      <w:bookmarkStart w:id="14" w:name="_Do_I_need"/>
      <w:bookmarkEnd w:id="14"/>
      <w:r w:rsidRPr="009B2C02">
        <w:rPr>
          <w:rFonts w:eastAsia="Arial"/>
          <w:lang w:eastAsia="en-US"/>
        </w:rPr>
        <w:t>Do I need to obtain informed consent to screen, recruit, or determine the eligibility of prospective subjects?</w:t>
      </w:r>
    </w:p>
    <w:p w14:paraId="62D200AC" w14:textId="77777777" w:rsidR="000C06CB" w:rsidRPr="0035703F" w:rsidRDefault="000C06CB" w:rsidP="0035703F">
      <w:pPr>
        <w:widowControl w:val="0"/>
        <w:autoSpaceDE w:val="0"/>
        <w:autoSpaceDN w:val="0"/>
        <w:spacing w:before="120" w:after="120" w:line="276" w:lineRule="auto"/>
        <w:ind w:left="320" w:right="256"/>
        <w:rPr>
          <w:rFonts w:ascii="Arial" w:eastAsia="Times New Roman" w:hAnsi="Arial" w:cs="Arial"/>
          <w:sz w:val="22"/>
          <w:szCs w:val="22"/>
          <w:lang w:eastAsia="en-US"/>
        </w:rPr>
      </w:pPr>
      <w:r w:rsidRPr="0035703F">
        <w:rPr>
          <w:rFonts w:ascii="Arial" w:eastAsia="Times New Roman" w:hAnsi="Arial" w:cs="Arial"/>
          <w:sz w:val="22"/>
          <w:szCs w:val="22"/>
          <w:lang w:eastAsia="en-US"/>
        </w:rPr>
        <w:t>The IRB may approve a research proposal in which an investigator will obtain information or biospecimens for the purpose of screening, recruiting, or determining the eligibility of prospective subjects without the informed consent of the prospective subject or the subject’s legally authorized representative, if either of the following conditions are met:</w:t>
      </w:r>
    </w:p>
    <w:p w14:paraId="01A9A25E" w14:textId="14D110CF" w:rsidR="000C06CB" w:rsidRPr="0035703F" w:rsidRDefault="000C06CB" w:rsidP="002F47C8">
      <w:pPr>
        <w:widowControl w:val="0"/>
        <w:numPr>
          <w:ilvl w:val="0"/>
          <w:numId w:val="5"/>
        </w:numPr>
        <w:tabs>
          <w:tab w:val="left" w:pos="1377"/>
        </w:tabs>
        <w:autoSpaceDE w:val="0"/>
        <w:autoSpaceDN w:val="0"/>
        <w:spacing w:before="120" w:after="120" w:line="276" w:lineRule="auto"/>
        <w:ind w:left="979" w:right="325"/>
        <w:rPr>
          <w:rFonts w:ascii="Arial" w:eastAsia="Times New Roman" w:hAnsi="Arial" w:cs="Arial"/>
          <w:sz w:val="22"/>
          <w:szCs w:val="20"/>
          <w:lang w:eastAsia="en-US"/>
        </w:rPr>
      </w:pPr>
      <w:r w:rsidRPr="0035703F">
        <w:rPr>
          <w:rFonts w:ascii="Arial" w:eastAsia="Times New Roman" w:hAnsi="Arial" w:cs="Arial"/>
          <w:sz w:val="22"/>
          <w:szCs w:val="20"/>
          <w:lang w:eastAsia="en-US"/>
        </w:rPr>
        <w:t>The investigator will obtain information through oral or written communication with the prospective subject or legally authorized representative, OR</w:t>
      </w:r>
    </w:p>
    <w:p w14:paraId="63C6A6B2" w14:textId="77777777" w:rsidR="000C06CB" w:rsidRPr="0035703F" w:rsidRDefault="000C06CB" w:rsidP="002F47C8">
      <w:pPr>
        <w:widowControl w:val="0"/>
        <w:numPr>
          <w:ilvl w:val="0"/>
          <w:numId w:val="5"/>
        </w:numPr>
        <w:tabs>
          <w:tab w:val="left" w:pos="1377"/>
        </w:tabs>
        <w:autoSpaceDE w:val="0"/>
        <w:autoSpaceDN w:val="0"/>
        <w:spacing w:before="120" w:after="120" w:line="276" w:lineRule="auto"/>
        <w:ind w:left="979" w:right="1311"/>
        <w:rPr>
          <w:rFonts w:ascii="Arial" w:eastAsia="Times New Roman" w:hAnsi="Arial" w:cs="Arial"/>
          <w:sz w:val="22"/>
          <w:szCs w:val="20"/>
          <w:lang w:eastAsia="en-US"/>
        </w:rPr>
      </w:pPr>
      <w:r w:rsidRPr="0035703F">
        <w:rPr>
          <w:rFonts w:ascii="Arial" w:eastAsia="Times New Roman" w:hAnsi="Arial" w:cs="Arial"/>
          <w:sz w:val="22"/>
          <w:szCs w:val="20"/>
          <w:lang w:eastAsia="en-US"/>
        </w:rPr>
        <w:t>The investigator will obtain identifiable private information or identifiable biospecimens by accessing records or stored identifiable biospecimens.</w:t>
      </w:r>
    </w:p>
    <w:p w14:paraId="313F267B" w14:textId="77777777" w:rsidR="000C06CB" w:rsidRPr="0035703F" w:rsidRDefault="000C06CB" w:rsidP="0035703F">
      <w:pPr>
        <w:widowControl w:val="0"/>
        <w:autoSpaceDE w:val="0"/>
        <w:autoSpaceDN w:val="0"/>
        <w:spacing w:before="120" w:after="120" w:line="276" w:lineRule="auto"/>
        <w:ind w:left="320" w:right="256"/>
        <w:rPr>
          <w:rFonts w:ascii="Arial" w:eastAsia="Times New Roman" w:hAnsi="Arial" w:cs="Arial"/>
          <w:sz w:val="22"/>
          <w:szCs w:val="22"/>
          <w:lang w:eastAsia="en-US"/>
        </w:rPr>
      </w:pPr>
      <w:r w:rsidRPr="0035703F">
        <w:rPr>
          <w:rFonts w:ascii="Arial" w:eastAsia="Times New Roman" w:hAnsi="Arial" w:cs="Arial"/>
          <w:sz w:val="22"/>
          <w:szCs w:val="22"/>
          <w:lang w:eastAsia="en-US"/>
        </w:rPr>
        <w:t xml:space="preserve">The research protocol should include information about how potential subjects will be identified and recruited for the IRB to be able to determine whether informed consent for these activities is required. The protocol templates include an optional HIPAA Waiver section. For those studies including consent of prospective subjects, </w:t>
      </w:r>
      <w:r w:rsidRPr="0007347A">
        <w:rPr>
          <w:rFonts w:ascii="Arial" w:eastAsia="Times New Roman" w:hAnsi="Arial" w:cs="Arial"/>
          <w:b/>
          <w:sz w:val="22"/>
          <w:szCs w:val="22"/>
          <w:lang w:eastAsia="en-US"/>
        </w:rPr>
        <w:t>a partial waiver of HIPAA authorization</w:t>
      </w:r>
      <w:r w:rsidRPr="0035703F">
        <w:rPr>
          <w:rFonts w:ascii="Arial" w:eastAsia="Times New Roman" w:hAnsi="Arial" w:cs="Arial"/>
          <w:sz w:val="22"/>
          <w:szCs w:val="22"/>
          <w:lang w:eastAsia="en-US"/>
        </w:rPr>
        <w:t xml:space="preserve"> will be required to screen subjects using the medical record and/or clinic schedules before consent is signed.</w:t>
      </w:r>
    </w:p>
    <w:p w14:paraId="5EB41240" w14:textId="77777777" w:rsidR="000C06CB" w:rsidRDefault="000C06CB" w:rsidP="0035703F">
      <w:pPr>
        <w:widowControl w:val="0"/>
        <w:autoSpaceDE w:val="0"/>
        <w:autoSpaceDN w:val="0"/>
        <w:spacing w:before="120" w:after="120" w:line="276" w:lineRule="auto"/>
        <w:ind w:left="320" w:right="256"/>
        <w:rPr>
          <w:rFonts w:ascii="Arial" w:eastAsia="Times New Roman" w:hAnsi="Arial" w:cs="Arial"/>
          <w:sz w:val="22"/>
          <w:szCs w:val="22"/>
          <w:lang w:eastAsia="en-US"/>
        </w:rPr>
      </w:pPr>
      <w:r w:rsidRPr="0035703F">
        <w:rPr>
          <w:rFonts w:ascii="Arial" w:eastAsia="Times New Roman" w:hAnsi="Arial" w:cs="Arial"/>
          <w:sz w:val="22"/>
          <w:szCs w:val="22"/>
          <w:lang w:eastAsia="en-US"/>
        </w:rPr>
        <w:t>Contact the IRB Office with additional questions or for further guidance regarding the requirement to obtain HIPAA authorization or a partial waiver of HIPAA authorization for recruitment purposes.</w:t>
      </w:r>
    </w:p>
    <w:p w14:paraId="1B24677B" w14:textId="77777777" w:rsidR="004A1512" w:rsidRPr="00C259FB" w:rsidRDefault="004A1512" w:rsidP="0035703F">
      <w:pPr>
        <w:widowControl w:val="0"/>
        <w:autoSpaceDE w:val="0"/>
        <w:autoSpaceDN w:val="0"/>
        <w:spacing w:before="120" w:after="120" w:line="276" w:lineRule="auto"/>
        <w:ind w:left="320" w:right="256"/>
        <w:rPr>
          <w:rFonts w:ascii="Arial" w:eastAsia="Times New Roman" w:hAnsi="Arial" w:cs="Arial"/>
          <w:sz w:val="12"/>
          <w:szCs w:val="12"/>
          <w:lang w:eastAsia="en-US"/>
        </w:rPr>
      </w:pPr>
    </w:p>
    <w:p w14:paraId="0C6891A0" w14:textId="77777777" w:rsidR="000C06CB" w:rsidRPr="009B2C02" w:rsidRDefault="000C06CB" w:rsidP="00B94A04">
      <w:pPr>
        <w:pStyle w:val="Heading1"/>
        <w:rPr>
          <w:rFonts w:eastAsia="Arial"/>
          <w:lang w:eastAsia="en-US"/>
        </w:rPr>
      </w:pPr>
      <w:bookmarkStart w:id="15" w:name="_Advertising/Recruitment"/>
      <w:bookmarkEnd w:id="15"/>
      <w:r w:rsidRPr="009B2C02">
        <w:rPr>
          <w:rFonts w:eastAsia="Arial"/>
          <w:lang w:eastAsia="en-US"/>
        </w:rPr>
        <w:t>Advertising/Recruitment</w:t>
      </w:r>
    </w:p>
    <w:p w14:paraId="1DDEF917" w14:textId="77777777" w:rsidR="0035703F" w:rsidRDefault="000C06CB" w:rsidP="002F47C8">
      <w:pPr>
        <w:widowControl w:val="0"/>
        <w:numPr>
          <w:ilvl w:val="0"/>
          <w:numId w:val="7"/>
        </w:numPr>
        <w:tabs>
          <w:tab w:val="left" w:pos="679"/>
        </w:tabs>
        <w:autoSpaceDE w:val="0"/>
        <w:autoSpaceDN w:val="0"/>
        <w:spacing w:before="120" w:after="120" w:line="276" w:lineRule="auto"/>
        <w:ind w:left="67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All recruitment/advertising materials must be reviewed by the IRB.</w:t>
      </w:r>
    </w:p>
    <w:p w14:paraId="7585A668" w14:textId="77777777" w:rsidR="0035703F" w:rsidRDefault="000C06CB" w:rsidP="002F47C8">
      <w:pPr>
        <w:widowControl w:val="0"/>
        <w:numPr>
          <w:ilvl w:val="0"/>
          <w:numId w:val="7"/>
        </w:numPr>
        <w:tabs>
          <w:tab w:val="left" w:pos="679"/>
        </w:tabs>
        <w:autoSpaceDE w:val="0"/>
        <w:autoSpaceDN w:val="0"/>
        <w:spacing w:before="120" w:after="120" w:line="276" w:lineRule="auto"/>
        <w:ind w:left="67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Recruiting/advertising may take the form of physician letters, parent letters, posters, flyers, emails, internet notices, recruitment scripts, television/radio/magazine advertisements, etc.</w:t>
      </w:r>
    </w:p>
    <w:p w14:paraId="599CAC48" w14:textId="30598665" w:rsidR="000C06CB" w:rsidRPr="0035703F" w:rsidRDefault="000C06CB" w:rsidP="002F47C8">
      <w:pPr>
        <w:widowControl w:val="0"/>
        <w:numPr>
          <w:ilvl w:val="0"/>
          <w:numId w:val="7"/>
        </w:numPr>
        <w:tabs>
          <w:tab w:val="left" w:pos="679"/>
        </w:tabs>
        <w:autoSpaceDE w:val="0"/>
        <w:autoSpaceDN w:val="0"/>
        <w:spacing w:before="120" w:after="120" w:line="276" w:lineRule="auto"/>
        <w:ind w:left="67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 xml:space="preserve">Enough information should be included in the advertising so that prospective participants can readily determine if they are potentially eligible and know where to call for further </w:t>
      </w:r>
      <w:r w:rsidRPr="0035703F">
        <w:rPr>
          <w:rFonts w:ascii="Arial" w:eastAsia="Times New Roman" w:hAnsi="Arial" w:cs="Arial"/>
          <w:sz w:val="22"/>
          <w:szCs w:val="20"/>
          <w:lang w:eastAsia="en-US"/>
        </w:rPr>
        <w:lastRenderedPageBreak/>
        <w:t>information. Specifically, recruitment materials are recommended to contain the following:</w:t>
      </w:r>
    </w:p>
    <w:p w14:paraId="6A8A3D24"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 xml:space="preserve">the name and address of the investigator and/or research </w:t>
      </w:r>
      <w:proofErr w:type="gramStart"/>
      <w:r w:rsidRPr="0035703F">
        <w:rPr>
          <w:rFonts w:ascii="Arial" w:eastAsia="Times New Roman" w:hAnsi="Arial" w:cs="Arial"/>
          <w:sz w:val="22"/>
          <w:szCs w:val="20"/>
          <w:lang w:eastAsia="en-US"/>
        </w:rPr>
        <w:t>facility;</w:t>
      </w:r>
      <w:proofErr w:type="gramEnd"/>
    </w:p>
    <w:p w14:paraId="54587900"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 xml:space="preserve">the condition under study and/or the purpose of the </w:t>
      </w:r>
      <w:proofErr w:type="gramStart"/>
      <w:r w:rsidRPr="0035703F">
        <w:rPr>
          <w:rFonts w:ascii="Arial" w:eastAsia="Times New Roman" w:hAnsi="Arial" w:cs="Arial"/>
          <w:sz w:val="22"/>
          <w:szCs w:val="20"/>
          <w:lang w:eastAsia="en-US"/>
        </w:rPr>
        <w:t>research;</w:t>
      </w:r>
      <w:proofErr w:type="gramEnd"/>
    </w:p>
    <w:p w14:paraId="6126D68E"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 xml:space="preserve">in summary form, the criteria that will be used to determine eligibility for the </w:t>
      </w:r>
      <w:proofErr w:type="gramStart"/>
      <w:r w:rsidRPr="0035703F">
        <w:rPr>
          <w:rFonts w:ascii="Arial" w:eastAsia="Times New Roman" w:hAnsi="Arial" w:cs="Arial"/>
          <w:sz w:val="22"/>
          <w:szCs w:val="20"/>
          <w:lang w:eastAsia="en-US"/>
        </w:rPr>
        <w:t>study;</w:t>
      </w:r>
      <w:proofErr w:type="gramEnd"/>
    </w:p>
    <w:p w14:paraId="2A01F275"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a brief list of participation benefits, if any; (compensation is not a benefit of participation)</w:t>
      </w:r>
    </w:p>
    <w:p w14:paraId="27BF496C"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the time or other commitment required of the participants; and</w:t>
      </w:r>
    </w:p>
    <w:p w14:paraId="707082AF" w14:textId="77777777" w:rsidR="000C06CB" w:rsidRPr="0035703F" w:rsidRDefault="000C06CB" w:rsidP="002F47C8">
      <w:pPr>
        <w:widowControl w:val="0"/>
        <w:numPr>
          <w:ilvl w:val="1"/>
          <w:numId w:val="7"/>
        </w:numPr>
        <w:tabs>
          <w:tab w:val="left" w:pos="1040"/>
        </w:tabs>
        <w:autoSpaceDE w:val="0"/>
        <w:autoSpaceDN w:val="0"/>
        <w:spacing w:before="120" w:after="120" w:line="276" w:lineRule="auto"/>
        <w:ind w:right="157"/>
        <w:rPr>
          <w:rFonts w:ascii="Arial" w:eastAsia="Times New Roman" w:hAnsi="Arial" w:cs="Arial"/>
          <w:sz w:val="22"/>
          <w:szCs w:val="20"/>
          <w:lang w:eastAsia="en-US"/>
        </w:rPr>
      </w:pPr>
      <w:r w:rsidRPr="0035703F">
        <w:rPr>
          <w:rFonts w:ascii="Arial" w:eastAsia="Times New Roman" w:hAnsi="Arial" w:cs="Arial"/>
          <w:sz w:val="22"/>
          <w:szCs w:val="20"/>
          <w:lang w:eastAsia="en-US"/>
        </w:rPr>
        <w:t>the location of the research and the person or office to contact for further information, including phone number or email address.</w:t>
      </w:r>
    </w:p>
    <w:p w14:paraId="2752543C"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 xml:space="preserve">Flyers sent by email or posted </w:t>
      </w:r>
      <w:proofErr w:type="gramStart"/>
      <w:r w:rsidRPr="0035703F">
        <w:rPr>
          <w:rFonts w:ascii="Arial" w:eastAsia="Times New Roman" w:hAnsi="Arial" w:cs="Arial"/>
          <w:sz w:val="22"/>
          <w:szCs w:val="20"/>
          <w:lang w:eastAsia="en-US"/>
        </w:rPr>
        <w:t>for</w:t>
      </w:r>
      <w:proofErr w:type="gramEnd"/>
      <w:r w:rsidRPr="0035703F">
        <w:rPr>
          <w:rFonts w:ascii="Arial" w:eastAsia="Times New Roman" w:hAnsi="Arial" w:cs="Arial"/>
          <w:sz w:val="22"/>
          <w:szCs w:val="20"/>
          <w:lang w:eastAsia="en-US"/>
        </w:rPr>
        <w:t xml:space="preserve"> NCH employees must have PI name listed.</w:t>
      </w:r>
    </w:p>
    <w:p w14:paraId="1C764190" w14:textId="77777777" w:rsidR="000C06CB" w:rsidRPr="0035703F" w:rsidRDefault="000C06CB" w:rsidP="002F47C8">
      <w:pPr>
        <w:widowControl w:val="0"/>
        <w:numPr>
          <w:ilvl w:val="0"/>
          <w:numId w:val="7"/>
        </w:numPr>
        <w:tabs>
          <w:tab w:val="left" w:pos="725"/>
        </w:tabs>
        <w:autoSpaceDE w:val="0"/>
        <w:autoSpaceDN w:val="0"/>
        <w:spacing w:before="120" w:after="120" w:line="276" w:lineRule="auto"/>
        <w:ind w:left="725" w:hanging="405"/>
        <w:rPr>
          <w:rFonts w:ascii="Arial" w:eastAsia="Times New Roman" w:hAnsi="Arial" w:cs="Arial"/>
          <w:sz w:val="22"/>
          <w:szCs w:val="20"/>
          <w:lang w:eastAsia="en-US"/>
        </w:rPr>
      </w:pPr>
      <w:r w:rsidRPr="0035703F">
        <w:rPr>
          <w:rFonts w:ascii="Arial" w:eastAsia="Times New Roman" w:hAnsi="Arial" w:cs="Arial"/>
          <w:sz w:val="22"/>
          <w:szCs w:val="20"/>
          <w:lang w:eastAsia="en-US"/>
        </w:rPr>
        <w:t>Advertisements should not:</w:t>
      </w:r>
    </w:p>
    <w:p w14:paraId="7FBDFAE3"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state or imply favorable benefits beyond what is outlined in the consent form and protocol.</w:t>
      </w:r>
    </w:p>
    <w:p w14:paraId="364EE4E8"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contain exculpatory language.</w:t>
      </w:r>
    </w:p>
    <w:p w14:paraId="0BB0574D"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emphasize payment in bold or larger type.</w:t>
      </w:r>
    </w:p>
    <w:p w14:paraId="0711CF3C" w14:textId="77777777" w:rsidR="000C06CB" w:rsidRPr="0035703F" w:rsidRDefault="000C06CB" w:rsidP="002F47C8">
      <w:pPr>
        <w:widowControl w:val="0"/>
        <w:numPr>
          <w:ilvl w:val="1"/>
          <w:numId w:val="7"/>
        </w:numPr>
        <w:tabs>
          <w:tab w:val="left" w:pos="1040"/>
        </w:tabs>
        <w:autoSpaceDE w:val="0"/>
        <w:autoSpaceDN w:val="0"/>
        <w:spacing w:before="120" w:after="120" w:line="276" w:lineRule="auto"/>
        <w:ind w:right="154"/>
        <w:rPr>
          <w:rFonts w:ascii="Arial" w:eastAsia="Times New Roman" w:hAnsi="Arial" w:cs="Arial"/>
          <w:sz w:val="22"/>
          <w:szCs w:val="20"/>
          <w:lang w:eastAsia="en-US"/>
        </w:rPr>
      </w:pPr>
      <w:r w:rsidRPr="0035703F">
        <w:rPr>
          <w:rFonts w:ascii="Arial" w:eastAsia="Times New Roman" w:hAnsi="Arial" w:cs="Arial"/>
          <w:sz w:val="22"/>
          <w:szCs w:val="20"/>
          <w:lang w:eastAsia="en-US"/>
        </w:rPr>
        <w:t>contain dollar amounts of compensation. Say instead, phrases like: “You will be compensated for your study participation” or “Reimbursement for your time and travel may be provided”. (Avoid phrases like “you will be paid”; “incentive”; “patient”)</w:t>
      </w:r>
    </w:p>
    <w:p w14:paraId="5147F55B" w14:textId="77777777" w:rsidR="000C06CB" w:rsidRPr="0035703F" w:rsidRDefault="000C06CB" w:rsidP="002F47C8">
      <w:pPr>
        <w:widowControl w:val="0"/>
        <w:numPr>
          <w:ilvl w:val="1"/>
          <w:numId w:val="7"/>
        </w:numPr>
        <w:tabs>
          <w:tab w:val="left" w:pos="1040"/>
        </w:tabs>
        <w:autoSpaceDE w:val="0"/>
        <w:autoSpaceDN w:val="0"/>
        <w:spacing w:before="120" w:after="120" w:line="276" w:lineRule="auto"/>
        <w:ind w:right="159"/>
        <w:rPr>
          <w:rFonts w:ascii="Arial" w:eastAsia="Times New Roman" w:hAnsi="Arial" w:cs="Arial"/>
          <w:sz w:val="22"/>
          <w:szCs w:val="20"/>
          <w:lang w:eastAsia="en-US"/>
        </w:rPr>
      </w:pPr>
      <w:r w:rsidRPr="0035703F">
        <w:rPr>
          <w:rFonts w:ascii="Arial" w:eastAsia="Times New Roman" w:hAnsi="Arial" w:cs="Arial"/>
          <w:sz w:val="22"/>
          <w:szCs w:val="20"/>
          <w:lang w:eastAsia="en-US"/>
        </w:rPr>
        <w:t>promise “free treatment”. Say instead, “study drug will be provided by the sponsor” or “the sponsor will pay for all study costs”.</w:t>
      </w:r>
    </w:p>
    <w:p w14:paraId="509C859D"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proofErr w:type="gramStart"/>
      <w:r w:rsidRPr="0035703F">
        <w:rPr>
          <w:rFonts w:ascii="Arial" w:eastAsia="Times New Roman" w:hAnsi="Arial" w:cs="Arial"/>
          <w:sz w:val="22"/>
          <w:szCs w:val="20"/>
          <w:lang w:eastAsia="en-US"/>
        </w:rPr>
        <w:t>be</w:t>
      </w:r>
      <w:proofErr w:type="gramEnd"/>
      <w:r w:rsidRPr="0035703F">
        <w:rPr>
          <w:rFonts w:ascii="Arial" w:eastAsia="Times New Roman" w:hAnsi="Arial" w:cs="Arial"/>
          <w:sz w:val="22"/>
          <w:szCs w:val="20"/>
          <w:lang w:eastAsia="en-US"/>
        </w:rPr>
        <w:t xml:space="preserve"> coercive in any way.</w:t>
      </w:r>
    </w:p>
    <w:p w14:paraId="1FBEC4E9" w14:textId="77777777" w:rsidR="000C06CB" w:rsidRPr="0035703F" w:rsidRDefault="000C06CB" w:rsidP="002F47C8">
      <w:pPr>
        <w:widowControl w:val="0"/>
        <w:numPr>
          <w:ilvl w:val="0"/>
          <w:numId w:val="7"/>
        </w:numPr>
        <w:tabs>
          <w:tab w:val="left" w:pos="680"/>
        </w:tabs>
        <w:autoSpaceDE w:val="0"/>
        <w:autoSpaceDN w:val="0"/>
        <w:spacing w:before="120" w:after="120" w:line="276" w:lineRule="auto"/>
        <w:ind w:right="159"/>
        <w:rPr>
          <w:rFonts w:ascii="Arial" w:eastAsia="Times New Roman" w:hAnsi="Arial" w:cs="Arial"/>
          <w:sz w:val="22"/>
          <w:szCs w:val="20"/>
          <w:lang w:eastAsia="en-US"/>
        </w:rPr>
      </w:pPr>
      <w:r w:rsidRPr="0035703F">
        <w:rPr>
          <w:rFonts w:ascii="Arial" w:eastAsia="Times New Roman" w:hAnsi="Arial" w:cs="Arial"/>
          <w:sz w:val="22"/>
          <w:szCs w:val="20"/>
          <w:lang w:eastAsia="en-US"/>
        </w:rPr>
        <w:t>If the study involves investigational drugs, biologics, or devices, no claims can be made, either explicitly or implicitly:</w:t>
      </w:r>
    </w:p>
    <w:p w14:paraId="7494CF32"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 xml:space="preserve">that are inconsistent with FDA </w:t>
      </w:r>
      <w:proofErr w:type="gramStart"/>
      <w:r w:rsidRPr="0035703F">
        <w:rPr>
          <w:rFonts w:ascii="Arial" w:eastAsia="Times New Roman" w:hAnsi="Arial" w:cs="Arial"/>
          <w:sz w:val="22"/>
          <w:szCs w:val="20"/>
          <w:lang w:eastAsia="en-US"/>
        </w:rPr>
        <w:t>labeling;</w:t>
      </w:r>
      <w:proofErr w:type="gramEnd"/>
    </w:p>
    <w:p w14:paraId="0BDDA5FB"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that the drug or device is safe or effective for the purposes under investigation; or</w:t>
      </w:r>
    </w:p>
    <w:p w14:paraId="5135488D" w14:textId="77777777" w:rsidR="000C06CB" w:rsidRPr="0035703F" w:rsidRDefault="000C06CB" w:rsidP="002F47C8">
      <w:pPr>
        <w:widowControl w:val="0"/>
        <w:numPr>
          <w:ilvl w:val="1"/>
          <w:numId w:val="7"/>
        </w:numPr>
        <w:tabs>
          <w:tab w:val="left" w:pos="1039"/>
        </w:tabs>
        <w:autoSpaceDE w:val="0"/>
        <w:autoSpaceDN w:val="0"/>
        <w:spacing w:before="120" w:after="120" w:line="276" w:lineRule="auto"/>
        <w:ind w:left="1039" w:hanging="359"/>
        <w:rPr>
          <w:rFonts w:ascii="Arial" w:eastAsia="Times New Roman" w:hAnsi="Arial" w:cs="Arial"/>
          <w:sz w:val="22"/>
          <w:szCs w:val="20"/>
          <w:lang w:eastAsia="en-US"/>
        </w:rPr>
      </w:pPr>
      <w:r w:rsidRPr="0035703F">
        <w:rPr>
          <w:rFonts w:ascii="Arial" w:eastAsia="Times New Roman" w:hAnsi="Arial" w:cs="Arial"/>
          <w:sz w:val="22"/>
          <w:szCs w:val="20"/>
          <w:lang w:eastAsia="en-US"/>
        </w:rPr>
        <w:t>that the drug or device is in any way equivalent or superior to any other drug or device.</w:t>
      </w:r>
    </w:p>
    <w:p w14:paraId="042D362C" w14:textId="77777777" w:rsidR="000C06CB" w:rsidRPr="0035703F" w:rsidRDefault="000C06CB" w:rsidP="002F47C8">
      <w:pPr>
        <w:widowControl w:val="0"/>
        <w:numPr>
          <w:ilvl w:val="0"/>
          <w:numId w:val="7"/>
        </w:numPr>
        <w:tabs>
          <w:tab w:val="left" w:pos="698"/>
        </w:tabs>
        <w:autoSpaceDE w:val="0"/>
        <w:autoSpaceDN w:val="0"/>
        <w:spacing w:before="120" w:after="120" w:line="276" w:lineRule="auto"/>
        <w:ind w:left="698" w:hanging="378"/>
        <w:rPr>
          <w:rFonts w:ascii="Arial" w:eastAsia="Times New Roman" w:hAnsi="Arial" w:cs="Arial"/>
          <w:sz w:val="22"/>
          <w:szCs w:val="20"/>
          <w:lang w:eastAsia="en-US"/>
        </w:rPr>
      </w:pPr>
      <w:r w:rsidRPr="0035703F">
        <w:rPr>
          <w:rFonts w:ascii="Arial" w:eastAsia="Times New Roman" w:hAnsi="Arial" w:cs="Arial"/>
          <w:sz w:val="22"/>
          <w:szCs w:val="20"/>
          <w:lang w:eastAsia="en-US"/>
        </w:rPr>
        <w:t>Terms such as “new drug”, “new medication”, or “new treatment” are not allowed.</w:t>
      </w:r>
    </w:p>
    <w:p w14:paraId="5583ED81" w14:textId="77777777" w:rsidR="000C06CB" w:rsidRPr="0035703F" w:rsidRDefault="000C06CB" w:rsidP="002F47C8">
      <w:pPr>
        <w:widowControl w:val="0"/>
        <w:numPr>
          <w:ilvl w:val="0"/>
          <w:numId w:val="7"/>
        </w:numPr>
        <w:tabs>
          <w:tab w:val="left" w:pos="723"/>
          <w:tab w:val="left" w:pos="725"/>
        </w:tabs>
        <w:autoSpaceDE w:val="0"/>
        <w:autoSpaceDN w:val="0"/>
        <w:spacing w:before="120" w:after="120" w:line="276" w:lineRule="auto"/>
        <w:ind w:left="725" w:right="156" w:hanging="406"/>
        <w:rPr>
          <w:rFonts w:ascii="Arial" w:eastAsia="Times New Roman" w:hAnsi="Arial" w:cs="Arial"/>
          <w:sz w:val="22"/>
          <w:szCs w:val="20"/>
          <w:lang w:eastAsia="en-US"/>
        </w:rPr>
      </w:pPr>
      <w:r w:rsidRPr="0035703F">
        <w:rPr>
          <w:rFonts w:ascii="Arial" w:eastAsia="Times New Roman" w:hAnsi="Arial" w:cs="Arial"/>
          <w:sz w:val="22"/>
          <w:szCs w:val="20"/>
          <w:lang w:eastAsia="en-US"/>
        </w:rPr>
        <w:t xml:space="preserve">Recruitment methods will be reviewed on a case-by-case basis. The IRB will consider sensitivity of the subject matter (e.g. HIV, cancer); risk to subject privacy; and practicality of recruiting methods (i.e. it may not be practical to have the treating </w:t>
      </w:r>
      <w:r w:rsidRPr="0035703F">
        <w:rPr>
          <w:rFonts w:ascii="Arial" w:eastAsia="Times New Roman" w:hAnsi="Arial" w:cs="Arial"/>
          <w:sz w:val="22"/>
          <w:szCs w:val="20"/>
          <w:lang w:eastAsia="en-US"/>
        </w:rPr>
        <w:lastRenderedPageBreak/>
        <w:t>physician approach potential subjects).</w:t>
      </w:r>
    </w:p>
    <w:p w14:paraId="413B5E8E" w14:textId="72B231FE" w:rsidR="000C06CB" w:rsidRPr="0035703F" w:rsidRDefault="000C06CB" w:rsidP="002F47C8">
      <w:pPr>
        <w:widowControl w:val="0"/>
        <w:numPr>
          <w:ilvl w:val="0"/>
          <w:numId w:val="7"/>
        </w:numPr>
        <w:autoSpaceDE w:val="0"/>
        <w:autoSpaceDN w:val="0"/>
        <w:spacing w:before="120" w:after="120" w:line="276" w:lineRule="auto"/>
        <w:rPr>
          <w:rFonts w:ascii="Arial" w:eastAsia="Times New Roman" w:hAnsi="Arial" w:cs="Arial"/>
          <w:sz w:val="22"/>
          <w:szCs w:val="22"/>
          <w:lang w:eastAsia="en-US"/>
        </w:rPr>
      </w:pPr>
      <w:r w:rsidRPr="0035703F">
        <w:rPr>
          <w:rFonts w:ascii="Arial" w:eastAsia="Times New Roman" w:hAnsi="Arial" w:cs="Arial"/>
          <w:sz w:val="22"/>
          <w:szCs w:val="22"/>
          <w:lang w:eastAsia="en-US"/>
        </w:rPr>
        <w:t xml:space="preserve">It is permissible for current research subjects to receive payments for identifying or </w:t>
      </w:r>
      <w:proofErr w:type="gramStart"/>
      <w:r w:rsidRPr="0035703F">
        <w:rPr>
          <w:rFonts w:ascii="Arial" w:eastAsia="Times New Roman" w:hAnsi="Arial" w:cs="Arial"/>
          <w:sz w:val="22"/>
          <w:szCs w:val="22"/>
          <w:lang w:eastAsia="en-US"/>
        </w:rPr>
        <w:t>referring</w:t>
      </w:r>
      <w:proofErr w:type="gramEnd"/>
      <w:r w:rsidRPr="0035703F">
        <w:rPr>
          <w:rFonts w:ascii="Arial" w:eastAsia="Times New Roman" w:hAnsi="Arial" w:cs="Arial"/>
          <w:sz w:val="22"/>
          <w:szCs w:val="22"/>
          <w:lang w:eastAsia="en-US"/>
        </w:rPr>
        <w:t xml:space="preserve"> potential study participants.  This payment cannot be contingent on </w:t>
      </w:r>
      <w:proofErr w:type="gramStart"/>
      <w:r w:rsidRPr="0035703F">
        <w:rPr>
          <w:rFonts w:ascii="Arial" w:eastAsia="Times New Roman" w:hAnsi="Arial" w:cs="Arial"/>
          <w:sz w:val="22"/>
          <w:szCs w:val="22"/>
          <w:lang w:eastAsia="en-US"/>
        </w:rPr>
        <w:t>whether or not</w:t>
      </w:r>
      <w:proofErr w:type="gramEnd"/>
      <w:r w:rsidRPr="0035703F">
        <w:rPr>
          <w:rFonts w:ascii="Arial" w:eastAsia="Times New Roman" w:hAnsi="Arial" w:cs="Arial"/>
          <w:sz w:val="22"/>
          <w:szCs w:val="22"/>
          <w:lang w:eastAsia="en-US"/>
        </w:rPr>
        <w:t xml:space="preserve"> the potential participant enrolls in or finishes the study.  The discussion should be limited to telling the person about the study and seeing if they would be interested in obtaining additional information from the study team.  There must be no undue influence, and if the person is not interested, the discussion should be terminated.</w:t>
      </w:r>
      <w:r w:rsidR="00B15239">
        <w:rPr>
          <w:rFonts w:ascii="Arial" w:eastAsia="Times New Roman" w:hAnsi="Arial" w:cs="Arial"/>
          <w:sz w:val="22"/>
          <w:szCs w:val="22"/>
          <w:lang w:eastAsia="en-US"/>
        </w:rPr>
        <w:t xml:space="preserve"> The number of referrals </w:t>
      </w:r>
      <w:r w:rsidR="007E78E0">
        <w:rPr>
          <w:rFonts w:ascii="Arial" w:eastAsia="Times New Roman" w:hAnsi="Arial" w:cs="Arial"/>
          <w:sz w:val="22"/>
          <w:szCs w:val="22"/>
          <w:lang w:eastAsia="en-US"/>
        </w:rPr>
        <w:t>each</w:t>
      </w:r>
      <w:r w:rsidR="00B15239">
        <w:rPr>
          <w:rFonts w:ascii="Arial" w:eastAsia="Times New Roman" w:hAnsi="Arial" w:cs="Arial"/>
          <w:sz w:val="22"/>
          <w:szCs w:val="22"/>
          <w:lang w:eastAsia="en-US"/>
        </w:rPr>
        <w:t xml:space="preserve"> participant can provide may be limited by the IRB during review. </w:t>
      </w:r>
    </w:p>
    <w:p w14:paraId="1DA74E9F" w14:textId="77777777" w:rsidR="000C06CB" w:rsidRPr="0035703F" w:rsidRDefault="000C06CB" w:rsidP="002F47C8">
      <w:pPr>
        <w:widowControl w:val="0"/>
        <w:numPr>
          <w:ilvl w:val="0"/>
          <w:numId w:val="7"/>
        </w:numPr>
        <w:tabs>
          <w:tab w:val="left" w:pos="720"/>
        </w:tabs>
        <w:autoSpaceDE w:val="0"/>
        <w:autoSpaceDN w:val="0"/>
        <w:spacing w:before="120" w:after="120" w:line="276" w:lineRule="auto"/>
        <w:ind w:left="725" w:right="159" w:hanging="406"/>
        <w:rPr>
          <w:rFonts w:ascii="Arial" w:eastAsia="Times New Roman" w:hAnsi="Arial" w:cs="Arial"/>
          <w:sz w:val="22"/>
          <w:szCs w:val="20"/>
          <w:lang w:eastAsia="en-US"/>
        </w:rPr>
      </w:pPr>
      <w:r w:rsidRPr="0035703F">
        <w:rPr>
          <w:rFonts w:ascii="Arial" w:eastAsia="Times New Roman" w:hAnsi="Arial" w:cs="Arial"/>
          <w:sz w:val="22"/>
          <w:szCs w:val="20"/>
          <w:lang w:eastAsia="en-US"/>
        </w:rPr>
        <w:t>In most cases, recruitment strategies that involve direct subject contact initiated by the PI should involve the treating physician or other professional previously known to the potential participant. This minimizes “cold calling”.</w:t>
      </w:r>
    </w:p>
    <w:p w14:paraId="5A7F6BA8" w14:textId="77777777" w:rsidR="000C06CB" w:rsidRPr="0035703F" w:rsidRDefault="000C06CB" w:rsidP="002F47C8">
      <w:pPr>
        <w:widowControl w:val="0"/>
        <w:numPr>
          <w:ilvl w:val="0"/>
          <w:numId w:val="7"/>
        </w:numPr>
        <w:tabs>
          <w:tab w:val="left" w:pos="698"/>
        </w:tabs>
        <w:autoSpaceDE w:val="0"/>
        <w:autoSpaceDN w:val="0"/>
        <w:spacing w:before="120" w:after="120" w:line="276" w:lineRule="auto"/>
        <w:ind w:left="698" w:hanging="378"/>
        <w:rPr>
          <w:rFonts w:ascii="Arial" w:eastAsia="Times New Roman" w:hAnsi="Arial" w:cs="Arial"/>
          <w:sz w:val="22"/>
          <w:szCs w:val="20"/>
          <w:lang w:eastAsia="en-US"/>
        </w:rPr>
      </w:pPr>
      <w:r w:rsidRPr="0035703F">
        <w:rPr>
          <w:rFonts w:ascii="Arial" w:eastAsia="Times New Roman" w:hAnsi="Arial" w:cs="Arial"/>
          <w:sz w:val="22"/>
          <w:szCs w:val="20"/>
          <w:lang w:eastAsia="en-US"/>
        </w:rPr>
        <w:t>No recruitment may be conducted until final IRB approval.</w:t>
      </w:r>
    </w:p>
    <w:p w14:paraId="63A1CFF5" w14:textId="64481E55" w:rsidR="000C06CB" w:rsidRPr="0035703F" w:rsidRDefault="000C06CB" w:rsidP="002F47C8">
      <w:pPr>
        <w:widowControl w:val="0"/>
        <w:numPr>
          <w:ilvl w:val="0"/>
          <w:numId w:val="7"/>
        </w:numPr>
        <w:tabs>
          <w:tab w:val="left" w:pos="698"/>
        </w:tabs>
        <w:autoSpaceDE w:val="0"/>
        <w:autoSpaceDN w:val="0"/>
        <w:spacing w:before="120" w:after="120" w:line="276" w:lineRule="auto"/>
        <w:ind w:left="698" w:hanging="378"/>
        <w:rPr>
          <w:rFonts w:ascii="Arial" w:eastAsia="Times New Roman" w:hAnsi="Arial" w:cs="Arial"/>
          <w:sz w:val="22"/>
          <w:szCs w:val="20"/>
          <w:lang w:eastAsia="en-US"/>
        </w:rPr>
      </w:pPr>
      <w:r w:rsidRPr="0035703F">
        <w:rPr>
          <w:rFonts w:ascii="Arial" w:eastAsia="Times New Roman" w:hAnsi="Arial" w:cs="Arial"/>
          <w:sz w:val="22"/>
          <w:szCs w:val="22"/>
          <w:lang w:eastAsia="en-US"/>
        </w:rPr>
        <w:t>The Marketing (Research Advertising) ancillary reviewer should be checked on all applications that include advertising of any kind.</w:t>
      </w:r>
      <w:r w:rsidR="00E26F66">
        <w:rPr>
          <w:rFonts w:ascii="Arial" w:eastAsia="Times New Roman" w:hAnsi="Arial" w:cs="Arial"/>
          <w:sz w:val="22"/>
          <w:szCs w:val="22"/>
          <w:lang w:eastAsia="en-US"/>
        </w:rPr>
        <w:t xml:space="preserve"> </w:t>
      </w:r>
      <w:r w:rsidR="00483A34">
        <w:rPr>
          <w:rFonts w:ascii="Arial" w:eastAsia="Times New Roman" w:hAnsi="Arial" w:cs="Arial"/>
          <w:sz w:val="22"/>
          <w:szCs w:val="22"/>
          <w:lang w:eastAsia="en-US"/>
        </w:rPr>
        <w:t>Additionally, complete t</w:t>
      </w:r>
      <w:r w:rsidR="00E26F66">
        <w:rPr>
          <w:rFonts w:ascii="Arial" w:eastAsia="Times New Roman" w:hAnsi="Arial" w:cs="Arial"/>
          <w:sz w:val="22"/>
          <w:szCs w:val="22"/>
          <w:lang w:eastAsia="en-US"/>
        </w:rPr>
        <w:t xml:space="preserve">he </w:t>
      </w:r>
      <w:r w:rsidR="00BF11A5">
        <w:rPr>
          <w:rFonts w:ascii="Arial" w:eastAsia="Times New Roman" w:hAnsi="Arial" w:cs="Arial"/>
          <w:sz w:val="22"/>
          <w:szCs w:val="22"/>
          <w:lang w:eastAsia="en-US"/>
        </w:rPr>
        <w:t>“</w:t>
      </w:r>
      <w:r w:rsidR="00BF11A5" w:rsidRPr="00974A75">
        <w:rPr>
          <w:rFonts w:ascii="Arial" w:eastAsia="Times New Roman" w:hAnsi="Arial" w:cs="Arial"/>
          <w:color w:val="4472C4" w:themeColor="accent1"/>
          <w:sz w:val="22"/>
          <w:szCs w:val="22"/>
          <w:lang w:eastAsia="en-US"/>
        </w:rPr>
        <w:t>Marketing Form for Study Recruitment</w:t>
      </w:r>
      <w:r w:rsidR="00BF11A5">
        <w:rPr>
          <w:rFonts w:ascii="Arial" w:eastAsia="Times New Roman" w:hAnsi="Arial" w:cs="Arial"/>
          <w:sz w:val="22"/>
          <w:szCs w:val="22"/>
          <w:lang w:eastAsia="en-US"/>
        </w:rPr>
        <w:t>”</w:t>
      </w:r>
      <w:r w:rsidR="00537B2B">
        <w:rPr>
          <w:rFonts w:ascii="Arial" w:eastAsia="Times New Roman" w:hAnsi="Arial" w:cs="Arial"/>
          <w:sz w:val="22"/>
          <w:szCs w:val="22"/>
          <w:lang w:eastAsia="en-US"/>
        </w:rPr>
        <w:t xml:space="preserve"> (eIRB2 &gt; Library &gt; “Templates” </w:t>
      </w:r>
      <w:r w:rsidR="00483A34">
        <w:rPr>
          <w:rFonts w:ascii="Arial" w:eastAsia="Times New Roman" w:hAnsi="Arial" w:cs="Arial"/>
          <w:sz w:val="22"/>
          <w:szCs w:val="22"/>
          <w:lang w:eastAsia="en-US"/>
        </w:rPr>
        <w:t>tab) and</w:t>
      </w:r>
      <w:r w:rsidR="00BF11A5">
        <w:rPr>
          <w:rFonts w:ascii="Arial" w:eastAsia="Times New Roman" w:hAnsi="Arial" w:cs="Arial"/>
          <w:sz w:val="22"/>
          <w:szCs w:val="22"/>
          <w:lang w:eastAsia="en-US"/>
        </w:rPr>
        <w:t xml:space="preserve"> add</w:t>
      </w:r>
      <w:r w:rsidR="00483A34">
        <w:rPr>
          <w:rFonts w:ascii="Arial" w:eastAsia="Times New Roman" w:hAnsi="Arial" w:cs="Arial"/>
          <w:sz w:val="22"/>
          <w:szCs w:val="22"/>
          <w:lang w:eastAsia="en-US"/>
        </w:rPr>
        <w:t xml:space="preserve"> the form</w:t>
      </w:r>
      <w:r w:rsidR="00115194">
        <w:rPr>
          <w:rFonts w:ascii="Arial" w:eastAsia="Times New Roman" w:hAnsi="Arial" w:cs="Arial"/>
          <w:sz w:val="22"/>
          <w:szCs w:val="22"/>
          <w:lang w:eastAsia="en-US"/>
        </w:rPr>
        <w:t xml:space="preserve"> to the study submission for</w:t>
      </w:r>
      <w:r w:rsidR="00DA4DBF">
        <w:rPr>
          <w:rFonts w:ascii="Arial" w:eastAsia="Times New Roman" w:hAnsi="Arial" w:cs="Arial"/>
          <w:sz w:val="22"/>
          <w:szCs w:val="22"/>
          <w:lang w:eastAsia="en-US"/>
        </w:rPr>
        <w:t xml:space="preserve">m on Local Site Documents </w:t>
      </w:r>
      <w:r w:rsidR="00537B2B">
        <w:rPr>
          <w:rFonts w:ascii="Arial" w:eastAsia="Times New Roman" w:hAnsi="Arial" w:cs="Arial"/>
          <w:sz w:val="22"/>
          <w:szCs w:val="22"/>
          <w:lang w:eastAsia="en-US"/>
        </w:rPr>
        <w:t xml:space="preserve">question #2 Recruitment Materials. </w:t>
      </w:r>
    </w:p>
    <w:p w14:paraId="51B3DC32" w14:textId="77777777" w:rsidR="000C06CB" w:rsidRPr="009B2C02" w:rsidRDefault="000C06CB" w:rsidP="004A1715">
      <w:pPr>
        <w:widowControl w:val="0"/>
        <w:autoSpaceDE w:val="0"/>
        <w:autoSpaceDN w:val="0"/>
        <w:spacing w:before="1" w:after="0" w:line="240" w:lineRule="auto"/>
        <w:rPr>
          <w:rFonts w:ascii="Arial" w:eastAsia="Times New Roman" w:hAnsi="Arial" w:cs="Arial"/>
          <w:lang w:eastAsia="en-US"/>
        </w:rPr>
      </w:pPr>
    </w:p>
    <w:p w14:paraId="7C133D1B" w14:textId="77777777" w:rsidR="000C06CB" w:rsidRPr="009B2C02" w:rsidRDefault="000C06CB" w:rsidP="004A1715">
      <w:pPr>
        <w:widowControl w:val="0"/>
        <w:autoSpaceDE w:val="0"/>
        <w:autoSpaceDN w:val="0"/>
        <w:spacing w:after="0" w:line="275" w:lineRule="exact"/>
        <w:ind w:left="320"/>
        <w:rPr>
          <w:rFonts w:ascii="Arial" w:eastAsia="Times New Roman" w:hAnsi="Arial" w:cs="Arial"/>
          <w:b/>
          <w:i/>
          <w:szCs w:val="22"/>
          <w:lang w:eastAsia="en-US"/>
        </w:rPr>
      </w:pPr>
      <w:r w:rsidRPr="009B2C02">
        <w:rPr>
          <w:rFonts w:ascii="Arial" w:eastAsia="Times New Roman" w:hAnsi="Arial" w:cs="Arial"/>
          <w:b/>
          <w:i/>
          <w:szCs w:val="22"/>
          <w:lang w:eastAsia="en-US"/>
        </w:rPr>
        <w:t>Types of advertising</w:t>
      </w:r>
    </w:p>
    <w:p w14:paraId="091C37F0" w14:textId="77777777" w:rsidR="000C06CB" w:rsidRPr="00D77F7A" w:rsidRDefault="000C06CB" w:rsidP="002F47C8">
      <w:pPr>
        <w:widowControl w:val="0"/>
        <w:numPr>
          <w:ilvl w:val="0"/>
          <w:numId w:val="6"/>
        </w:numPr>
        <w:tabs>
          <w:tab w:val="left" w:pos="757"/>
        </w:tabs>
        <w:autoSpaceDE w:val="0"/>
        <w:autoSpaceDN w:val="0"/>
        <w:spacing w:before="120" w:after="120" w:line="276" w:lineRule="auto"/>
        <w:ind w:left="757" w:hanging="438"/>
        <w:rPr>
          <w:rFonts w:ascii="Arial" w:eastAsia="Times New Roman" w:hAnsi="Arial" w:cs="Arial"/>
          <w:sz w:val="22"/>
          <w:szCs w:val="22"/>
          <w:lang w:eastAsia="en-US"/>
        </w:rPr>
      </w:pPr>
      <w:r w:rsidRPr="00D77F7A">
        <w:rPr>
          <w:rFonts w:ascii="Arial" w:eastAsia="Times New Roman" w:hAnsi="Arial" w:cs="Arial"/>
          <w:sz w:val="22"/>
          <w:szCs w:val="22"/>
          <w:lang w:eastAsia="en-US"/>
        </w:rPr>
        <w:t>Recruitment letters should:</w:t>
      </w:r>
    </w:p>
    <w:p w14:paraId="1A9AA0DF" w14:textId="77777777" w:rsidR="000C06CB" w:rsidRPr="00D77F7A" w:rsidRDefault="000C06CB" w:rsidP="002F47C8">
      <w:pPr>
        <w:widowControl w:val="0"/>
        <w:numPr>
          <w:ilvl w:val="1"/>
          <w:numId w:val="6"/>
        </w:numPr>
        <w:tabs>
          <w:tab w:val="left" w:pos="1038"/>
        </w:tabs>
        <w:autoSpaceDE w:val="0"/>
        <w:autoSpaceDN w:val="0"/>
        <w:spacing w:before="120" w:after="120" w:line="276" w:lineRule="auto"/>
        <w:ind w:left="1038" w:hanging="359"/>
        <w:rPr>
          <w:rFonts w:ascii="Arial" w:eastAsia="Times New Roman" w:hAnsi="Arial" w:cs="Arial"/>
          <w:sz w:val="22"/>
          <w:szCs w:val="22"/>
          <w:lang w:eastAsia="en-US"/>
        </w:rPr>
      </w:pPr>
      <w:r w:rsidRPr="00D77F7A">
        <w:rPr>
          <w:rFonts w:ascii="Arial" w:eastAsia="Times New Roman" w:hAnsi="Arial" w:cs="Arial"/>
          <w:sz w:val="22"/>
          <w:szCs w:val="22"/>
          <w:lang w:eastAsia="en-US"/>
        </w:rPr>
        <w:t>State a relationship between the investigator and the family (see #8 above):</w:t>
      </w:r>
    </w:p>
    <w:p w14:paraId="391A44B5" w14:textId="77777777" w:rsidR="000C06CB" w:rsidRPr="00D77F7A" w:rsidRDefault="000C06CB" w:rsidP="002F47C8">
      <w:pPr>
        <w:widowControl w:val="0"/>
        <w:numPr>
          <w:ilvl w:val="2"/>
          <w:numId w:val="6"/>
        </w:numPr>
        <w:tabs>
          <w:tab w:val="left" w:pos="1759"/>
        </w:tabs>
        <w:autoSpaceDE w:val="0"/>
        <w:autoSpaceDN w:val="0"/>
        <w:spacing w:before="120" w:after="120" w:line="276" w:lineRule="auto"/>
        <w:ind w:left="1759" w:right="154"/>
        <w:rPr>
          <w:rFonts w:ascii="Arial" w:eastAsia="Times New Roman" w:hAnsi="Arial" w:cs="Arial"/>
          <w:sz w:val="22"/>
          <w:szCs w:val="20"/>
          <w:lang w:eastAsia="en-US"/>
        </w:rPr>
      </w:pPr>
      <w:r w:rsidRPr="00D77F7A">
        <w:rPr>
          <w:rFonts w:ascii="Arial" w:eastAsia="Times New Roman" w:hAnsi="Arial" w:cs="Arial"/>
          <w:sz w:val="22"/>
          <w:szCs w:val="20"/>
          <w:lang w:eastAsia="en-US"/>
        </w:rPr>
        <w:t>GI doctor conducting a GI study and wishes to recruit patients seen in the GI clinic says, “I’m conducting a research study on Inflammatory Bowel Disease.”</w:t>
      </w:r>
    </w:p>
    <w:p w14:paraId="3FCAA859" w14:textId="77777777" w:rsidR="000C06CB" w:rsidRPr="00D77F7A" w:rsidRDefault="000C06CB" w:rsidP="002F47C8">
      <w:pPr>
        <w:widowControl w:val="0"/>
        <w:numPr>
          <w:ilvl w:val="2"/>
          <w:numId w:val="6"/>
        </w:numPr>
        <w:tabs>
          <w:tab w:val="left" w:pos="1759"/>
        </w:tabs>
        <w:autoSpaceDE w:val="0"/>
        <w:autoSpaceDN w:val="0"/>
        <w:spacing w:before="120" w:after="120" w:line="276" w:lineRule="auto"/>
        <w:ind w:left="1759" w:right="156"/>
        <w:rPr>
          <w:rFonts w:ascii="Arial" w:eastAsia="Times New Roman" w:hAnsi="Arial" w:cs="Arial"/>
          <w:sz w:val="22"/>
          <w:szCs w:val="20"/>
          <w:lang w:eastAsia="en-US"/>
        </w:rPr>
      </w:pPr>
      <w:r w:rsidRPr="00D77F7A">
        <w:rPr>
          <w:rFonts w:ascii="Arial" w:eastAsia="Times New Roman" w:hAnsi="Arial" w:cs="Arial"/>
          <w:sz w:val="22"/>
          <w:szCs w:val="20"/>
          <w:lang w:eastAsia="en-US"/>
        </w:rPr>
        <w:t>Psychologist conducting a GI study and wishes to recruit patients seen in the GI clinic says, “I’m working with the GI doctors on a study of Inflammatory Bowel Disease.”</w:t>
      </w:r>
    </w:p>
    <w:p w14:paraId="5CA93AF1" w14:textId="77777777" w:rsidR="000C06CB" w:rsidRPr="00D77F7A" w:rsidRDefault="000C06CB" w:rsidP="002F47C8">
      <w:pPr>
        <w:widowControl w:val="0"/>
        <w:numPr>
          <w:ilvl w:val="1"/>
          <w:numId w:val="6"/>
        </w:numPr>
        <w:tabs>
          <w:tab w:val="left" w:pos="1039"/>
        </w:tabs>
        <w:autoSpaceDE w:val="0"/>
        <w:autoSpaceDN w:val="0"/>
        <w:spacing w:before="120" w:after="120" w:line="276" w:lineRule="auto"/>
        <w:ind w:left="1039" w:right="160"/>
        <w:rPr>
          <w:rFonts w:ascii="Arial" w:eastAsia="Times New Roman" w:hAnsi="Arial" w:cs="Arial"/>
          <w:sz w:val="22"/>
          <w:szCs w:val="22"/>
          <w:lang w:eastAsia="en-US"/>
        </w:rPr>
      </w:pPr>
      <w:r w:rsidRPr="00D77F7A">
        <w:rPr>
          <w:rFonts w:ascii="Arial" w:eastAsia="Times New Roman" w:hAnsi="Arial" w:cs="Arial"/>
          <w:sz w:val="22"/>
          <w:szCs w:val="22"/>
          <w:lang w:eastAsia="en-US"/>
        </w:rPr>
        <w:t xml:space="preserve">Inform the family that the study team will be contacting the family </w:t>
      </w:r>
      <w:proofErr w:type="gramStart"/>
      <w:r w:rsidRPr="00D77F7A">
        <w:rPr>
          <w:rFonts w:ascii="Arial" w:eastAsia="Times New Roman" w:hAnsi="Arial" w:cs="Arial"/>
          <w:sz w:val="22"/>
          <w:szCs w:val="22"/>
          <w:lang w:eastAsia="en-US"/>
        </w:rPr>
        <w:t>in the near future</w:t>
      </w:r>
      <w:proofErr w:type="gramEnd"/>
      <w:r w:rsidRPr="00D77F7A">
        <w:rPr>
          <w:rFonts w:ascii="Arial" w:eastAsia="Times New Roman" w:hAnsi="Arial" w:cs="Arial"/>
          <w:sz w:val="22"/>
          <w:szCs w:val="22"/>
          <w:lang w:eastAsia="en-US"/>
        </w:rPr>
        <w:t>.</w:t>
      </w:r>
    </w:p>
    <w:p w14:paraId="63471CDF" w14:textId="77777777" w:rsidR="000C06CB" w:rsidRPr="00D77F7A" w:rsidRDefault="000C06CB" w:rsidP="002F47C8">
      <w:pPr>
        <w:widowControl w:val="0"/>
        <w:numPr>
          <w:ilvl w:val="1"/>
          <w:numId w:val="6"/>
        </w:numPr>
        <w:tabs>
          <w:tab w:val="left" w:pos="1039"/>
        </w:tabs>
        <w:autoSpaceDE w:val="0"/>
        <w:autoSpaceDN w:val="0"/>
        <w:spacing w:before="120" w:after="120" w:line="276" w:lineRule="auto"/>
        <w:ind w:left="1039" w:right="157"/>
        <w:rPr>
          <w:rFonts w:ascii="Arial" w:eastAsia="Times New Roman" w:hAnsi="Arial" w:cs="Arial"/>
          <w:sz w:val="22"/>
          <w:szCs w:val="22"/>
          <w:lang w:eastAsia="en-US"/>
        </w:rPr>
      </w:pPr>
      <w:r w:rsidRPr="00D77F7A">
        <w:rPr>
          <w:rFonts w:ascii="Arial" w:eastAsia="Times New Roman" w:hAnsi="Arial" w:cs="Arial"/>
          <w:sz w:val="22"/>
          <w:szCs w:val="22"/>
          <w:lang w:eastAsia="en-US"/>
        </w:rPr>
        <w:t>Include a telephone number and/or email address of the study team for the family to contact for questions, to express interest, or to request no future contact.</w:t>
      </w:r>
    </w:p>
    <w:p w14:paraId="3A2B7160" w14:textId="77777777" w:rsidR="000C06CB" w:rsidRPr="00D77F7A" w:rsidRDefault="000C06CB" w:rsidP="002F47C8">
      <w:pPr>
        <w:widowControl w:val="0"/>
        <w:numPr>
          <w:ilvl w:val="0"/>
          <w:numId w:val="6"/>
        </w:numPr>
        <w:tabs>
          <w:tab w:val="left" w:pos="679"/>
          <w:tab w:val="left" w:pos="697"/>
        </w:tabs>
        <w:autoSpaceDE w:val="0"/>
        <w:autoSpaceDN w:val="0"/>
        <w:spacing w:before="120" w:after="120" w:line="276" w:lineRule="auto"/>
        <w:ind w:left="679" w:right="466" w:hanging="360"/>
        <w:rPr>
          <w:rFonts w:ascii="Arial" w:eastAsia="Times New Roman" w:hAnsi="Arial" w:cs="Arial"/>
          <w:sz w:val="22"/>
          <w:szCs w:val="20"/>
          <w:lang w:eastAsia="en-US"/>
        </w:rPr>
      </w:pPr>
      <w:r w:rsidRPr="00D77F7A">
        <w:rPr>
          <w:rFonts w:ascii="Arial" w:eastAsia="Times New Roman" w:hAnsi="Arial" w:cs="Arial"/>
          <w:sz w:val="22"/>
          <w:szCs w:val="20"/>
          <w:lang w:eastAsia="en-US"/>
        </w:rPr>
        <w:t>Recruitment flyers for studies conducted at Nationwide Children’s Hospital (NCH) can be displayed or distributed in NCH Clinics only with the permission of the Clinic Directors.</w:t>
      </w:r>
    </w:p>
    <w:p w14:paraId="121DB49C" w14:textId="3FE1F257" w:rsidR="004D584C" w:rsidRDefault="000C06CB" w:rsidP="002F47C8">
      <w:pPr>
        <w:widowControl w:val="0"/>
        <w:numPr>
          <w:ilvl w:val="0"/>
          <w:numId w:val="6"/>
        </w:numPr>
        <w:tabs>
          <w:tab w:val="left" w:pos="679"/>
          <w:tab w:val="left" w:pos="720"/>
        </w:tabs>
        <w:autoSpaceDE w:val="0"/>
        <w:autoSpaceDN w:val="0"/>
        <w:spacing w:before="120" w:after="120" w:line="276" w:lineRule="auto"/>
        <w:ind w:left="679" w:right="183" w:hanging="360"/>
        <w:rPr>
          <w:rFonts w:ascii="Arial" w:eastAsia="Times New Roman" w:hAnsi="Arial" w:cs="Arial"/>
          <w:sz w:val="22"/>
          <w:szCs w:val="20"/>
          <w:lang w:eastAsia="en-US"/>
        </w:rPr>
      </w:pPr>
      <w:r w:rsidRPr="00D77F7A">
        <w:rPr>
          <w:rFonts w:ascii="Arial" w:eastAsia="Times New Roman" w:hAnsi="Arial" w:cs="Arial"/>
          <w:sz w:val="22"/>
          <w:szCs w:val="20"/>
          <w:lang w:eastAsia="en-US"/>
        </w:rPr>
        <w:t xml:space="preserve">Recruitment flyers for studies conducted at external sites (e.g. OSU, other external institutions) can be displayed or distributed in NCH Clinics only with the permission of the Clinic Director and approval by the IRB. </w:t>
      </w:r>
      <w:r w:rsidRPr="00E22B4D">
        <w:rPr>
          <w:rFonts w:ascii="Arial" w:eastAsia="Times New Roman" w:hAnsi="Arial" w:cs="Arial"/>
          <w:sz w:val="22"/>
          <w:szCs w:val="20"/>
          <w:lang w:eastAsia="en-US"/>
        </w:rPr>
        <w:t>Submit</w:t>
      </w:r>
      <w:r w:rsidRPr="00D77F7A">
        <w:rPr>
          <w:rFonts w:ascii="Arial" w:eastAsia="Times New Roman" w:hAnsi="Arial" w:cs="Arial"/>
          <w:sz w:val="22"/>
          <w:szCs w:val="20"/>
          <w:lang w:eastAsia="en-US"/>
        </w:rPr>
        <w:t xml:space="preserve"> the external flyer along with an </w:t>
      </w:r>
      <w:r w:rsidR="00E22B4D" w:rsidRPr="00E22B4D">
        <w:rPr>
          <w:rFonts w:ascii="Arial" w:eastAsia="Times New Roman" w:hAnsi="Arial" w:cs="Arial"/>
          <w:color w:val="4472C4" w:themeColor="accent1"/>
          <w:sz w:val="22"/>
          <w:szCs w:val="20"/>
          <w:lang w:eastAsia="en-US"/>
        </w:rPr>
        <w:t xml:space="preserve">HRP-907 Determination of Research Request Form </w:t>
      </w:r>
      <w:r w:rsidRPr="00D77F7A">
        <w:rPr>
          <w:rFonts w:ascii="Arial" w:eastAsia="Times New Roman" w:hAnsi="Arial" w:cs="Arial"/>
          <w:sz w:val="22"/>
          <w:szCs w:val="20"/>
          <w:lang w:eastAsia="en-US"/>
        </w:rPr>
        <w:t xml:space="preserve">as a New Study in eIRB2. </w:t>
      </w:r>
    </w:p>
    <w:p w14:paraId="0CD3FF47" w14:textId="670A52F7" w:rsidR="000C06CB" w:rsidRPr="004D584C" w:rsidRDefault="000C06CB" w:rsidP="002F47C8">
      <w:pPr>
        <w:widowControl w:val="0"/>
        <w:numPr>
          <w:ilvl w:val="0"/>
          <w:numId w:val="6"/>
        </w:numPr>
        <w:tabs>
          <w:tab w:val="left" w:pos="679"/>
          <w:tab w:val="left" w:pos="720"/>
        </w:tabs>
        <w:autoSpaceDE w:val="0"/>
        <w:autoSpaceDN w:val="0"/>
        <w:spacing w:before="120" w:after="120" w:line="276" w:lineRule="auto"/>
        <w:ind w:left="679" w:right="183" w:hanging="360"/>
        <w:rPr>
          <w:rFonts w:ascii="Arial" w:eastAsia="Times New Roman" w:hAnsi="Arial" w:cs="Arial"/>
          <w:sz w:val="22"/>
          <w:szCs w:val="20"/>
          <w:lang w:eastAsia="en-US"/>
        </w:rPr>
      </w:pPr>
      <w:r w:rsidRPr="004D584C">
        <w:rPr>
          <w:rFonts w:ascii="Arial" w:eastAsia="Times New Roman" w:hAnsi="Arial" w:cs="Arial"/>
          <w:sz w:val="22"/>
          <w:szCs w:val="20"/>
          <w:lang w:eastAsia="en-US"/>
        </w:rPr>
        <w:lastRenderedPageBreak/>
        <w:t xml:space="preserve">Email advertising </w:t>
      </w:r>
      <w:proofErr w:type="gramStart"/>
      <w:r w:rsidRPr="004D584C">
        <w:rPr>
          <w:rFonts w:ascii="Arial" w:eastAsia="Times New Roman" w:hAnsi="Arial" w:cs="Arial"/>
          <w:sz w:val="22"/>
          <w:szCs w:val="20"/>
          <w:lang w:eastAsia="en-US"/>
        </w:rPr>
        <w:t>of</w:t>
      </w:r>
      <w:proofErr w:type="gramEnd"/>
      <w:r w:rsidRPr="004D584C">
        <w:rPr>
          <w:rFonts w:ascii="Arial" w:eastAsia="Times New Roman" w:hAnsi="Arial" w:cs="Arial"/>
          <w:sz w:val="22"/>
          <w:szCs w:val="20"/>
          <w:lang w:eastAsia="en-US"/>
        </w:rPr>
        <w:t xml:space="preserve"> a study conducted at NCH intended to be sent to NCH Employees:</w:t>
      </w:r>
    </w:p>
    <w:p w14:paraId="3BF4F147" w14:textId="77777777" w:rsidR="000C06CB" w:rsidRPr="00D77F7A" w:rsidRDefault="000C06CB" w:rsidP="002F47C8">
      <w:pPr>
        <w:widowControl w:val="0"/>
        <w:numPr>
          <w:ilvl w:val="1"/>
          <w:numId w:val="6"/>
        </w:numPr>
        <w:tabs>
          <w:tab w:val="left" w:pos="1039"/>
        </w:tabs>
        <w:autoSpaceDE w:val="0"/>
        <w:autoSpaceDN w:val="0"/>
        <w:spacing w:before="120" w:after="120" w:line="276" w:lineRule="auto"/>
        <w:ind w:left="1039" w:hanging="268"/>
        <w:rPr>
          <w:rFonts w:ascii="Arial" w:eastAsia="Times New Roman" w:hAnsi="Arial" w:cs="Arial"/>
          <w:sz w:val="22"/>
          <w:szCs w:val="20"/>
          <w:lang w:eastAsia="en-US"/>
        </w:rPr>
      </w:pPr>
      <w:r w:rsidRPr="00D77F7A">
        <w:rPr>
          <w:rFonts w:ascii="Arial" w:eastAsia="Times New Roman" w:hAnsi="Arial" w:cs="Arial"/>
          <w:sz w:val="22"/>
          <w:szCs w:val="20"/>
          <w:lang w:eastAsia="en-US"/>
        </w:rPr>
        <w:t>Text must be approved by the IRB.</w:t>
      </w:r>
    </w:p>
    <w:p w14:paraId="3ED90A42" w14:textId="77777777" w:rsidR="000C06CB" w:rsidRPr="00D77F7A" w:rsidRDefault="000C06CB" w:rsidP="002F47C8">
      <w:pPr>
        <w:widowControl w:val="0"/>
        <w:numPr>
          <w:ilvl w:val="1"/>
          <w:numId w:val="6"/>
        </w:numPr>
        <w:tabs>
          <w:tab w:val="left" w:pos="1039"/>
        </w:tabs>
        <w:autoSpaceDE w:val="0"/>
        <w:autoSpaceDN w:val="0"/>
        <w:spacing w:before="120" w:after="120" w:line="276" w:lineRule="auto"/>
        <w:ind w:left="1039" w:hanging="268"/>
        <w:rPr>
          <w:rFonts w:ascii="Arial" w:eastAsia="Times New Roman" w:hAnsi="Arial" w:cs="Arial"/>
          <w:sz w:val="22"/>
          <w:szCs w:val="20"/>
          <w:lang w:eastAsia="en-US"/>
        </w:rPr>
      </w:pPr>
      <w:r w:rsidRPr="00D77F7A">
        <w:rPr>
          <w:rFonts w:ascii="Arial" w:eastAsia="Times New Roman" w:hAnsi="Arial" w:cs="Arial"/>
          <w:sz w:val="22"/>
          <w:szCs w:val="20"/>
          <w:lang w:eastAsia="en-US"/>
        </w:rPr>
        <w:t>PI may request an “everyone” email, sent to all NCH employees.</w:t>
      </w:r>
    </w:p>
    <w:p w14:paraId="276B5B2C" w14:textId="77777777" w:rsidR="000C06CB" w:rsidRPr="00D77F7A" w:rsidRDefault="000C06CB" w:rsidP="002F47C8">
      <w:pPr>
        <w:widowControl w:val="0"/>
        <w:numPr>
          <w:ilvl w:val="1"/>
          <w:numId w:val="6"/>
        </w:numPr>
        <w:tabs>
          <w:tab w:val="left" w:pos="1039"/>
        </w:tabs>
        <w:autoSpaceDE w:val="0"/>
        <w:autoSpaceDN w:val="0"/>
        <w:spacing w:before="120" w:after="120" w:line="276" w:lineRule="auto"/>
        <w:ind w:left="1039" w:hanging="268"/>
        <w:rPr>
          <w:rFonts w:ascii="Arial" w:eastAsia="Times New Roman" w:hAnsi="Arial" w:cs="Arial"/>
          <w:sz w:val="22"/>
          <w:szCs w:val="20"/>
          <w:lang w:eastAsia="en-US"/>
        </w:rPr>
      </w:pPr>
      <w:r w:rsidRPr="00D77F7A">
        <w:rPr>
          <w:rFonts w:ascii="Arial" w:eastAsia="Times New Roman" w:hAnsi="Arial" w:cs="Arial"/>
          <w:sz w:val="22"/>
          <w:szCs w:val="20"/>
          <w:lang w:eastAsia="en-US"/>
        </w:rPr>
        <w:t>Subject to approval by NCH Leadership</w:t>
      </w:r>
    </w:p>
    <w:p w14:paraId="5C956E9D" w14:textId="77777777" w:rsidR="000C06CB" w:rsidRPr="00D77F7A" w:rsidRDefault="000C06CB" w:rsidP="002F47C8">
      <w:pPr>
        <w:widowControl w:val="0"/>
        <w:numPr>
          <w:ilvl w:val="1"/>
          <w:numId w:val="6"/>
        </w:numPr>
        <w:tabs>
          <w:tab w:val="left" w:pos="1039"/>
        </w:tabs>
        <w:autoSpaceDE w:val="0"/>
        <w:autoSpaceDN w:val="0"/>
        <w:spacing w:before="120" w:after="120" w:line="276" w:lineRule="auto"/>
        <w:ind w:left="1039" w:hanging="268"/>
        <w:rPr>
          <w:rFonts w:ascii="Arial" w:eastAsia="Times New Roman" w:hAnsi="Arial" w:cs="Arial"/>
          <w:sz w:val="22"/>
          <w:szCs w:val="20"/>
          <w:lang w:eastAsia="en-US"/>
        </w:rPr>
      </w:pPr>
      <w:r w:rsidRPr="00D77F7A">
        <w:rPr>
          <w:rFonts w:ascii="Arial" w:eastAsia="Times New Roman" w:hAnsi="Arial" w:cs="Arial"/>
          <w:sz w:val="22"/>
          <w:szCs w:val="20"/>
          <w:lang w:eastAsia="en-US"/>
        </w:rPr>
        <w:t>Flyers sent by email or posted must have PI name listed</w:t>
      </w:r>
    </w:p>
    <w:p w14:paraId="6BC16FBF" w14:textId="77777777" w:rsidR="000C06CB" w:rsidRPr="00D77F7A" w:rsidRDefault="000C06CB" w:rsidP="002F47C8">
      <w:pPr>
        <w:widowControl w:val="0"/>
        <w:numPr>
          <w:ilvl w:val="0"/>
          <w:numId w:val="6"/>
        </w:numPr>
        <w:tabs>
          <w:tab w:val="left" w:pos="720"/>
        </w:tabs>
        <w:autoSpaceDE w:val="0"/>
        <w:autoSpaceDN w:val="0"/>
        <w:spacing w:before="120" w:after="120" w:line="276" w:lineRule="auto"/>
        <w:ind w:left="720" w:hanging="401"/>
        <w:rPr>
          <w:rFonts w:ascii="Arial" w:eastAsia="Times New Roman" w:hAnsi="Arial" w:cs="Arial"/>
          <w:sz w:val="22"/>
          <w:szCs w:val="20"/>
          <w:lang w:eastAsia="en-US"/>
        </w:rPr>
      </w:pPr>
      <w:r w:rsidRPr="00D77F7A">
        <w:rPr>
          <w:rFonts w:ascii="Arial" w:eastAsia="Times New Roman" w:hAnsi="Arial" w:cs="Arial"/>
          <w:sz w:val="22"/>
          <w:szCs w:val="20"/>
          <w:lang w:eastAsia="en-US"/>
        </w:rPr>
        <w:t>Email advertising of a study conducted at external sites intended to be sent to NCH employees:</w:t>
      </w:r>
    </w:p>
    <w:p w14:paraId="76E8F61C" w14:textId="77777777" w:rsidR="000C06CB" w:rsidRPr="00D77F7A" w:rsidRDefault="000C06CB" w:rsidP="002F47C8">
      <w:pPr>
        <w:widowControl w:val="0"/>
        <w:numPr>
          <w:ilvl w:val="1"/>
          <w:numId w:val="6"/>
        </w:numPr>
        <w:tabs>
          <w:tab w:val="left" w:pos="1039"/>
        </w:tabs>
        <w:autoSpaceDE w:val="0"/>
        <w:autoSpaceDN w:val="0"/>
        <w:spacing w:before="120" w:after="120" w:line="276" w:lineRule="auto"/>
        <w:ind w:left="1039" w:hanging="268"/>
        <w:rPr>
          <w:rFonts w:ascii="Arial" w:eastAsia="Times New Roman" w:hAnsi="Arial" w:cs="Arial"/>
          <w:sz w:val="22"/>
          <w:szCs w:val="20"/>
          <w:lang w:eastAsia="en-US"/>
        </w:rPr>
      </w:pPr>
      <w:r w:rsidRPr="00D77F7A">
        <w:rPr>
          <w:rFonts w:ascii="Arial" w:eastAsia="Times New Roman" w:hAnsi="Arial" w:cs="Arial"/>
          <w:sz w:val="22"/>
          <w:szCs w:val="20"/>
          <w:lang w:eastAsia="en-US"/>
        </w:rPr>
        <w:t>If an NCH investigator is listed on the study, see #4 above.</w:t>
      </w:r>
    </w:p>
    <w:p w14:paraId="62367699" w14:textId="5A1ACE58" w:rsidR="000C06CB" w:rsidRPr="00D77F7A" w:rsidRDefault="000C06CB" w:rsidP="002F47C8">
      <w:pPr>
        <w:widowControl w:val="0"/>
        <w:numPr>
          <w:ilvl w:val="1"/>
          <w:numId w:val="6"/>
        </w:numPr>
        <w:tabs>
          <w:tab w:val="left" w:pos="1039"/>
        </w:tabs>
        <w:autoSpaceDE w:val="0"/>
        <w:autoSpaceDN w:val="0"/>
        <w:spacing w:before="120" w:after="120" w:line="276" w:lineRule="auto"/>
        <w:ind w:left="1039" w:hanging="268"/>
        <w:rPr>
          <w:rFonts w:ascii="Arial" w:eastAsia="Times New Roman" w:hAnsi="Arial" w:cs="Arial"/>
          <w:sz w:val="22"/>
          <w:szCs w:val="20"/>
          <w:lang w:eastAsia="en-US"/>
        </w:rPr>
      </w:pPr>
      <w:r w:rsidRPr="00D77F7A">
        <w:rPr>
          <w:rFonts w:ascii="Arial" w:eastAsia="Times New Roman" w:hAnsi="Arial" w:cs="Arial"/>
          <w:sz w:val="22"/>
          <w:szCs w:val="20"/>
          <w:lang w:eastAsia="en-US"/>
        </w:rPr>
        <w:t xml:space="preserve">If there is no NCH investigator listed on the study, </w:t>
      </w:r>
      <w:r w:rsidR="00036FA2">
        <w:rPr>
          <w:rFonts w:ascii="Arial" w:eastAsia="Times New Roman" w:hAnsi="Arial" w:cs="Arial"/>
          <w:sz w:val="22"/>
          <w:szCs w:val="20"/>
          <w:lang w:eastAsia="en-US"/>
        </w:rPr>
        <w:t>see #3 above.</w:t>
      </w:r>
    </w:p>
    <w:p w14:paraId="5E70B11C" w14:textId="77777777" w:rsidR="000C06CB" w:rsidRPr="00D77F7A" w:rsidRDefault="000C06CB" w:rsidP="002F47C8">
      <w:pPr>
        <w:widowControl w:val="0"/>
        <w:numPr>
          <w:ilvl w:val="0"/>
          <w:numId w:val="6"/>
        </w:numPr>
        <w:tabs>
          <w:tab w:val="left" w:pos="725"/>
          <w:tab w:val="left" w:pos="768"/>
        </w:tabs>
        <w:autoSpaceDE w:val="0"/>
        <w:autoSpaceDN w:val="0"/>
        <w:spacing w:before="120" w:after="120" w:line="276" w:lineRule="auto"/>
        <w:ind w:left="725" w:right="158" w:hanging="406"/>
        <w:rPr>
          <w:rFonts w:ascii="Arial" w:eastAsia="Times New Roman" w:hAnsi="Arial" w:cs="Arial"/>
          <w:sz w:val="22"/>
          <w:szCs w:val="20"/>
          <w:lang w:eastAsia="en-US"/>
        </w:rPr>
      </w:pPr>
      <w:r w:rsidRPr="00D77F7A">
        <w:rPr>
          <w:rFonts w:ascii="Arial" w:eastAsia="Times New Roman" w:hAnsi="Arial" w:cs="Arial"/>
          <w:sz w:val="22"/>
          <w:szCs w:val="20"/>
          <w:lang w:eastAsia="en-US"/>
        </w:rPr>
        <w:t xml:space="preserve">Advertising on social media such as Facebook, YouTube, etc., must be approved by the IRB and by NCH Marketing.  Research teams </w:t>
      </w:r>
      <w:r w:rsidRPr="0007347A">
        <w:rPr>
          <w:rFonts w:ascii="Arial" w:eastAsia="Times New Roman" w:hAnsi="Arial" w:cs="Arial"/>
          <w:sz w:val="22"/>
          <w:szCs w:val="20"/>
          <w:u w:val="single"/>
          <w:lang w:eastAsia="en-US"/>
        </w:rPr>
        <w:t>may not</w:t>
      </w:r>
      <w:r w:rsidRPr="00D77F7A">
        <w:rPr>
          <w:rFonts w:ascii="Arial" w:eastAsia="Times New Roman" w:hAnsi="Arial" w:cs="Arial"/>
          <w:sz w:val="22"/>
          <w:szCs w:val="20"/>
          <w:lang w:eastAsia="en-US"/>
        </w:rPr>
        <w:t xml:space="preserve"> use their own personal social media accounts to advertise for research. </w:t>
      </w:r>
    </w:p>
    <w:p w14:paraId="24475DBC" w14:textId="77777777" w:rsidR="000C06CB" w:rsidRPr="00D77F7A" w:rsidRDefault="000C06CB" w:rsidP="002F47C8">
      <w:pPr>
        <w:widowControl w:val="0"/>
        <w:numPr>
          <w:ilvl w:val="0"/>
          <w:numId w:val="6"/>
        </w:numPr>
        <w:tabs>
          <w:tab w:val="left" w:pos="711"/>
          <w:tab w:val="left" w:pos="725"/>
        </w:tabs>
        <w:autoSpaceDE w:val="0"/>
        <w:autoSpaceDN w:val="0"/>
        <w:spacing w:before="120" w:after="120" w:line="276" w:lineRule="auto"/>
        <w:ind w:left="725" w:right="155" w:hanging="406"/>
        <w:rPr>
          <w:rFonts w:ascii="Arial" w:eastAsia="Times New Roman" w:hAnsi="Arial" w:cs="Arial"/>
          <w:sz w:val="22"/>
          <w:szCs w:val="20"/>
          <w:lang w:eastAsia="en-US"/>
        </w:rPr>
      </w:pPr>
      <w:r w:rsidRPr="00D77F7A">
        <w:rPr>
          <w:rFonts w:ascii="Arial" w:eastAsia="Times New Roman" w:hAnsi="Arial" w:cs="Arial"/>
          <w:sz w:val="22"/>
          <w:szCs w:val="20"/>
          <w:lang w:eastAsia="en-US"/>
        </w:rPr>
        <w:t>Recruitment through ResearchMatch.com must be approved by the IRB before submitting to the Program Manager, Center for Clinical &amp; Translational Sciences, for posting.</w:t>
      </w:r>
    </w:p>
    <w:p w14:paraId="5865CAAA" w14:textId="77777777" w:rsidR="004D584C" w:rsidRPr="009B2C02" w:rsidRDefault="004D584C" w:rsidP="00B55C14">
      <w:pPr>
        <w:widowControl w:val="0"/>
        <w:tabs>
          <w:tab w:val="left" w:pos="711"/>
          <w:tab w:val="left" w:pos="725"/>
        </w:tabs>
        <w:autoSpaceDE w:val="0"/>
        <w:autoSpaceDN w:val="0"/>
        <w:spacing w:before="32" w:after="0" w:line="240" w:lineRule="auto"/>
        <w:ind w:left="725" w:right="155"/>
        <w:rPr>
          <w:rFonts w:ascii="Arial" w:eastAsia="Times New Roman" w:hAnsi="Arial" w:cs="Arial"/>
          <w:szCs w:val="22"/>
          <w:lang w:eastAsia="en-US"/>
        </w:rPr>
      </w:pPr>
    </w:p>
    <w:p w14:paraId="5E2872ED" w14:textId="0C55E4B9" w:rsidR="006D5970" w:rsidRDefault="000C06CB" w:rsidP="00B94A04">
      <w:pPr>
        <w:pStyle w:val="Heading1"/>
        <w:rPr>
          <w:rFonts w:eastAsia="Arial"/>
          <w:lang w:eastAsia="en-US"/>
        </w:rPr>
      </w:pPr>
      <w:bookmarkStart w:id="16" w:name="_Compensation"/>
      <w:bookmarkEnd w:id="16"/>
      <w:r w:rsidRPr="009B2C02">
        <w:rPr>
          <w:rFonts w:eastAsia="Arial"/>
          <w:lang w:eastAsia="en-US"/>
        </w:rPr>
        <w:t>Compensation</w:t>
      </w:r>
    </w:p>
    <w:p w14:paraId="30656B6F" w14:textId="1C1BEB9F" w:rsidR="006D5970" w:rsidRDefault="001C0EB6" w:rsidP="002F47C8">
      <w:pPr>
        <w:pStyle w:val="ListParagraph"/>
        <w:numPr>
          <w:ilvl w:val="0"/>
          <w:numId w:val="24"/>
        </w:numPr>
        <w:spacing w:before="120" w:after="120" w:line="276" w:lineRule="auto"/>
        <w:rPr>
          <w:rFonts w:ascii="Arial" w:eastAsia="Arial" w:hAnsi="Arial" w:cs="Arial"/>
        </w:rPr>
      </w:pPr>
      <w:r w:rsidRPr="002471A9">
        <w:rPr>
          <w:rFonts w:ascii="Arial" w:eastAsia="Arial" w:hAnsi="Arial" w:cs="Arial"/>
        </w:rPr>
        <w:t>Compensation for partici</w:t>
      </w:r>
      <w:r w:rsidR="002471A9" w:rsidRPr="002471A9">
        <w:rPr>
          <w:rFonts w:ascii="Arial" w:eastAsia="Arial" w:hAnsi="Arial" w:cs="Arial"/>
        </w:rPr>
        <w:t xml:space="preserve">pation: </w:t>
      </w:r>
    </w:p>
    <w:p w14:paraId="70E9153E" w14:textId="7E4882B3" w:rsidR="000C06CB" w:rsidRPr="004D584C" w:rsidRDefault="004D584C" w:rsidP="002F47C8">
      <w:pPr>
        <w:pStyle w:val="ListParagraph"/>
        <w:numPr>
          <w:ilvl w:val="0"/>
          <w:numId w:val="25"/>
        </w:numPr>
        <w:spacing w:before="120" w:after="120" w:line="276" w:lineRule="auto"/>
        <w:ind w:left="990" w:hanging="180"/>
        <w:rPr>
          <w:rFonts w:ascii="Arial" w:eastAsia="Arial" w:hAnsi="Arial" w:cs="Arial"/>
        </w:rPr>
      </w:pPr>
      <w:r>
        <w:rPr>
          <w:rFonts w:ascii="Arial" w:eastAsia="Arial" w:hAnsi="Arial" w:cs="Arial"/>
        </w:rPr>
        <w:t xml:space="preserve">For time and inconvenience </w:t>
      </w:r>
    </w:p>
    <w:p w14:paraId="38E0F22C" w14:textId="27BD2D22"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 xml:space="preserve">Amount, method and timing of payment should not </w:t>
      </w:r>
      <w:r w:rsidR="008844D7">
        <w:rPr>
          <w:rFonts w:ascii="Arial" w:eastAsia="Arial" w:hAnsi="Arial" w:cs="Arial"/>
        </w:rPr>
        <w:t xml:space="preserve">represent undue influence or </w:t>
      </w:r>
      <w:r w:rsidRPr="004D584C">
        <w:rPr>
          <w:rFonts w:ascii="Arial" w:eastAsia="Arial" w:hAnsi="Arial" w:cs="Arial"/>
        </w:rPr>
        <w:t>be coercive.</w:t>
      </w:r>
    </w:p>
    <w:p w14:paraId="28B75C20" w14:textId="77777777"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Payment cannot be contingent upon study completion.</w:t>
      </w:r>
    </w:p>
    <w:p w14:paraId="1D55FECF" w14:textId="77777777"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 xml:space="preserve">Bonus payments for study completion </w:t>
      </w:r>
      <w:proofErr w:type="gramStart"/>
      <w:r w:rsidRPr="004D584C">
        <w:rPr>
          <w:rFonts w:ascii="Arial" w:eastAsia="Arial" w:hAnsi="Arial" w:cs="Arial"/>
        </w:rPr>
        <w:t>not</w:t>
      </w:r>
      <w:proofErr w:type="gramEnd"/>
      <w:r w:rsidRPr="004D584C">
        <w:rPr>
          <w:rFonts w:ascii="Arial" w:eastAsia="Arial" w:hAnsi="Arial" w:cs="Arial"/>
        </w:rPr>
        <w:t xml:space="preserve"> allowed.</w:t>
      </w:r>
    </w:p>
    <w:p w14:paraId="071D141C" w14:textId="77777777"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proofErr w:type="gramStart"/>
      <w:r w:rsidRPr="004D584C">
        <w:rPr>
          <w:rFonts w:ascii="Arial" w:eastAsia="Arial" w:hAnsi="Arial" w:cs="Arial"/>
        </w:rPr>
        <w:t>Should</w:t>
      </w:r>
      <w:proofErr w:type="gramEnd"/>
      <w:r w:rsidRPr="004D584C">
        <w:rPr>
          <w:rFonts w:ascii="Arial" w:eastAsia="Arial" w:hAnsi="Arial" w:cs="Arial"/>
        </w:rPr>
        <w:t xml:space="preserve"> be fully described, including amounts and timing of payments, in consent form.</w:t>
      </w:r>
    </w:p>
    <w:p w14:paraId="01991F89" w14:textId="77777777"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 xml:space="preserve">Compensation must be paid </w:t>
      </w:r>
      <w:proofErr w:type="gramStart"/>
      <w:r w:rsidRPr="004D584C">
        <w:rPr>
          <w:rFonts w:ascii="Arial" w:eastAsia="Arial" w:hAnsi="Arial" w:cs="Arial"/>
        </w:rPr>
        <w:t>to</w:t>
      </w:r>
      <w:proofErr w:type="gramEnd"/>
      <w:r w:rsidRPr="004D584C">
        <w:rPr>
          <w:rFonts w:ascii="Arial" w:eastAsia="Arial" w:hAnsi="Arial" w:cs="Arial"/>
        </w:rPr>
        <w:t xml:space="preserve"> the subject.</w:t>
      </w:r>
    </w:p>
    <w:p w14:paraId="6A5B886F" w14:textId="2A14505E"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Compensation is taxable. If total compensation (single study or multiple studies) is greater than $</w:t>
      </w:r>
      <w:r w:rsidR="009E5662">
        <w:rPr>
          <w:rFonts w:ascii="Arial" w:eastAsia="Arial" w:hAnsi="Arial" w:cs="Arial"/>
        </w:rPr>
        <w:t>200</w:t>
      </w:r>
      <w:r w:rsidRPr="004D584C">
        <w:rPr>
          <w:rFonts w:ascii="Arial" w:eastAsia="Arial" w:hAnsi="Arial" w:cs="Arial"/>
        </w:rPr>
        <w:t>0/year, Research Finance will issue a 1099 form.</w:t>
      </w:r>
    </w:p>
    <w:p w14:paraId="548DF6F8" w14:textId="77777777"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Assent form should not include dollar amount, only that subject will be paid for participating.</w:t>
      </w:r>
    </w:p>
    <w:p w14:paraId="65487BEE" w14:textId="77777777"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 xml:space="preserve">For FDA-regulated research, should not include compensation for participation in a trial offered by a sponsor to involve a coupon good for a discount on the purchase </w:t>
      </w:r>
      <w:r w:rsidRPr="004D584C">
        <w:rPr>
          <w:rFonts w:ascii="Arial" w:eastAsia="Arial" w:hAnsi="Arial" w:cs="Arial"/>
        </w:rPr>
        <w:lastRenderedPageBreak/>
        <w:t>price of the product once it has been approved for marketing.</w:t>
      </w:r>
    </w:p>
    <w:p w14:paraId="28C7529F" w14:textId="77777777" w:rsidR="000C06CB" w:rsidRPr="004D584C" w:rsidRDefault="000C06CB" w:rsidP="002F47C8">
      <w:pPr>
        <w:pStyle w:val="ListParagraph"/>
        <w:numPr>
          <w:ilvl w:val="0"/>
          <w:numId w:val="25"/>
        </w:numPr>
        <w:spacing w:before="120" w:after="120" w:line="276" w:lineRule="auto"/>
        <w:ind w:left="990" w:hanging="180"/>
        <w:rPr>
          <w:rFonts w:ascii="Arial" w:eastAsia="Arial" w:hAnsi="Arial" w:cs="Arial"/>
        </w:rPr>
      </w:pPr>
      <w:r w:rsidRPr="004D584C">
        <w:rPr>
          <w:rFonts w:ascii="Arial" w:eastAsia="Arial" w:hAnsi="Arial" w:cs="Arial"/>
        </w:rPr>
        <w:t>Lotteries/raffles as a recruitment method or incentive to participate in research are approved on a case-by-case basis.</w:t>
      </w:r>
    </w:p>
    <w:p w14:paraId="01B96C97" w14:textId="5BFD36A0" w:rsidR="000C06CB" w:rsidRPr="00C91A15" w:rsidRDefault="000C06CB" w:rsidP="002F47C8">
      <w:pPr>
        <w:pStyle w:val="ListParagraph"/>
        <w:numPr>
          <w:ilvl w:val="0"/>
          <w:numId w:val="24"/>
        </w:numPr>
        <w:tabs>
          <w:tab w:val="left" w:pos="679"/>
        </w:tabs>
        <w:spacing w:before="120" w:after="120" w:line="276" w:lineRule="auto"/>
        <w:jc w:val="both"/>
        <w:rPr>
          <w:rFonts w:ascii="Arial" w:hAnsi="Arial" w:cs="Arial"/>
        </w:rPr>
      </w:pPr>
      <w:r w:rsidRPr="00C91A15">
        <w:rPr>
          <w:rFonts w:ascii="Arial" w:hAnsi="Arial" w:cs="Arial"/>
        </w:rPr>
        <w:t>PI</w:t>
      </w:r>
      <w:r w:rsidRPr="00EF74D9">
        <w:rPr>
          <w:rFonts w:ascii="Arial" w:hAnsi="Arial" w:cs="Arial"/>
        </w:rPr>
        <w:t xml:space="preserve"> </w:t>
      </w:r>
      <w:r w:rsidRPr="00C91A15">
        <w:rPr>
          <w:rFonts w:ascii="Arial" w:hAnsi="Arial" w:cs="Arial"/>
        </w:rPr>
        <w:t>bonus</w:t>
      </w:r>
      <w:r w:rsidRPr="00EF74D9">
        <w:rPr>
          <w:rFonts w:ascii="Arial" w:hAnsi="Arial" w:cs="Arial"/>
        </w:rPr>
        <w:t xml:space="preserve"> </w:t>
      </w:r>
      <w:r w:rsidRPr="00C91A15">
        <w:rPr>
          <w:rFonts w:ascii="Arial" w:hAnsi="Arial" w:cs="Arial"/>
        </w:rPr>
        <w:t>payments</w:t>
      </w:r>
      <w:r w:rsidRPr="00EF74D9">
        <w:rPr>
          <w:rFonts w:ascii="Arial" w:hAnsi="Arial" w:cs="Arial"/>
        </w:rPr>
        <w:t xml:space="preserve"> </w:t>
      </w:r>
      <w:r w:rsidR="00AE7CBC" w:rsidRPr="00EF74D9">
        <w:rPr>
          <w:rFonts w:ascii="Arial" w:hAnsi="Arial" w:cs="Arial"/>
        </w:rPr>
        <w:t xml:space="preserve">for achieving recruitment goals or meeting specific benchmarks </w:t>
      </w:r>
      <w:r w:rsidR="008D1C6F" w:rsidRPr="00EF74D9">
        <w:rPr>
          <w:rFonts w:ascii="Arial" w:hAnsi="Arial" w:cs="Arial"/>
        </w:rPr>
        <w:t xml:space="preserve">related to recruitment or enrollment </w:t>
      </w:r>
      <w:r w:rsidRPr="00C91A15">
        <w:rPr>
          <w:rFonts w:ascii="Arial" w:hAnsi="Arial" w:cs="Arial"/>
        </w:rPr>
        <w:t>are</w:t>
      </w:r>
      <w:r w:rsidRPr="00EF74D9">
        <w:rPr>
          <w:rFonts w:ascii="Arial" w:hAnsi="Arial" w:cs="Arial"/>
        </w:rPr>
        <w:t xml:space="preserve"> </w:t>
      </w:r>
      <w:r w:rsidRPr="00C91A15">
        <w:rPr>
          <w:rFonts w:ascii="Arial" w:hAnsi="Arial" w:cs="Arial"/>
        </w:rPr>
        <w:t>not</w:t>
      </w:r>
      <w:r w:rsidRPr="00EF74D9">
        <w:rPr>
          <w:rFonts w:ascii="Arial" w:hAnsi="Arial" w:cs="Arial"/>
        </w:rPr>
        <w:t xml:space="preserve"> allowed.</w:t>
      </w:r>
    </w:p>
    <w:p w14:paraId="0907D603" w14:textId="77777777" w:rsidR="000C06CB" w:rsidRPr="009B2C02" w:rsidRDefault="000C06CB" w:rsidP="0007347A">
      <w:pPr>
        <w:pStyle w:val="Heading1"/>
        <w:spacing w:before="120" w:after="120" w:line="276" w:lineRule="auto"/>
        <w:rPr>
          <w:rFonts w:eastAsia="Arial"/>
          <w:lang w:eastAsia="en-US"/>
        </w:rPr>
      </w:pPr>
      <w:bookmarkStart w:id="17" w:name="_Reimbursement"/>
      <w:bookmarkEnd w:id="17"/>
      <w:r w:rsidRPr="009B2C02">
        <w:rPr>
          <w:rFonts w:eastAsia="Arial"/>
          <w:lang w:eastAsia="en-US"/>
        </w:rPr>
        <w:t>Reimbursement</w:t>
      </w:r>
    </w:p>
    <w:p w14:paraId="0CA9DBBA" w14:textId="5DBE1142" w:rsidR="000C06CB" w:rsidRPr="001C0AC9" w:rsidRDefault="000C06CB" w:rsidP="002F47C8">
      <w:pPr>
        <w:widowControl w:val="0"/>
        <w:numPr>
          <w:ilvl w:val="1"/>
          <w:numId w:val="26"/>
        </w:numPr>
        <w:tabs>
          <w:tab w:val="left" w:pos="630"/>
        </w:tabs>
        <w:autoSpaceDE w:val="0"/>
        <w:autoSpaceDN w:val="0"/>
        <w:spacing w:before="120" w:after="120" w:line="276" w:lineRule="auto"/>
        <w:ind w:left="630" w:right="158" w:hanging="270"/>
        <w:rPr>
          <w:rFonts w:ascii="Arial" w:eastAsia="Times New Roman" w:hAnsi="Arial" w:cs="Arial"/>
          <w:sz w:val="22"/>
          <w:szCs w:val="20"/>
          <w:lang w:eastAsia="en-US"/>
        </w:rPr>
      </w:pPr>
      <w:r w:rsidRPr="001C0AC9">
        <w:rPr>
          <w:rFonts w:ascii="Arial" w:eastAsia="Times New Roman" w:hAnsi="Arial" w:cs="Arial"/>
          <w:sz w:val="22"/>
          <w:szCs w:val="20"/>
          <w:lang w:eastAsia="en-US"/>
        </w:rPr>
        <w:t>For expenses</w:t>
      </w:r>
      <w:r w:rsidRPr="001C0AC9">
        <w:rPr>
          <w:rFonts w:ascii="Arial" w:eastAsia="Times New Roman" w:hAnsi="Arial" w:cs="Arial"/>
          <w:spacing w:val="-1"/>
          <w:sz w:val="22"/>
          <w:szCs w:val="20"/>
          <w:lang w:eastAsia="en-US"/>
        </w:rPr>
        <w:t xml:space="preserve"> </w:t>
      </w:r>
      <w:r w:rsidRPr="001C0AC9">
        <w:rPr>
          <w:rFonts w:ascii="Arial" w:eastAsia="Times New Roman" w:hAnsi="Arial" w:cs="Arial"/>
          <w:sz w:val="22"/>
          <w:szCs w:val="20"/>
          <w:lang w:eastAsia="en-US"/>
        </w:rPr>
        <w:t>incurred while</w:t>
      </w:r>
      <w:r w:rsidRPr="001C0AC9">
        <w:rPr>
          <w:rFonts w:ascii="Arial" w:eastAsia="Times New Roman" w:hAnsi="Arial" w:cs="Arial"/>
          <w:spacing w:val="-2"/>
          <w:sz w:val="22"/>
          <w:szCs w:val="20"/>
          <w:lang w:eastAsia="en-US"/>
        </w:rPr>
        <w:t xml:space="preserve"> </w:t>
      </w:r>
      <w:r w:rsidRPr="001C0AC9">
        <w:rPr>
          <w:rFonts w:ascii="Arial" w:eastAsia="Times New Roman" w:hAnsi="Arial" w:cs="Arial"/>
          <w:sz w:val="22"/>
          <w:szCs w:val="20"/>
          <w:lang w:eastAsia="en-US"/>
        </w:rPr>
        <w:t>participating, (e.g.</w:t>
      </w:r>
      <w:r w:rsidRPr="001C0AC9">
        <w:rPr>
          <w:rFonts w:ascii="Arial" w:eastAsia="Times New Roman" w:hAnsi="Arial" w:cs="Arial"/>
          <w:spacing w:val="-1"/>
          <w:sz w:val="22"/>
          <w:szCs w:val="20"/>
          <w:lang w:eastAsia="en-US"/>
        </w:rPr>
        <w:t xml:space="preserve"> </w:t>
      </w:r>
      <w:r w:rsidRPr="001C0AC9">
        <w:rPr>
          <w:rFonts w:ascii="Arial" w:eastAsia="Times New Roman" w:hAnsi="Arial" w:cs="Arial"/>
          <w:sz w:val="22"/>
          <w:szCs w:val="20"/>
          <w:lang w:eastAsia="en-US"/>
        </w:rPr>
        <w:t>travel,</w:t>
      </w:r>
      <w:r w:rsidRPr="001C0AC9">
        <w:rPr>
          <w:rFonts w:ascii="Arial" w:eastAsia="Times New Roman" w:hAnsi="Arial" w:cs="Arial"/>
          <w:spacing w:val="-1"/>
          <w:sz w:val="22"/>
          <w:szCs w:val="20"/>
          <w:lang w:eastAsia="en-US"/>
        </w:rPr>
        <w:t xml:space="preserve"> </w:t>
      </w:r>
      <w:r w:rsidRPr="001C0AC9">
        <w:rPr>
          <w:rFonts w:ascii="Arial" w:eastAsia="Times New Roman" w:hAnsi="Arial" w:cs="Arial"/>
          <w:sz w:val="22"/>
          <w:szCs w:val="20"/>
          <w:lang w:eastAsia="en-US"/>
        </w:rPr>
        <w:t>hotel,</w:t>
      </w:r>
      <w:r w:rsidRPr="001C0AC9">
        <w:rPr>
          <w:rFonts w:ascii="Arial" w:eastAsia="Times New Roman" w:hAnsi="Arial" w:cs="Arial"/>
          <w:spacing w:val="-1"/>
          <w:sz w:val="22"/>
          <w:szCs w:val="20"/>
          <w:lang w:eastAsia="en-US"/>
        </w:rPr>
        <w:t xml:space="preserve"> </w:t>
      </w:r>
      <w:r w:rsidRPr="001C0AC9">
        <w:rPr>
          <w:rFonts w:ascii="Arial" w:eastAsia="Times New Roman" w:hAnsi="Arial" w:cs="Arial"/>
          <w:sz w:val="22"/>
          <w:szCs w:val="20"/>
          <w:lang w:eastAsia="en-US"/>
        </w:rPr>
        <w:t>parking,</w:t>
      </w:r>
      <w:r w:rsidRPr="001C0AC9">
        <w:rPr>
          <w:rFonts w:ascii="Arial" w:eastAsia="Times New Roman" w:hAnsi="Arial" w:cs="Arial"/>
          <w:spacing w:val="-1"/>
          <w:sz w:val="22"/>
          <w:szCs w:val="20"/>
          <w:lang w:eastAsia="en-US"/>
        </w:rPr>
        <w:t xml:space="preserve"> </w:t>
      </w:r>
      <w:r w:rsidRPr="001C0AC9">
        <w:rPr>
          <w:rFonts w:ascii="Arial" w:eastAsia="Times New Roman" w:hAnsi="Arial" w:cs="Arial"/>
          <w:sz w:val="22"/>
          <w:szCs w:val="20"/>
          <w:lang w:eastAsia="en-US"/>
        </w:rPr>
        <w:t>meals,</w:t>
      </w:r>
      <w:r w:rsidRPr="001C0AC9">
        <w:rPr>
          <w:rFonts w:ascii="Arial" w:eastAsia="Times New Roman" w:hAnsi="Arial" w:cs="Arial"/>
          <w:spacing w:val="-1"/>
          <w:sz w:val="22"/>
          <w:szCs w:val="20"/>
          <w:lang w:eastAsia="en-US"/>
        </w:rPr>
        <w:t xml:space="preserve"> </w:t>
      </w:r>
      <w:r w:rsidRPr="001C0AC9">
        <w:rPr>
          <w:rFonts w:ascii="Arial" w:eastAsia="Times New Roman" w:hAnsi="Arial" w:cs="Arial"/>
          <w:sz w:val="22"/>
          <w:szCs w:val="20"/>
          <w:lang w:eastAsia="en-US"/>
        </w:rPr>
        <w:t>etc.)</w:t>
      </w:r>
      <w:r w:rsidR="0029787D" w:rsidRPr="001C0AC9">
        <w:rPr>
          <w:rFonts w:ascii="Arial" w:eastAsia="Times New Roman" w:hAnsi="Arial" w:cs="Arial"/>
          <w:sz w:val="22"/>
          <w:szCs w:val="20"/>
          <w:lang w:eastAsia="en-US"/>
        </w:rPr>
        <w:t xml:space="preserve">. </w:t>
      </w:r>
      <w:r w:rsidRPr="001C0AC9">
        <w:rPr>
          <w:rFonts w:ascii="Arial" w:eastAsia="Times New Roman" w:hAnsi="Arial" w:cs="Arial"/>
          <w:sz w:val="22"/>
          <w:szCs w:val="20"/>
          <w:lang w:eastAsia="en-US"/>
        </w:rPr>
        <w:t xml:space="preserve">Receipts </w:t>
      </w:r>
      <w:r w:rsidR="00A72CC9">
        <w:rPr>
          <w:rFonts w:ascii="Arial" w:eastAsia="Times New Roman" w:hAnsi="Arial" w:cs="Arial"/>
          <w:sz w:val="22"/>
          <w:szCs w:val="20"/>
          <w:lang w:eastAsia="en-US"/>
        </w:rPr>
        <w:t>may need to</w:t>
      </w:r>
      <w:r w:rsidR="00A72CC9" w:rsidRPr="001C0AC9">
        <w:rPr>
          <w:rFonts w:ascii="Arial" w:eastAsia="Times New Roman" w:hAnsi="Arial" w:cs="Arial"/>
          <w:sz w:val="22"/>
          <w:szCs w:val="20"/>
          <w:lang w:eastAsia="en-US"/>
        </w:rPr>
        <w:t xml:space="preserve"> </w:t>
      </w:r>
      <w:r w:rsidRPr="001C0AC9">
        <w:rPr>
          <w:rFonts w:ascii="Arial" w:eastAsia="Times New Roman" w:hAnsi="Arial" w:cs="Arial"/>
          <w:sz w:val="22"/>
          <w:szCs w:val="20"/>
          <w:lang w:eastAsia="en-US"/>
        </w:rPr>
        <w:t>be submitted to Research Finance.</w:t>
      </w:r>
    </w:p>
    <w:p w14:paraId="6B5F2F9B" w14:textId="77777777" w:rsidR="000C06CB" w:rsidRPr="001C0AC9" w:rsidRDefault="000C06CB" w:rsidP="002F47C8">
      <w:pPr>
        <w:widowControl w:val="0"/>
        <w:numPr>
          <w:ilvl w:val="1"/>
          <w:numId w:val="26"/>
        </w:numPr>
        <w:tabs>
          <w:tab w:val="left" w:pos="630"/>
        </w:tabs>
        <w:autoSpaceDE w:val="0"/>
        <w:autoSpaceDN w:val="0"/>
        <w:spacing w:before="120" w:after="120" w:line="276" w:lineRule="auto"/>
        <w:ind w:left="630" w:right="158" w:hanging="270"/>
        <w:rPr>
          <w:rFonts w:ascii="Arial" w:eastAsia="Times New Roman" w:hAnsi="Arial" w:cs="Arial"/>
          <w:sz w:val="22"/>
          <w:szCs w:val="20"/>
          <w:lang w:eastAsia="en-US"/>
        </w:rPr>
      </w:pPr>
      <w:r w:rsidRPr="001C0AC9">
        <w:rPr>
          <w:rFonts w:ascii="Arial" w:eastAsia="Times New Roman" w:hAnsi="Arial" w:cs="Arial"/>
          <w:sz w:val="22"/>
          <w:szCs w:val="20"/>
          <w:lang w:eastAsia="en-US"/>
        </w:rPr>
        <w:t>Clearly state in the consent form what is paid/reimbursed by the study sponsor and what the participant will be responsible for.</w:t>
      </w:r>
    </w:p>
    <w:p w14:paraId="77FE46D7" w14:textId="77777777" w:rsidR="000C06CB" w:rsidRPr="009B2C02" w:rsidRDefault="000C06CB" w:rsidP="00B94A04">
      <w:pPr>
        <w:pStyle w:val="Heading1"/>
        <w:rPr>
          <w:rFonts w:eastAsia="Arial"/>
          <w:lang w:eastAsia="en-US"/>
        </w:rPr>
      </w:pPr>
      <w:bookmarkStart w:id="18" w:name="_What_are_the"/>
      <w:bookmarkEnd w:id="18"/>
      <w:r w:rsidRPr="009B2C02">
        <w:rPr>
          <w:rFonts w:eastAsia="Arial"/>
          <w:lang w:eastAsia="en-US"/>
        </w:rPr>
        <w:t>What are the different regulatory classifications that research activities may fall under?</w:t>
      </w:r>
    </w:p>
    <w:p w14:paraId="70F09705" w14:textId="77777777" w:rsidR="000C06CB" w:rsidRPr="00B77468" w:rsidRDefault="000C06CB" w:rsidP="00B77468">
      <w:pPr>
        <w:widowControl w:val="0"/>
        <w:autoSpaceDE w:val="0"/>
        <w:autoSpaceDN w:val="0"/>
        <w:spacing w:before="120" w:after="120" w:line="276" w:lineRule="auto"/>
        <w:ind w:left="320"/>
        <w:rPr>
          <w:rFonts w:ascii="Arial" w:eastAsia="Times New Roman" w:hAnsi="Arial" w:cs="Arial"/>
          <w:sz w:val="22"/>
          <w:szCs w:val="22"/>
          <w:lang w:eastAsia="en-US"/>
        </w:rPr>
      </w:pPr>
      <w:r w:rsidRPr="00B77468">
        <w:rPr>
          <w:rFonts w:ascii="Arial" w:eastAsia="Times New Roman" w:hAnsi="Arial" w:cs="Arial"/>
          <w:sz w:val="22"/>
          <w:szCs w:val="22"/>
          <w:lang w:eastAsia="en-US"/>
        </w:rPr>
        <w:t>Submitted</w:t>
      </w:r>
      <w:r w:rsidRPr="00B77468">
        <w:rPr>
          <w:rFonts w:ascii="Arial" w:eastAsia="Times New Roman" w:hAnsi="Arial" w:cs="Arial"/>
          <w:spacing w:val="-3"/>
          <w:sz w:val="22"/>
          <w:szCs w:val="22"/>
          <w:lang w:eastAsia="en-US"/>
        </w:rPr>
        <w:t xml:space="preserve"> </w:t>
      </w:r>
      <w:r w:rsidRPr="00B77468">
        <w:rPr>
          <w:rFonts w:ascii="Arial" w:eastAsia="Times New Roman" w:hAnsi="Arial" w:cs="Arial"/>
          <w:sz w:val="22"/>
          <w:szCs w:val="22"/>
          <w:lang w:eastAsia="en-US"/>
        </w:rPr>
        <w:t>activities</w:t>
      </w:r>
      <w:r w:rsidRPr="00B77468">
        <w:rPr>
          <w:rFonts w:ascii="Arial" w:eastAsia="Times New Roman" w:hAnsi="Arial" w:cs="Arial"/>
          <w:spacing w:val="-1"/>
          <w:sz w:val="22"/>
          <w:szCs w:val="22"/>
          <w:lang w:eastAsia="en-US"/>
        </w:rPr>
        <w:t xml:space="preserve"> </w:t>
      </w:r>
      <w:r w:rsidRPr="00B77468">
        <w:rPr>
          <w:rFonts w:ascii="Arial" w:eastAsia="Times New Roman" w:hAnsi="Arial" w:cs="Arial"/>
          <w:sz w:val="22"/>
          <w:szCs w:val="22"/>
          <w:lang w:eastAsia="en-US"/>
        </w:rPr>
        <w:t>may</w:t>
      </w:r>
      <w:r w:rsidRPr="00B77468">
        <w:rPr>
          <w:rFonts w:ascii="Arial" w:eastAsia="Times New Roman" w:hAnsi="Arial" w:cs="Arial"/>
          <w:spacing w:val="-4"/>
          <w:sz w:val="22"/>
          <w:szCs w:val="22"/>
          <w:lang w:eastAsia="en-US"/>
        </w:rPr>
        <w:t xml:space="preserve"> </w:t>
      </w:r>
      <w:r w:rsidRPr="00B77468">
        <w:rPr>
          <w:rFonts w:ascii="Arial" w:eastAsia="Times New Roman" w:hAnsi="Arial" w:cs="Arial"/>
          <w:sz w:val="22"/>
          <w:szCs w:val="22"/>
          <w:lang w:eastAsia="en-US"/>
        </w:rPr>
        <w:t>fall</w:t>
      </w:r>
      <w:r w:rsidRPr="00B77468">
        <w:rPr>
          <w:rFonts w:ascii="Arial" w:eastAsia="Times New Roman" w:hAnsi="Arial" w:cs="Arial"/>
          <w:spacing w:val="-1"/>
          <w:sz w:val="22"/>
          <w:szCs w:val="22"/>
          <w:lang w:eastAsia="en-US"/>
        </w:rPr>
        <w:t xml:space="preserve"> </w:t>
      </w:r>
      <w:r w:rsidRPr="00B77468">
        <w:rPr>
          <w:rFonts w:ascii="Arial" w:eastAsia="Times New Roman" w:hAnsi="Arial" w:cs="Arial"/>
          <w:sz w:val="22"/>
          <w:szCs w:val="22"/>
          <w:lang w:eastAsia="en-US"/>
        </w:rPr>
        <w:t>under</w:t>
      </w:r>
      <w:r w:rsidRPr="00B77468">
        <w:rPr>
          <w:rFonts w:ascii="Arial" w:eastAsia="Times New Roman" w:hAnsi="Arial" w:cs="Arial"/>
          <w:spacing w:val="-2"/>
          <w:sz w:val="22"/>
          <w:szCs w:val="22"/>
          <w:lang w:eastAsia="en-US"/>
        </w:rPr>
        <w:t xml:space="preserve"> </w:t>
      </w:r>
      <w:r w:rsidRPr="00B77468">
        <w:rPr>
          <w:rFonts w:ascii="Arial" w:eastAsia="Times New Roman" w:hAnsi="Arial" w:cs="Arial"/>
          <w:sz w:val="22"/>
          <w:szCs w:val="22"/>
          <w:lang w:eastAsia="en-US"/>
        </w:rPr>
        <w:t>one</w:t>
      </w:r>
      <w:r w:rsidRPr="00B77468">
        <w:rPr>
          <w:rFonts w:ascii="Arial" w:eastAsia="Times New Roman" w:hAnsi="Arial" w:cs="Arial"/>
          <w:spacing w:val="-2"/>
          <w:sz w:val="22"/>
          <w:szCs w:val="22"/>
          <w:lang w:eastAsia="en-US"/>
        </w:rPr>
        <w:t xml:space="preserve"> </w:t>
      </w:r>
      <w:r w:rsidRPr="00B77468">
        <w:rPr>
          <w:rFonts w:ascii="Arial" w:eastAsia="Times New Roman" w:hAnsi="Arial" w:cs="Arial"/>
          <w:sz w:val="22"/>
          <w:szCs w:val="22"/>
          <w:lang w:eastAsia="en-US"/>
        </w:rPr>
        <w:t>of</w:t>
      </w:r>
      <w:r w:rsidRPr="00B77468">
        <w:rPr>
          <w:rFonts w:ascii="Arial" w:eastAsia="Times New Roman" w:hAnsi="Arial" w:cs="Arial"/>
          <w:spacing w:val="-2"/>
          <w:sz w:val="22"/>
          <w:szCs w:val="22"/>
          <w:lang w:eastAsia="en-US"/>
        </w:rPr>
        <w:t xml:space="preserve"> </w:t>
      </w:r>
      <w:r w:rsidRPr="00B77468">
        <w:rPr>
          <w:rFonts w:ascii="Arial" w:eastAsia="Times New Roman" w:hAnsi="Arial" w:cs="Arial"/>
          <w:sz w:val="22"/>
          <w:szCs w:val="22"/>
          <w:lang w:eastAsia="en-US"/>
        </w:rPr>
        <w:t>the</w:t>
      </w:r>
      <w:r w:rsidRPr="00B77468">
        <w:rPr>
          <w:rFonts w:ascii="Arial" w:eastAsia="Times New Roman" w:hAnsi="Arial" w:cs="Arial"/>
          <w:spacing w:val="-2"/>
          <w:sz w:val="22"/>
          <w:szCs w:val="22"/>
          <w:lang w:eastAsia="en-US"/>
        </w:rPr>
        <w:t xml:space="preserve"> </w:t>
      </w:r>
      <w:r w:rsidRPr="00B77468">
        <w:rPr>
          <w:rFonts w:ascii="Arial" w:eastAsia="Times New Roman" w:hAnsi="Arial" w:cs="Arial"/>
          <w:sz w:val="22"/>
          <w:szCs w:val="22"/>
          <w:lang w:eastAsia="en-US"/>
        </w:rPr>
        <w:t>following</w:t>
      </w:r>
      <w:r w:rsidRPr="00B77468">
        <w:rPr>
          <w:rFonts w:ascii="Arial" w:eastAsia="Times New Roman" w:hAnsi="Arial" w:cs="Arial"/>
          <w:spacing w:val="-1"/>
          <w:sz w:val="22"/>
          <w:szCs w:val="22"/>
          <w:lang w:eastAsia="en-US"/>
        </w:rPr>
        <w:t xml:space="preserve"> </w:t>
      </w:r>
      <w:r w:rsidRPr="00B77468">
        <w:rPr>
          <w:rFonts w:ascii="Arial" w:eastAsia="Times New Roman" w:hAnsi="Arial" w:cs="Arial"/>
          <w:sz w:val="22"/>
          <w:szCs w:val="22"/>
          <w:lang w:eastAsia="en-US"/>
        </w:rPr>
        <w:t>four</w:t>
      </w:r>
      <w:r w:rsidRPr="00B77468">
        <w:rPr>
          <w:rFonts w:ascii="Arial" w:eastAsia="Times New Roman" w:hAnsi="Arial" w:cs="Arial"/>
          <w:spacing w:val="-2"/>
          <w:sz w:val="22"/>
          <w:szCs w:val="22"/>
          <w:lang w:eastAsia="en-US"/>
        </w:rPr>
        <w:t xml:space="preserve"> </w:t>
      </w:r>
      <w:r w:rsidRPr="00B77468">
        <w:rPr>
          <w:rFonts w:ascii="Arial" w:eastAsia="Times New Roman" w:hAnsi="Arial" w:cs="Arial"/>
          <w:sz w:val="22"/>
          <w:szCs w:val="22"/>
          <w:lang w:eastAsia="en-US"/>
        </w:rPr>
        <w:t xml:space="preserve">regulatory </w:t>
      </w:r>
      <w:r w:rsidRPr="00B77468">
        <w:rPr>
          <w:rFonts w:ascii="Arial" w:eastAsia="Times New Roman" w:hAnsi="Arial" w:cs="Arial"/>
          <w:spacing w:val="-2"/>
          <w:sz w:val="22"/>
          <w:szCs w:val="22"/>
          <w:lang w:eastAsia="en-US"/>
        </w:rPr>
        <w:t>classifications:</w:t>
      </w:r>
    </w:p>
    <w:p w14:paraId="58DE90D4" w14:textId="01F5C44B" w:rsidR="000C06CB" w:rsidRPr="00B77468" w:rsidRDefault="000C06CB" w:rsidP="002F47C8">
      <w:pPr>
        <w:widowControl w:val="0"/>
        <w:numPr>
          <w:ilvl w:val="1"/>
          <w:numId w:val="26"/>
        </w:numPr>
        <w:tabs>
          <w:tab w:val="left" w:pos="1040"/>
        </w:tabs>
        <w:autoSpaceDE w:val="0"/>
        <w:autoSpaceDN w:val="0"/>
        <w:spacing w:before="120" w:after="120" w:line="276" w:lineRule="auto"/>
        <w:ind w:left="990" w:right="381" w:hanging="180"/>
        <w:rPr>
          <w:rFonts w:ascii="Arial" w:eastAsia="Times New Roman" w:hAnsi="Arial" w:cs="Arial"/>
          <w:sz w:val="22"/>
          <w:szCs w:val="20"/>
          <w:lang w:eastAsia="en-US"/>
        </w:rPr>
      </w:pPr>
      <w:r w:rsidRPr="00B77468">
        <w:rPr>
          <w:rFonts w:ascii="Arial" w:eastAsia="Times New Roman" w:hAnsi="Arial" w:cs="Arial"/>
          <w:sz w:val="22"/>
          <w:szCs w:val="20"/>
          <w:u w:val="single"/>
          <w:lang w:eastAsia="en-US"/>
        </w:rPr>
        <w:t>Not “Human Research”:</w:t>
      </w:r>
      <w:r w:rsidRPr="00B77468">
        <w:rPr>
          <w:rFonts w:ascii="Arial" w:eastAsia="Times New Roman" w:hAnsi="Arial" w:cs="Arial"/>
          <w:sz w:val="22"/>
          <w:szCs w:val="20"/>
          <w:lang w:eastAsia="en-US"/>
        </w:rPr>
        <w:t xml:space="preserve"> Activities must meet the organizational definition of “Human Research”</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to</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fall</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under</w:t>
      </w:r>
      <w:r w:rsidRPr="00B77468">
        <w:rPr>
          <w:rFonts w:ascii="Arial" w:eastAsia="Times New Roman" w:hAnsi="Arial" w:cs="Arial"/>
          <w:spacing w:val="-2"/>
          <w:sz w:val="22"/>
          <w:szCs w:val="20"/>
          <w:lang w:eastAsia="en-US"/>
        </w:rPr>
        <w:t xml:space="preserve"> </w:t>
      </w:r>
      <w:r w:rsidRPr="00B77468">
        <w:rPr>
          <w:rFonts w:ascii="Arial" w:eastAsia="Times New Roman" w:hAnsi="Arial" w:cs="Arial"/>
          <w:sz w:val="22"/>
          <w:szCs w:val="20"/>
          <w:lang w:eastAsia="en-US"/>
        </w:rPr>
        <w:t>IRB</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oversight.</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Activities</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that</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do</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not</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meet</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this</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definition</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are</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 xml:space="preserve">not subject to IRB oversight or review. If you believe your activity may not be Human Research, refer to </w:t>
      </w:r>
      <w:r w:rsidR="00BB4F5A">
        <w:rPr>
          <w:rFonts w:ascii="Arial" w:eastAsia="Times New Roman" w:hAnsi="Arial" w:cs="Arial"/>
          <w:sz w:val="22"/>
          <w:szCs w:val="20"/>
          <w:lang w:eastAsia="en-US"/>
        </w:rPr>
        <w:t>“</w:t>
      </w:r>
      <w:r w:rsidR="00BB4F5A" w:rsidRPr="00BB4F5A">
        <w:rPr>
          <w:rFonts w:ascii="Arial" w:eastAsia="Times New Roman" w:hAnsi="Arial" w:cs="Arial"/>
          <w:color w:val="4472C4" w:themeColor="accent1"/>
          <w:sz w:val="22"/>
          <w:szCs w:val="20"/>
          <w:lang w:eastAsia="en-US"/>
        </w:rPr>
        <w:t>HRP-310 - WORKSHEET - Human Research Determination</w:t>
      </w:r>
      <w:r w:rsidR="00BB4F5A" w:rsidRPr="00BB4F5A">
        <w:rPr>
          <w:rFonts w:ascii="Arial" w:eastAsia="Times New Roman" w:hAnsi="Arial" w:cs="Arial"/>
          <w:sz w:val="22"/>
          <w:szCs w:val="20"/>
          <w:lang w:eastAsia="en-US"/>
        </w:rPr>
        <w:t>”</w:t>
      </w:r>
      <w:r w:rsidR="00BB4F5A" w:rsidRPr="00BB4F5A">
        <w:rPr>
          <w:rFonts w:ascii="Arial" w:eastAsia="Times New Roman" w:hAnsi="Arial" w:cs="Arial"/>
          <w:color w:val="4472C4" w:themeColor="accent1"/>
          <w:sz w:val="22"/>
          <w:szCs w:val="20"/>
          <w:lang w:eastAsia="en-US"/>
        </w:rPr>
        <w:t xml:space="preserve"> </w:t>
      </w:r>
      <w:r w:rsidRPr="00B77468">
        <w:rPr>
          <w:rFonts w:ascii="Arial" w:eastAsia="Times New Roman" w:hAnsi="Arial" w:cs="Arial"/>
          <w:sz w:val="22"/>
          <w:szCs w:val="20"/>
          <w:lang w:eastAsia="en-US"/>
        </w:rPr>
        <w:t>and the “</w:t>
      </w:r>
      <w:r w:rsidR="00864F2C" w:rsidRPr="00864F2C">
        <w:rPr>
          <w:rFonts w:ascii="Arial" w:eastAsia="Times New Roman" w:hAnsi="Arial" w:cs="Arial"/>
          <w:color w:val="4472C4" w:themeColor="accent1"/>
          <w:sz w:val="22"/>
          <w:szCs w:val="20"/>
          <w:lang w:eastAsia="en-US"/>
        </w:rPr>
        <w:t>HRP-907 Determination of Research Request Form</w:t>
      </w:r>
      <w:r w:rsidRPr="00B77468">
        <w:rPr>
          <w:rFonts w:ascii="Arial" w:eastAsia="Times New Roman" w:hAnsi="Arial" w:cs="Arial"/>
          <w:sz w:val="22"/>
          <w:szCs w:val="20"/>
          <w:lang w:eastAsia="en-US"/>
        </w:rPr>
        <w:t xml:space="preserve">” located in the </w:t>
      </w:r>
      <w:proofErr w:type="gramStart"/>
      <w:r w:rsidRPr="00B77468">
        <w:rPr>
          <w:rFonts w:ascii="Arial" w:eastAsia="Times New Roman" w:hAnsi="Arial" w:cs="Arial"/>
          <w:sz w:val="22"/>
          <w:szCs w:val="20"/>
          <w:lang w:eastAsia="en-US"/>
        </w:rPr>
        <w:t>Library</w:t>
      </w:r>
      <w:proofErr w:type="gramEnd"/>
      <w:r w:rsidRPr="00B77468">
        <w:rPr>
          <w:rFonts w:ascii="Arial" w:eastAsia="Times New Roman" w:hAnsi="Arial" w:cs="Arial"/>
          <w:sz w:val="22"/>
          <w:szCs w:val="20"/>
          <w:lang w:eastAsia="en-US"/>
        </w:rPr>
        <w:t xml:space="preserve"> &gt; General section of the eIRB2 Web site.</w:t>
      </w:r>
      <w:r w:rsidRPr="00B77468">
        <w:rPr>
          <w:rFonts w:ascii="Arial" w:eastAsia="Times New Roman" w:hAnsi="Arial" w:cs="Arial"/>
          <w:spacing w:val="40"/>
          <w:sz w:val="22"/>
          <w:szCs w:val="20"/>
          <w:lang w:eastAsia="en-US"/>
        </w:rPr>
        <w:t xml:space="preserve"> </w:t>
      </w:r>
      <w:r w:rsidRPr="0007347A">
        <w:rPr>
          <w:rFonts w:ascii="Arial" w:eastAsia="Times New Roman" w:hAnsi="Arial" w:cs="Arial"/>
          <w:b/>
          <w:sz w:val="22"/>
          <w:szCs w:val="20"/>
          <w:lang w:eastAsia="en-US"/>
        </w:rPr>
        <w:t>The IRB cannot provide determination after a project has already begun</w:t>
      </w:r>
      <w:r w:rsidRPr="00B77468">
        <w:rPr>
          <w:rFonts w:ascii="Arial" w:eastAsia="Times New Roman" w:hAnsi="Arial" w:cs="Arial"/>
          <w:sz w:val="22"/>
          <w:szCs w:val="20"/>
          <w:lang w:eastAsia="en-US"/>
        </w:rPr>
        <w:t>.</w:t>
      </w:r>
      <w:r w:rsidR="00B77468" w:rsidRPr="00B77468">
        <w:rPr>
          <w:rFonts w:ascii="Arial" w:eastAsia="Times New Roman" w:hAnsi="Arial" w:cs="Arial"/>
          <w:spacing w:val="40"/>
          <w:sz w:val="22"/>
          <w:szCs w:val="20"/>
          <w:lang w:eastAsia="en-US"/>
        </w:rPr>
        <w:t xml:space="preserve"> </w:t>
      </w:r>
      <w:r w:rsidRPr="00B77468">
        <w:rPr>
          <w:rFonts w:ascii="Arial" w:eastAsia="Times New Roman" w:hAnsi="Arial" w:cs="Arial"/>
          <w:sz w:val="22"/>
          <w:szCs w:val="20"/>
          <w:lang w:eastAsia="en-US"/>
        </w:rPr>
        <w:t xml:space="preserve">If you still have questions, contact the IRB Office at </w:t>
      </w:r>
      <w:hyperlink r:id="rId19">
        <w:r w:rsidRPr="00C259FB">
          <w:rPr>
            <w:rFonts w:ascii="Arial" w:eastAsia="Times New Roman" w:hAnsi="Arial" w:cs="Arial"/>
            <w:color w:val="4472C4" w:themeColor="accent1"/>
            <w:sz w:val="22"/>
            <w:szCs w:val="20"/>
            <w:u w:val="single" w:color="0000FF"/>
            <w:lang w:eastAsia="en-US"/>
          </w:rPr>
          <w:t>IRB@nationwidechildrens.org</w:t>
        </w:r>
      </w:hyperlink>
      <w:r w:rsidRPr="00B77468">
        <w:rPr>
          <w:rFonts w:ascii="Arial" w:eastAsia="Times New Roman" w:hAnsi="Arial" w:cs="Arial"/>
          <w:color w:val="0000FF"/>
          <w:spacing w:val="40"/>
          <w:sz w:val="22"/>
          <w:szCs w:val="20"/>
          <w:lang w:eastAsia="en-US"/>
        </w:rPr>
        <w:t xml:space="preserve"> </w:t>
      </w:r>
      <w:r w:rsidRPr="00B77468">
        <w:rPr>
          <w:rFonts w:ascii="Arial" w:eastAsia="Times New Roman" w:hAnsi="Arial" w:cs="Arial"/>
          <w:sz w:val="22"/>
          <w:szCs w:val="20"/>
          <w:lang w:eastAsia="en-US"/>
        </w:rPr>
        <w:t>prior to developing your Investigator Protocol.</w:t>
      </w:r>
    </w:p>
    <w:p w14:paraId="6D66F226" w14:textId="26A2B59F" w:rsidR="000C06CB" w:rsidRPr="00B77468" w:rsidRDefault="000C06CB" w:rsidP="002F47C8">
      <w:pPr>
        <w:widowControl w:val="0"/>
        <w:numPr>
          <w:ilvl w:val="1"/>
          <w:numId w:val="26"/>
        </w:numPr>
        <w:tabs>
          <w:tab w:val="left" w:pos="1040"/>
        </w:tabs>
        <w:autoSpaceDE w:val="0"/>
        <w:autoSpaceDN w:val="0"/>
        <w:spacing w:before="120" w:after="120" w:line="276" w:lineRule="auto"/>
        <w:ind w:left="990" w:right="284" w:hanging="180"/>
        <w:rPr>
          <w:rFonts w:ascii="Arial" w:eastAsia="Times New Roman" w:hAnsi="Arial" w:cs="Arial"/>
          <w:sz w:val="22"/>
          <w:szCs w:val="20"/>
          <w:lang w:eastAsia="en-US"/>
        </w:rPr>
      </w:pPr>
      <w:r w:rsidRPr="00B77468">
        <w:rPr>
          <w:rFonts w:ascii="Arial" w:eastAsia="Times New Roman" w:hAnsi="Arial" w:cs="Arial"/>
          <w:sz w:val="22"/>
          <w:szCs w:val="20"/>
          <w:u w:val="single"/>
          <w:lang w:eastAsia="en-US"/>
        </w:rPr>
        <w:t>Exempt:</w:t>
      </w:r>
      <w:r w:rsidRPr="00B77468">
        <w:rPr>
          <w:rFonts w:ascii="Arial" w:eastAsia="Times New Roman" w:hAnsi="Arial" w:cs="Arial"/>
          <w:sz w:val="22"/>
          <w:szCs w:val="20"/>
          <w:lang w:eastAsia="en-US"/>
        </w:rPr>
        <w:t xml:space="preserve"> Certain types of Human Research may qualify for an exempt category of research. It is the responsibility of the organization, not the investigator, to determine whether Human Research meets the exempt categories. Review the IRB Office’s </w:t>
      </w:r>
      <w:r w:rsidRPr="006F28B1">
        <w:rPr>
          <w:rFonts w:ascii="Arial" w:eastAsia="Times New Roman" w:hAnsi="Arial" w:cs="Arial"/>
          <w:sz w:val="22"/>
          <w:szCs w:val="20"/>
          <w:lang w:eastAsia="en-US"/>
        </w:rPr>
        <w:t>“</w:t>
      </w:r>
      <w:r w:rsidR="006F28B1" w:rsidRPr="006F28B1">
        <w:rPr>
          <w:rFonts w:ascii="Arial" w:eastAsia="Times New Roman" w:hAnsi="Arial" w:cs="Arial"/>
          <w:color w:val="4472C4" w:themeColor="accent1"/>
          <w:sz w:val="22"/>
          <w:szCs w:val="20"/>
          <w:lang w:eastAsia="en-US"/>
        </w:rPr>
        <w:t>HRP-312 - Worksheet - Exemption Determination</w:t>
      </w:r>
      <w:r w:rsidR="006F28B1" w:rsidRPr="006F28B1">
        <w:rPr>
          <w:rFonts w:ascii="Arial" w:eastAsia="Times New Roman" w:hAnsi="Arial" w:cs="Arial"/>
          <w:sz w:val="22"/>
          <w:szCs w:val="20"/>
          <w:lang w:eastAsia="en-US"/>
        </w:rPr>
        <w:t>”</w:t>
      </w:r>
      <w:r w:rsidR="006F28B1" w:rsidRPr="006F28B1">
        <w:rPr>
          <w:rFonts w:ascii="Arial" w:eastAsia="Times New Roman" w:hAnsi="Arial" w:cs="Arial"/>
          <w:color w:val="4472C4" w:themeColor="accent1"/>
          <w:sz w:val="22"/>
          <w:szCs w:val="20"/>
          <w:lang w:eastAsia="en-US"/>
        </w:rPr>
        <w:t xml:space="preserve"> </w:t>
      </w:r>
      <w:r w:rsidRPr="00B77468">
        <w:rPr>
          <w:rFonts w:ascii="Arial" w:eastAsia="Times New Roman" w:hAnsi="Arial" w:cs="Arial"/>
          <w:sz w:val="22"/>
          <w:szCs w:val="20"/>
          <w:lang w:eastAsia="en-US"/>
        </w:rPr>
        <w:t>for</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reference</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on</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the</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categories</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of</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research</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that may be exempt.</w:t>
      </w:r>
    </w:p>
    <w:p w14:paraId="2164938B" w14:textId="3524CB1A" w:rsidR="000C06CB" w:rsidRPr="00B77468" w:rsidRDefault="000C06CB" w:rsidP="002F47C8">
      <w:pPr>
        <w:widowControl w:val="0"/>
        <w:numPr>
          <w:ilvl w:val="1"/>
          <w:numId w:val="26"/>
        </w:numPr>
        <w:tabs>
          <w:tab w:val="left" w:pos="1040"/>
        </w:tabs>
        <w:autoSpaceDE w:val="0"/>
        <w:autoSpaceDN w:val="0"/>
        <w:spacing w:before="120" w:after="120" w:line="276" w:lineRule="auto"/>
        <w:ind w:left="990" w:right="263" w:hanging="180"/>
        <w:rPr>
          <w:rFonts w:ascii="Arial" w:eastAsia="Times New Roman" w:hAnsi="Arial" w:cs="Arial"/>
          <w:sz w:val="22"/>
          <w:szCs w:val="20"/>
          <w:lang w:eastAsia="en-US"/>
        </w:rPr>
      </w:pPr>
      <w:r w:rsidRPr="00B77468">
        <w:rPr>
          <w:rFonts w:ascii="Arial" w:eastAsia="Times New Roman" w:hAnsi="Arial" w:cs="Arial"/>
          <w:sz w:val="22"/>
          <w:szCs w:val="20"/>
          <w:u w:val="single"/>
          <w:lang w:eastAsia="en-US"/>
        </w:rPr>
        <w:t>Review Using the Expedited Procedure:</w:t>
      </w:r>
      <w:r w:rsidRPr="00B77468">
        <w:rPr>
          <w:rFonts w:ascii="Arial" w:eastAsia="Times New Roman" w:hAnsi="Arial" w:cs="Arial"/>
          <w:sz w:val="22"/>
          <w:szCs w:val="20"/>
          <w:lang w:eastAsia="en-US"/>
        </w:rPr>
        <w:t xml:space="preserve"> Certain categories of non-exempt Human Research</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may</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qualify</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for</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review</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using</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the</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expedited</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procedure,</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meaning</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that</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the</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 xml:space="preserve">project may be approved by a single designated IRB reviewer, rather than the convened (Full) board. Review the IRB Office’s </w:t>
      </w:r>
      <w:r w:rsidRPr="009B44C1">
        <w:rPr>
          <w:rFonts w:ascii="Arial" w:eastAsia="Times New Roman" w:hAnsi="Arial" w:cs="Arial"/>
          <w:sz w:val="22"/>
          <w:szCs w:val="20"/>
          <w:lang w:eastAsia="en-US"/>
        </w:rPr>
        <w:t>“</w:t>
      </w:r>
      <w:r w:rsidR="009B44C1" w:rsidRPr="009B44C1">
        <w:rPr>
          <w:rFonts w:ascii="Arial" w:eastAsia="Times New Roman" w:hAnsi="Arial" w:cs="Arial"/>
          <w:color w:val="4472C4" w:themeColor="accent1"/>
          <w:sz w:val="22"/>
          <w:szCs w:val="20"/>
          <w:lang w:eastAsia="en-US"/>
        </w:rPr>
        <w:t>HRP-313 - Worksheet - Expedited Review</w:t>
      </w:r>
      <w:r w:rsidR="009B44C1" w:rsidRPr="009B44C1">
        <w:rPr>
          <w:rFonts w:ascii="Arial" w:eastAsia="Times New Roman" w:hAnsi="Arial" w:cs="Arial"/>
          <w:sz w:val="22"/>
          <w:szCs w:val="20"/>
          <w:lang w:eastAsia="en-US"/>
        </w:rPr>
        <w:t>”</w:t>
      </w:r>
      <w:r w:rsidR="009B44C1" w:rsidRPr="009B44C1">
        <w:rPr>
          <w:rFonts w:ascii="Arial" w:eastAsia="Times New Roman" w:hAnsi="Arial" w:cs="Arial"/>
          <w:color w:val="4472C4" w:themeColor="accent1"/>
          <w:sz w:val="22"/>
          <w:szCs w:val="20"/>
          <w:lang w:eastAsia="en-US"/>
        </w:rPr>
        <w:t xml:space="preserve"> </w:t>
      </w:r>
      <w:r w:rsidRPr="00B77468">
        <w:rPr>
          <w:rFonts w:ascii="Arial" w:eastAsia="Times New Roman" w:hAnsi="Arial" w:cs="Arial"/>
          <w:sz w:val="22"/>
          <w:szCs w:val="20"/>
          <w:lang w:eastAsia="en-US"/>
        </w:rPr>
        <w:t>for</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reference</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on</w:t>
      </w:r>
      <w:r w:rsidRPr="00B77468">
        <w:rPr>
          <w:rFonts w:ascii="Arial" w:eastAsia="Times New Roman" w:hAnsi="Arial" w:cs="Arial"/>
          <w:spacing w:val="-2"/>
          <w:sz w:val="22"/>
          <w:szCs w:val="20"/>
          <w:lang w:eastAsia="en-US"/>
        </w:rPr>
        <w:t xml:space="preserve"> </w:t>
      </w:r>
      <w:r w:rsidRPr="00B77468">
        <w:rPr>
          <w:rFonts w:ascii="Arial" w:eastAsia="Times New Roman" w:hAnsi="Arial" w:cs="Arial"/>
          <w:sz w:val="22"/>
          <w:szCs w:val="20"/>
          <w:lang w:eastAsia="en-US"/>
        </w:rPr>
        <w:t>the</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categories</w:t>
      </w:r>
      <w:r w:rsidRPr="00B77468">
        <w:rPr>
          <w:rFonts w:ascii="Arial" w:eastAsia="Times New Roman" w:hAnsi="Arial" w:cs="Arial"/>
          <w:spacing w:val="-2"/>
          <w:sz w:val="22"/>
          <w:szCs w:val="20"/>
          <w:lang w:eastAsia="en-US"/>
        </w:rPr>
        <w:t xml:space="preserve"> </w:t>
      </w:r>
      <w:r w:rsidRPr="00B77468">
        <w:rPr>
          <w:rFonts w:ascii="Arial" w:eastAsia="Times New Roman" w:hAnsi="Arial" w:cs="Arial"/>
          <w:sz w:val="22"/>
          <w:szCs w:val="20"/>
          <w:lang w:eastAsia="en-US"/>
        </w:rPr>
        <w:t>of</w:t>
      </w:r>
      <w:r w:rsidRPr="00B77468">
        <w:rPr>
          <w:rFonts w:ascii="Arial" w:eastAsia="Times New Roman" w:hAnsi="Arial" w:cs="Arial"/>
          <w:spacing w:val="-3"/>
          <w:sz w:val="22"/>
          <w:szCs w:val="20"/>
          <w:lang w:eastAsia="en-US"/>
        </w:rPr>
        <w:t xml:space="preserve"> </w:t>
      </w:r>
      <w:r w:rsidRPr="00B77468">
        <w:rPr>
          <w:rFonts w:ascii="Arial" w:eastAsia="Times New Roman" w:hAnsi="Arial" w:cs="Arial"/>
          <w:sz w:val="22"/>
          <w:szCs w:val="20"/>
          <w:lang w:eastAsia="en-US"/>
        </w:rPr>
        <w:t>research</w:t>
      </w:r>
      <w:r w:rsidRPr="00B77468">
        <w:rPr>
          <w:rFonts w:ascii="Arial" w:eastAsia="Times New Roman" w:hAnsi="Arial" w:cs="Arial"/>
          <w:spacing w:val="-2"/>
          <w:sz w:val="22"/>
          <w:szCs w:val="20"/>
          <w:lang w:eastAsia="en-US"/>
        </w:rPr>
        <w:t xml:space="preserve"> </w:t>
      </w:r>
      <w:r w:rsidRPr="00B77468">
        <w:rPr>
          <w:rFonts w:ascii="Arial" w:eastAsia="Times New Roman" w:hAnsi="Arial" w:cs="Arial"/>
          <w:sz w:val="22"/>
          <w:szCs w:val="20"/>
          <w:lang w:eastAsia="en-US"/>
        </w:rPr>
        <w:t>that</w:t>
      </w:r>
      <w:r w:rsidRPr="00B77468">
        <w:rPr>
          <w:rFonts w:ascii="Arial" w:eastAsia="Times New Roman" w:hAnsi="Arial" w:cs="Arial"/>
          <w:spacing w:val="-2"/>
          <w:sz w:val="22"/>
          <w:szCs w:val="20"/>
          <w:lang w:eastAsia="en-US"/>
        </w:rPr>
        <w:t xml:space="preserve"> </w:t>
      </w:r>
      <w:r w:rsidRPr="00B77468">
        <w:rPr>
          <w:rFonts w:ascii="Arial" w:eastAsia="Times New Roman" w:hAnsi="Arial" w:cs="Arial"/>
          <w:sz w:val="22"/>
          <w:szCs w:val="20"/>
          <w:lang w:eastAsia="en-US"/>
        </w:rPr>
        <w:t>may</w:t>
      </w:r>
      <w:r w:rsidRPr="00B77468">
        <w:rPr>
          <w:rFonts w:ascii="Arial" w:eastAsia="Times New Roman" w:hAnsi="Arial" w:cs="Arial"/>
          <w:spacing w:val="-2"/>
          <w:sz w:val="22"/>
          <w:szCs w:val="20"/>
          <w:lang w:eastAsia="en-US"/>
        </w:rPr>
        <w:t xml:space="preserve"> </w:t>
      </w:r>
      <w:r w:rsidRPr="00B77468">
        <w:rPr>
          <w:rFonts w:ascii="Arial" w:eastAsia="Times New Roman" w:hAnsi="Arial" w:cs="Arial"/>
          <w:sz w:val="22"/>
          <w:szCs w:val="20"/>
          <w:lang w:eastAsia="en-US"/>
        </w:rPr>
        <w:t>be reviewed using the expedited procedure.</w:t>
      </w:r>
    </w:p>
    <w:p w14:paraId="2A7CF92A" w14:textId="77777777" w:rsidR="000C06CB" w:rsidRPr="00B77468" w:rsidRDefault="000C06CB" w:rsidP="002F47C8">
      <w:pPr>
        <w:widowControl w:val="0"/>
        <w:numPr>
          <w:ilvl w:val="1"/>
          <w:numId w:val="26"/>
        </w:numPr>
        <w:tabs>
          <w:tab w:val="left" w:pos="1040"/>
        </w:tabs>
        <w:autoSpaceDE w:val="0"/>
        <w:autoSpaceDN w:val="0"/>
        <w:spacing w:before="120" w:after="120" w:line="276" w:lineRule="auto"/>
        <w:ind w:left="990" w:right="212" w:hanging="180"/>
        <w:rPr>
          <w:rFonts w:ascii="Arial" w:eastAsia="Times New Roman" w:hAnsi="Arial" w:cs="Arial"/>
          <w:sz w:val="22"/>
          <w:szCs w:val="20"/>
          <w:lang w:eastAsia="en-US"/>
        </w:rPr>
      </w:pPr>
      <w:r w:rsidRPr="00B77468">
        <w:rPr>
          <w:rFonts w:ascii="Arial" w:eastAsia="Times New Roman" w:hAnsi="Arial" w:cs="Arial"/>
          <w:sz w:val="22"/>
          <w:szCs w:val="20"/>
          <w:u w:val="single"/>
          <w:lang w:eastAsia="en-US"/>
        </w:rPr>
        <w:t>Review</w:t>
      </w:r>
      <w:r w:rsidRPr="00B77468">
        <w:rPr>
          <w:rFonts w:ascii="Arial" w:eastAsia="Times New Roman" w:hAnsi="Arial" w:cs="Arial"/>
          <w:spacing w:val="-5"/>
          <w:sz w:val="22"/>
          <w:szCs w:val="20"/>
          <w:u w:val="single"/>
          <w:lang w:eastAsia="en-US"/>
        </w:rPr>
        <w:t xml:space="preserve"> </w:t>
      </w:r>
      <w:r w:rsidRPr="00B77468">
        <w:rPr>
          <w:rFonts w:ascii="Arial" w:eastAsia="Times New Roman" w:hAnsi="Arial" w:cs="Arial"/>
          <w:sz w:val="22"/>
          <w:szCs w:val="20"/>
          <w:u w:val="single"/>
          <w:lang w:eastAsia="en-US"/>
        </w:rPr>
        <w:t>by</w:t>
      </w:r>
      <w:r w:rsidRPr="00B77468">
        <w:rPr>
          <w:rFonts w:ascii="Arial" w:eastAsia="Times New Roman" w:hAnsi="Arial" w:cs="Arial"/>
          <w:spacing w:val="-4"/>
          <w:sz w:val="22"/>
          <w:szCs w:val="20"/>
          <w:u w:val="single"/>
          <w:lang w:eastAsia="en-US"/>
        </w:rPr>
        <w:t xml:space="preserve"> </w:t>
      </w:r>
      <w:r w:rsidRPr="00B77468">
        <w:rPr>
          <w:rFonts w:ascii="Arial" w:eastAsia="Times New Roman" w:hAnsi="Arial" w:cs="Arial"/>
          <w:sz w:val="22"/>
          <w:szCs w:val="20"/>
          <w:u w:val="single"/>
          <w:lang w:eastAsia="en-US"/>
        </w:rPr>
        <w:t>the</w:t>
      </w:r>
      <w:r w:rsidRPr="00B77468">
        <w:rPr>
          <w:rFonts w:ascii="Arial" w:eastAsia="Times New Roman" w:hAnsi="Arial" w:cs="Arial"/>
          <w:spacing w:val="-5"/>
          <w:sz w:val="22"/>
          <w:szCs w:val="20"/>
          <w:u w:val="single"/>
          <w:lang w:eastAsia="en-US"/>
        </w:rPr>
        <w:t xml:space="preserve"> </w:t>
      </w:r>
      <w:r w:rsidRPr="00B77468">
        <w:rPr>
          <w:rFonts w:ascii="Arial" w:eastAsia="Times New Roman" w:hAnsi="Arial" w:cs="Arial"/>
          <w:sz w:val="22"/>
          <w:szCs w:val="20"/>
          <w:u w:val="single"/>
          <w:lang w:eastAsia="en-US"/>
        </w:rPr>
        <w:t>Convened</w:t>
      </w:r>
      <w:r w:rsidRPr="00B77468">
        <w:rPr>
          <w:rFonts w:ascii="Arial" w:eastAsia="Times New Roman" w:hAnsi="Arial" w:cs="Arial"/>
          <w:spacing w:val="-2"/>
          <w:sz w:val="22"/>
          <w:szCs w:val="20"/>
          <w:u w:val="single"/>
          <w:lang w:eastAsia="en-US"/>
        </w:rPr>
        <w:t xml:space="preserve"> </w:t>
      </w:r>
      <w:r w:rsidRPr="00B77468">
        <w:rPr>
          <w:rFonts w:ascii="Arial" w:eastAsia="Times New Roman" w:hAnsi="Arial" w:cs="Arial"/>
          <w:sz w:val="22"/>
          <w:szCs w:val="20"/>
          <w:u w:val="single"/>
          <w:lang w:eastAsia="en-US"/>
        </w:rPr>
        <w:t>(Full)</w:t>
      </w:r>
      <w:r w:rsidRPr="00B77468">
        <w:rPr>
          <w:rFonts w:ascii="Arial" w:eastAsia="Times New Roman" w:hAnsi="Arial" w:cs="Arial"/>
          <w:spacing w:val="-3"/>
          <w:sz w:val="22"/>
          <w:szCs w:val="20"/>
          <w:u w:val="single"/>
          <w:lang w:eastAsia="en-US"/>
        </w:rPr>
        <w:t xml:space="preserve"> </w:t>
      </w:r>
      <w:r w:rsidRPr="00B77468">
        <w:rPr>
          <w:rFonts w:ascii="Arial" w:eastAsia="Times New Roman" w:hAnsi="Arial" w:cs="Arial"/>
          <w:sz w:val="22"/>
          <w:szCs w:val="20"/>
          <w:u w:val="single"/>
          <w:lang w:eastAsia="en-US"/>
        </w:rPr>
        <w:t>IRB:</w:t>
      </w:r>
      <w:r w:rsidRPr="00B77468">
        <w:rPr>
          <w:rFonts w:ascii="Arial" w:eastAsia="Times New Roman" w:hAnsi="Arial" w:cs="Arial"/>
          <w:spacing w:val="-5"/>
          <w:sz w:val="22"/>
          <w:szCs w:val="20"/>
          <w:lang w:eastAsia="en-US"/>
        </w:rPr>
        <w:t xml:space="preserve"> </w:t>
      </w:r>
      <w:r w:rsidRPr="00B77468">
        <w:rPr>
          <w:rFonts w:ascii="Arial" w:eastAsia="Times New Roman" w:hAnsi="Arial" w:cs="Arial"/>
          <w:sz w:val="22"/>
          <w:szCs w:val="20"/>
          <w:lang w:eastAsia="en-US"/>
        </w:rPr>
        <w:t>Non-Exempt</w:t>
      </w:r>
      <w:r w:rsidRPr="00B77468">
        <w:rPr>
          <w:rFonts w:ascii="Arial" w:eastAsia="Times New Roman" w:hAnsi="Arial" w:cs="Arial"/>
          <w:spacing w:val="-2"/>
          <w:sz w:val="22"/>
          <w:szCs w:val="20"/>
          <w:lang w:eastAsia="en-US"/>
        </w:rPr>
        <w:t xml:space="preserve"> </w:t>
      </w:r>
      <w:r w:rsidRPr="00B77468">
        <w:rPr>
          <w:rFonts w:ascii="Arial" w:eastAsia="Times New Roman" w:hAnsi="Arial" w:cs="Arial"/>
          <w:sz w:val="22"/>
          <w:szCs w:val="20"/>
          <w:lang w:eastAsia="en-US"/>
        </w:rPr>
        <w:t>Human</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Research</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that</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does</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not</w:t>
      </w:r>
      <w:r w:rsidRPr="00B77468">
        <w:rPr>
          <w:rFonts w:ascii="Arial" w:eastAsia="Times New Roman" w:hAnsi="Arial" w:cs="Arial"/>
          <w:spacing w:val="-4"/>
          <w:sz w:val="22"/>
          <w:szCs w:val="20"/>
          <w:lang w:eastAsia="en-US"/>
        </w:rPr>
        <w:t xml:space="preserve"> </w:t>
      </w:r>
      <w:r w:rsidRPr="00B77468">
        <w:rPr>
          <w:rFonts w:ascii="Arial" w:eastAsia="Times New Roman" w:hAnsi="Arial" w:cs="Arial"/>
          <w:sz w:val="22"/>
          <w:szCs w:val="20"/>
          <w:lang w:eastAsia="en-US"/>
        </w:rPr>
        <w:t>qualify for review using the expedited procedure must be reviewed by the convened IRB.</w:t>
      </w:r>
    </w:p>
    <w:p w14:paraId="07CDF84C" w14:textId="77777777" w:rsidR="000C06CB" w:rsidRPr="009B2C02" w:rsidRDefault="000C06CB" w:rsidP="00B94A04">
      <w:pPr>
        <w:pStyle w:val="Heading1"/>
        <w:rPr>
          <w:rFonts w:eastAsia="Arial"/>
          <w:lang w:eastAsia="en-US"/>
        </w:rPr>
      </w:pPr>
      <w:bookmarkStart w:id="19" w:name="_What_are_the_1"/>
      <w:bookmarkEnd w:id="19"/>
      <w:r w:rsidRPr="009B2C02">
        <w:rPr>
          <w:rFonts w:eastAsia="Arial"/>
          <w:lang w:eastAsia="en-US"/>
        </w:rPr>
        <w:lastRenderedPageBreak/>
        <w:t>What are the decisions the IRB can make when reviewing proposed research?</w:t>
      </w:r>
    </w:p>
    <w:p w14:paraId="03BB1E74" w14:textId="77777777" w:rsidR="000C06CB" w:rsidRPr="00B77468" w:rsidRDefault="000C06CB" w:rsidP="00C22CC7">
      <w:pPr>
        <w:pStyle w:val="BodyText"/>
        <w:spacing w:before="120" w:after="120" w:line="276" w:lineRule="auto"/>
        <w:ind w:left="320"/>
        <w:rPr>
          <w:rFonts w:ascii="Arial" w:hAnsi="Arial" w:cs="Arial"/>
          <w:sz w:val="22"/>
          <w:szCs w:val="22"/>
        </w:rPr>
      </w:pPr>
      <w:r w:rsidRPr="00B77468">
        <w:rPr>
          <w:rFonts w:ascii="Arial" w:hAnsi="Arial" w:cs="Arial"/>
          <w:sz w:val="22"/>
          <w:szCs w:val="22"/>
        </w:rPr>
        <w:t>The</w:t>
      </w:r>
      <w:r w:rsidRPr="00B77468">
        <w:rPr>
          <w:rFonts w:ascii="Arial" w:hAnsi="Arial" w:cs="Arial"/>
          <w:spacing w:val="-3"/>
          <w:sz w:val="22"/>
          <w:szCs w:val="22"/>
        </w:rPr>
        <w:t xml:space="preserve"> </w:t>
      </w:r>
      <w:r w:rsidRPr="00B77468">
        <w:rPr>
          <w:rFonts w:ascii="Arial" w:hAnsi="Arial" w:cs="Arial"/>
          <w:sz w:val="22"/>
          <w:szCs w:val="22"/>
        </w:rPr>
        <w:t>IRB</w:t>
      </w:r>
      <w:r w:rsidRPr="00B77468">
        <w:rPr>
          <w:rFonts w:ascii="Arial" w:hAnsi="Arial" w:cs="Arial"/>
          <w:spacing w:val="-4"/>
          <w:sz w:val="22"/>
          <w:szCs w:val="22"/>
        </w:rPr>
        <w:t xml:space="preserve"> </w:t>
      </w:r>
      <w:r w:rsidRPr="00B77468">
        <w:rPr>
          <w:rFonts w:ascii="Arial" w:hAnsi="Arial" w:cs="Arial"/>
          <w:sz w:val="22"/>
          <w:szCs w:val="22"/>
        </w:rPr>
        <w:t>may</w:t>
      </w:r>
      <w:r w:rsidRPr="00B77468">
        <w:rPr>
          <w:rFonts w:ascii="Arial" w:hAnsi="Arial" w:cs="Arial"/>
          <w:spacing w:val="-4"/>
          <w:sz w:val="22"/>
          <w:szCs w:val="22"/>
        </w:rPr>
        <w:t xml:space="preserve"> </w:t>
      </w:r>
      <w:r w:rsidRPr="00B77468">
        <w:rPr>
          <w:rFonts w:ascii="Arial" w:hAnsi="Arial" w:cs="Arial"/>
          <w:sz w:val="22"/>
          <w:szCs w:val="22"/>
        </w:rPr>
        <w:t>approve</w:t>
      </w:r>
      <w:r w:rsidRPr="00B77468">
        <w:rPr>
          <w:rFonts w:ascii="Arial" w:hAnsi="Arial" w:cs="Arial"/>
          <w:spacing w:val="-3"/>
          <w:sz w:val="22"/>
          <w:szCs w:val="22"/>
        </w:rPr>
        <w:t xml:space="preserve"> </w:t>
      </w:r>
      <w:r w:rsidRPr="00B77468">
        <w:rPr>
          <w:rFonts w:ascii="Arial" w:hAnsi="Arial" w:cs="Arial"/>
          <w:sz w:val="22"/>
          <w:szCs w:val="22"/>
        </w:rPr>
        <w:t>research,</w:t>
      </w:r>
      <w:r w:rsidRPr="00B77468">
        <w:rPr>
          <w:rFonts w:ascii="Arial" w:hAnsi="Arial" w:cs="Arial"/>
          <w:spacing w:val="-2"/>
          <w:sz w:val="22"/>
          <w:szCs w:val="22"/>
        </w:rPr>
        <w:t xml:space="preserve"> </w:t>
      </w:r>
      <w:r w:rsidRPr="00B77468">
        <w:rPr>
          <w:rFonts w:ascii="Arial" w:hAnsi="Arial" w:cs="Arial"/>
          <w:sz w:val="22"/>
          <w:szCs w:val="22"/>
        </w:rPr>
        <w:t>require</w:t>
      </w:r>
      <w:r w:rsidRPr="00B77468">
        <w:rPr>
          <w:rFonts w:ascii="Arial" w:hAnsi="Arial" w:cs="Arial"/>
          <w:spacing w:val="-5"/>
          <w:sz w:val="22"/>
          <w:szCs w:val="22"/>
        </w:rPr>
        <w:t xml:space="preserve"> </w:t>
      </w:r>
      <w:r w:rsidRPr="00B77468">
        <w:rPr>
          <w:rFonts w:ascii="Arial" w:hAnsi="Arial" w:cs="Arial"/>
          <w:sz w:val="22"/>
          <w:szCs w:val="22"/>
        </w:rPr>
        <w:t>modifications</w:t>
      </w:r>
      <w:r w:rsidRPr="00B77468">
        <w:rPr>
          <w:rFonts w:ascii="Arial" w:hAnsi="Arial" w:cs="Arial"/>
          <w:spacing w:val="-4"/>
          <w:sz w:val="22"/>
          <w:szCs w:val="22"/>
        </w:rPr>
        <w:t xml:space="preserve"> </w:t>
      </w:r>
      <w:r w:rsidRPr="00B77468">
        <w:rPr>
          <w:rFonts w:ascii="Arial" w:hAnsi="Arial" w:cs="Arial"/>
          <w:sz w:val="22"/>
          <w:szCs w:val="22"/>
        </w:rPr>
        <w:t>to</w:t>
      </w:r>
      <w:r w:rsidRPr="00B77468">
        <w:rPr>
          <w:rFonts w:ascii="Arial" w:hAnsi="Arial" w:cs="Arial"/>
          <w:spacing w:val="-4"/>
          <w:sz w:val="22"/>
          <w:szCs w:val="22"/>
        </w:rPr>
        <w:t xml:space="preserve"> </w:t>
      </w:r>
      <w:r w:rsidRPr="00B77468">
        <w:rPr>
          <w:rFonts w:ascii="Arial" w:hAnsi="Arial" w:cs="Arial"/>
          <w:sz w:val="22"/>
          <w:szCs w:val="22"/>
        </w:rPr>
        <w:t>the</w:t>
      </w:r>
      <w:r w:rsidRPr="00B77468">
        <w:rPr>
          <w:rFonts w:ascii="Arial" w:hAnsi="Arial" w:cs="Arial"/>
          <w:spacing w:val="-5"/>
          <w:sz w:val="22"/>
          <w:szCs w:val="22"/>
        </w:rPr>
        <w:t xml:space="preserve"> </w:t>
      </w:r>
      <w:r w:rsidRPr="00B77468">
        <w:rPr>
          <w:rFonts w:ascii="Arial" w:hAnsi="Arial" w:cs="Arial"/>
          <w:sz w:val="22"/>
          <w:szCs w:val="22"/>
        </w:rPr>
        <w:t>research</w:t>
      </w:r>
      <w:r w:rsidRPr="00B77468">
        <w:rPr>
          <w:rFonts w:ascii="Arial" w:hAnsi="Arial" w:cs="Arial"/>
          <w:spacing w:val="-4"/>
          <w:sz w:val="22"/>
          <w:szCs w:val="22"/>
        </w:rPr>
        <w:t xml:space="preserve"> </w:t>
      </w:r>
      <w:r w:rsidRPr="00B77468">
        <w:rPr>
          <w:rFonts w:ascii="Arial" w:hAnsi="Arial" w:cs="Arial"/>
          <w:sz w:val="22"/>
          <w:szCs w:val="22"/>
        </w:rPr>
        <w:t>to</w:t>
      </w:r>
      <w:r w:rsidRPr="00B77468">
        <w:rPr>
          <w:rFonts w:ascii="Arial" w:hAnsi="Arial" w:cs="Arial"/>
          <w:spacing w:val="-4"/>
          <w:sz w:val="22"/>
          <w:szCs w:val="22"/>
        </w:rPr>
        <w:t xml:space="preserve"> </w:t>
      </w:r>
      <w:r w:rsidRPr="00B77468">
        <w:rPr>
          <w:rFonts w:ascii="Arial" w:hAnsi="Arial" w:cs="Arial"/>
          <w:sz w:val="22"/>
          <w:szCs w:val="22"/>
        </w:rPr>
        <w:t>secure</w:t>
      </w:r>
      <w:r w:rsidRPr="00B77468">
        <w:rPr>
          <w:rFonts w:ascii="Arial" w:hAnsi="Arial" w:cs="Arial"/>
          <w:spacing w:val="-5"/>
          <w:sz w:val="22"/>
          <w:szCs w:val="22"/>
        </w:rPr>
        <w:t xml:space="preserve"> </w:t>
      </w:r>
      <w:r w:rsidRPr="00B77468">
        <w:rPr>
          <w:rFonts w:ascii="Arial" w:hAnsi="Arial" w:cs="Arial"/>
          <w:sz w:val="22"/>
          <w:szCs w:val="22"/>
        </w:rPr>
        <w:t>approval,</w:t>
      </w:r>
      <w:r w:rsidRPr="00B77468">
        <w:rPr>
          <w:rFonts w:ascii="Arial" w:hAnsi="Arial" w:cs="Arial"/>
          <w:spacing w:val="-4"/>
          <w:sz w:val="22"/>
          <w:szCs w:val="22"/>
        </w:rPr>
        <w:t xml:space="preserve"> </w:t>
      </w:r>
      <w:r w:rsidRPr="00B77468">
        <w:rPr>
          <w:rFonts w:ascii="Arial" w:hAnsi="Arial" w:cs="Arial"/>
          <w:sz w:val="22"/>
          <w:szCs w:val="22"/>
        </w:rPr>
        <w:t>table research, or disapprove research:</w:t>
      </w:r>
    </w:p>
    <w:p w14:paraId="3C8C0D60" w14:textId="77777777" w:rsidR="000C06CB" w:rsidRPr="00B77468" w:rsidRDefault="000C06CB" w:rsidP="002F47C8">
      <w:pPr>
        <w:pStyle w:val="ListParagraph"/>
        <w:numPr>
          <w:ilvl w:val="1"/>
          <w:numId w:val="26"/>
        </w:numPr>
        <w:tabs>
          <w:tab w:val="left" w:pos="900"/>
          <w:tab w:val="left" w:pos="1350"/>
        </w:tabs>
        <w:spacing w:before="120" w:after="120" w:line="276" w:lineRule="auto"/>
        <w:ind w:left="990" w:right="488" w:hanging="180"/>
        <w:rPr>
          <w:rFonts w:ascii="Arial" w:hAnsi="Arial" w:cs="Arial"/>
          <w:szCs w:val="20"/>
        </w:rPr>
      </w:pPr>
      <w:r w:rsidRPr="00B77468">
        <w:rPr>
          <w:rFonts w:ascii="Arial" w:hAnsi="Arial" w:cs="Arial"/>
          <w:szCs w:val="20"/>
          <w:u w:val="single"/>
        </w:rPr>
        <w:t>Approval:</w:t>
      </w:r>
      <w:r w:rsidRPr="00B77468">
        <w:rPr>
          <w:rFonts w:ascii="Arial" w:hAnsi="Arial" w:cs="Arial"/>
          <w:spacing w:val="-3"/>
          <w:szCs w:val="20"/>
        </w:rPr>
        <w:t xml:space="preserve"> </w:t>
      </w:r>
      <w:r w:rsidRPr="00B77468">
        <w:rPr>
          <w:rFonts w:ascii="Arial" w:hAnsi="Arial" w:cs="Arial"/>
          <w:szCs w:val="20"/>
        </w:rPr>
        <w:t>Made</w:t>
      </w:r>
      <w:r w:rsidRPr="00B77468">
        <w:rPr>
          <w:rFonts w:ascii="Arial" w:hAnsi="Arial" w:cs="Arial"/>
          <w:spacing w:val="-4"/>
          <w:szCs w:val="20"/>
        </w:rPr>
        <w:t xml:space="preserve"> </w:t>
      </w:r>
      <w:r w:rsidRPr="00B77468">
        <w:rPr>
          <w:rFonts w:ascii="Arial" w:hAnsi="Arial" w:cs="Arial"/>
          <w:szCs w:val="20"/>
        </w:rPr>
        <w:t>when</w:t>
      </w:r>
      <w:r w:rsidRPr="00B77468">
        <w:rPr>
          <w:rFonts w:ascii="Arial" w:hAnsi="Arial" w:cs="Arial"/>
          <w:spacing w:val="-3"/>
          <w:szCs w:val="20"/>
        </w:rPr>
        <w:t xml:space="preserve"> </w:t>
      </w:r>
      <w:r w:rsidRPr="00B77468">
        <w:rPr>
          <w:rFonts w:ascii="Arial" w:hAnsi="Arial" w:cs="Arial"/>
          <w:szCs w:val="20"/>
        </w:rPr>
        <w:t>all</w:t>
      </w:r>
      <w:r w:rsidRPr="00B77468">
        <w:rPr>
          <w:rFonts w:ascii="Arial" w:hAnsi="Arial" w:cs="Arial"/>
          <w:spacing w:val="-3"/>
          <w:szCs w:val="20"/>
        </w:rPr>
        <w:t xml:space="preserve"> </w:t>
      </w:r>
      <w:r w:rsidRPr="00B77468">
        <w:rPr>
          <w:rFonts w:ascii="Arial" w:hAnsi="Arial" w:cs="Arial"/>
          <w:szCs w:val="20"/>
        </w:rPr>
        <w:t>criteria</w:t>
      </w:r>
      <w:r w:rsidRPr="00B77468">
        <w:rPr>
          <w:rFonts w:ascii="Arial" w:hAnsi="Arial" w:cs="Arial"/>
          <w:spacing w:val="-4"/>
          <w:szCs w:val="20"/>
        </w:rPr>
        <w:t xml:space="preserve"> </w:t>
      </w:r>
      <w:r w:rsidRPr="00B77468">
        <w:rPr>
          <w:rFonts w:ascii="Arial" w:hAnsi="Arial" w:cs="Arial"/>
          <w:szCs w:val="20"/>
        </w:rPr>
        <w:t>for</w:t>
      </w:r>
      <w:r w:rsidRPr="00B77468">
        <w:rPr>
          <w:rFonts w:ascii="Arial" w:hAnsi="Arial" w:cs="Arial"/>
          <w:spacing w:val="-4"/>
          <w:szCs w:val="20"/>
        </w:rPr>
        <w:t xml:space="preserve"> </w:t>
      </w:r>
      <w:r w:rsidRPr="00B77468">
        <w:rPr>
          <w:rFonts w:ascii="Arial" w:hAnsi="Arial" w:cs="Arial"/>
          <w:szCs w:val="20"/>
        </w:rPr>
        <w:t>approval</w:t>
      </w:r>
      <w:r w:rsidRPr="00B77468">
        <w:rPr>
          <w:rFonts w:ascii="Arial" w:hAnsi="Arial" w:cs="Arial"/>
          <w:spacing w:val="-3"/>
          <w:szCs w:val="20"/>
        </w:rPr>
        <w:t xml:space="preserve"> </w:t>
      </w:r>
      <w:r w:rsidRPr="00B77468">
        <w:rPr>
          <w:rFonts w:ascii="Arial" w:hAnsi="Arial" w:cs="Arial"/>
          <w:szCs w:val="20"/>
        </w:rPr>
        <w:t>are</w:t>
      </w:r>
      <w:r w:rsidRPr="00B77468">
        <w:rPr>
          <w:rFonts w:ascii="Arial" w:hAnsi="Arial" w:cs="Arial"/>
          <w:spacing w:val="-2"/>
          <w:szCs w:val="20"/>
        </w:rPr>
        <w:t xml:space="preserve"> </w:t>
      </w:r>
      <w:r w:rsidRPr="00B77468">
        <w:rPr>
          <w:rFonts w:ascii="Arial" w:hAnsi="Arial" w:cs="Arial"/>
          <w:szCs w:val="20"/>
        </w:rPr>
        <w:t>met.</w:t>
      </w:r>
      <w:r w:rsidRPr="00B77468">
        <w:rPr>
          <w:rFonts w:ascii="Arial" w:hAnsi="Arial" w:cs="Arial"/>
          <w:spacing w:val="-3"/>
          <w:szCs w:val="20"/>
        </w:rPr>
        <w:t xml:space="preserve"> </w:t>
      </w:r>
      <w:r w:rsidRPr="00B77468">
        <w:rPr>
          <w:rFonts w:ascii="Arial" w:hAnsi="Arial" w:cs="Arial"/>
          <w:szCs w:val="20"/>
        </w:rPr>
        <w:t>See</w:t>
      </w:r>
      <w:r w:rsidRPr="00B77468">
        <w:rPr>
          <w:rFonts w:ascii="Arial" w:hAnsi="Arial" w:cs="Arial"/>
          <w:spacing w:val="-4"/>
          <w:szCs w:val="20"/>
        </w:rPr>
        <w:t xml:space="preserve"> </w:t>
      </w:r>
      <w:r w:rsidRPr="00B77468">
        <w:rPr>
          <w:rFonts w:ascii="Arial" w:hAnsi="Arial" w:cs="Arial"/>
          <w:szCs w:val="20"/>
        </w:rPr>
        <w:t>“How</w:t>
      </w:r>
      <w:r w:rsidRPr="00B77468">
        <w:rPr>
          <w:rFonts w:ascii="Arial" w:hAnsi="Arial" w:cs="Arial"/>
          <w:spacing w:val="-4"/>
          <w:szCs w:val="20"/>
        </w:rPr>
        <w:t xml:space="preserve"> </w:t>
      </w:r>
      <w:r w:rsidRPr="00B77468">
        <w:rPr>
          <w:rFonts w:ascii="Arial" w:hAnsi="Arial" w:cs="Arial"/>
          <w:szCs w:val="20"/>
        </w:rPr>
        <w:t>does</w:t>
      </w:r>
      <w:r w:rsidRPr="00B77468">
        <w:rPr>
          <w:rFonts w:ascii="Arial" w:hAnsi="Arial" w:cs="Arial"/>
          <w:spacing w:val="-3"/>
          <w:szCs w:val="20"/>
        </w:rPr>
        <w:t xml:space="preserve"> </w:t>
      </w:r>
      <w:r w:rsidRPr="00B77468">
        <w:rPr>
          <w:rFonts w:ascii="Arial" w:hAnsi="Arial" w:cs="Arial"/>
          <w:szCs w:val="20"/>
        </w:rPr>
        <w:t>the</w:t>
      </w:r>
      <w:r w:rsidRPr="00B77468">
        <w:rPr>
          <w:rFonts w:ascii="Arial" w:hAnsi="Arial" w:cs="Arial"/>
          <w:spacing w:val="-2"/>
          <w:szCs w:val="20"/>
        </w:rPr>
        <w:t xml:space="preserve"> </w:t>
      </w:r>
      <w:r w:rsidRPr="00B77468">
        <w:rPr>
          <w:rFonts w:ascii="Arial" w:hAnsi="Arial" w:cs="Arial"/>
          <w:szCs w:val="20"/>
        </w:rPr>
        <w:t>IRB</w:t>
      </w:r>
      <w:r w:rsidRPr="00B77468">
        <w:rPr>
          <w:rFonts w:ascii="Arial" w:hAnsi="Arial" w:cs="Arial"/>
          <w:spacing w:val="-3"/>
          <w:szCs w:val="20"/>
        </w:rPr>
        <w:t xml:space="preserve"> </w:t>
      </w:r>
      <w:r w:rsidRPr="00B77468">
        <w:rPr>
          <w:rFonts w:ascii="Arial" w:hAnsi="Arial" w:cs="Arial"/>
          <w:szCs w:val="20"/>
        </w:rPr>
        <w:t>decide whether to approve Human Research?” below.</w:t>
      </w:r>
    </w:p>
    <w:p w14:paraId="63E9EF6B" w14:textId="77777777" w:rsidR="000C06CB" w:rsidRPr="00B77468" w:rsidRDefault="000C06CB" w:rsidP="002F47C8">
      <w:pPr>
        <w:pStyle w:val="ListParagraph"/>
        <w:numPr>
          <w:ilvl w:val="1"/>
          <w:numId w:val="26"/>
        </w:numPr>
        <w:tabs>
          <w:tab w:val="left" w:pos="900"/>
          <w:tab w:val="left" w:pos="1350"/>
        </w:tabs>
        <w:spacing w:before="120" w:after="120" w:line="276" w:lineRule="auto"/>
        <w:ind w:left="990" w:right="389" w:hanging="180"/>
        <w:rPr>
          <w:rFonts w:ascii="Arial" w:hAnsi="Arial" w:cs="Arial"/>
          <w:szCs w:val="20"/>
        </w:rPr>
      </w:pPr>
      <w:r w:rsidRPr="00B77468">
        <w:rPr>
          <w:rFonts w:ascii="Arial" w:hAnsi="Arial" w:cs="Arial"/>
          <w:szCs w:val="20"/>
          <w:u w:val="single"/>
        </w:rPr>
        <w:t>Modifications</w:t>
      </w:r>
      <w:r w:rsidRPr="00B77468">
        <w:rPr>
          <w:rFonts w:ascii="Arial" w:hAnsi="Arial" w:cs="Arial"/>
          <w:spacing w:val="-5"/>
          <w:szCs w:val="20"/>
          <w:u w:val="single"/>
        </w:rPr>
        <w:t xml:space="preserve"> </w:t>
      </w:r>
      <w:r w:rsidRPr="00B77468">
        <w:rPr>
          <w:rFonts w:ascii="Arial" w:hAnsi="Arial" w:cs="Arial"/>
          <w:szCs w:val="20"/>
          <w:u w:val="single"/>
        </w:rPr>
        <w:t>Required</w:t>
      </w:r>
      <w:r w:rsidRPr="00B77468">
        <w:rPr>
          <w:rFonts w:ascii="Arial" w:hAnsi="Arial" w:cs="Arial"/>
          <w:spacing w:val="-5"/>
          <w:szCs w:val="20"/>
          <w:u w:val="single"/>
        </w:rPr>
        <w:t xml:space="preserve"> </w:t>
      </w:r>
      <w:r w:rsidRPr="00B77468">
        <w:rPr>
          <w:rFonts w:ascii="Arial" w:hAnsi="Arial" w:cs="Arial"/>
          <w:szCs w:val="20"/>
          <w:u w:val="single"/>
        </w:rPr>
        <w:t>to</w:t>
      </w:r>
      <w:r w:rsidRPr="00B77468">
        <w:rPr>
          <w:rFonts w:ascii="Arial" w:hAnsi="Arial" w:cs="Arial"/>
          <w:spacing w:val="-5"/>
          <w:szCs w:val="20"/>
          <w:u w:val="single"/>
        </w:rPr>
        <w:t xml:space="preserve"> </w:t>
      </w:r>
      <w:r w:rsidRPr="00B77468">
        <w:rPr>
          <w:rFonts w:ascii="Arial" w:hAnsi="Arial" w:cs="Arial"/>
          <w:szCs w:val="20"/>
          <w:u w:val="single"/>
        </w:rPr>
        <w:t>Secure</w:t>
      </w:r>
      <w:r w:rsidRPr="00B77468">
        <w:rPr>
          <w:rFonts w:ascii="Arial" w:hAnsi="Arial" w:cs="Arial"/>
          <w:spacing w:val="-6"/>
          <w:szCs w:val="20"/>
          <w:u w:val="single"/>
        </w:rPr>
        <w:t xml:space="preserve"> </w:t>
      </w:r>
      <w:r w:rsidRPr="00B77468">
        <w:rPr>
          <w:rFonts w:ascii="Arial" w:hAnsi="Arial" w:cs="Arial"/>
          <w:szCs w:val="20"/>
          <w:u w:val="single"/>
        </w:rPr>
        <w:t>Approval:</w:t>
      </w:r>
      <w:r w:rsidRPr="00B77468">
        <w:rPr>
          <w:rFonts w:ascii="Arial" w:hAnsi="Arial" w:cs="Arial"/>
          <w:spacing w:val="-5"/>
          <w:szCs w:val="20"/>
        </w:rPr>
        <w:t xml:space="preserve"> </w:t>
      </w:r>
      <w:r w:rsidRPr="00B77468">
        <w:rPr>
          <w:rFonts w:ascii="Arial" w:hAnsi="Arial" w:cs="Arial"/>
          <w:szCs w:val="20"/>
        </w:rPr>
        <w:t>Made</w:t>
      </w:r>
      <w:r w:rsidRPr="00B77468">
        <w:rPr>
          <w:rFonts w:ascii="Arial" w:hAnsi="Arial" w:cs="Arial"/>
          <w:spacing w:val="-6"/>
          <w:szCs w:val="20"/>
        </w:rPr>
        <w:t xml:space="preserve"> </w:t>
      </w:r>
      <w:r w:rsidRPr="00B77468">
        <w:rPr>
          <w:rFonts w:ascii="Arial" w:hAnsi="Arial" w:cs="Arial"/>
          <w:szCs w:val="20"/>
        </w:rPr>
        <w:t>when</w:t>
      </w:r>
      <w:r w:rsidRPr="00B77468">
        <w:rPr>
          <w:rFonts w:ascii="Arial" w:hAnsi="Arial" w:cs="Arial"/>
          <w:spacing w:val="-3"/>
          <w:szCs w:val="20"/>
        </w:rPr>
        <w:t xml:space="preserve"> </w:t>
      </w:r>
      <w:r w:rsidRPr="00B77468">
        <w:rPr>
          <w:rFonts w:ascii="Arial" w:hAnsi="Arial" w:cs="Arial"/>
          <w:szCs w:val="20"/>
        </w:rPr>
        <w:t>IRB</w:t>
      </w:r>
      <w:r w:rsidRPr="00B77468">
        <w:rPr>
          <w:rFonts w:ascii="Arial" w:hAnsi="Arial" w:cs="Arial"/>
          <w:spacing w:val="-5"/>
          <w:szCs w:val="20"/>
        </w:rPr>
        <w:t xml:space="preserve"> </w:t>
      </w:r>
      <w:r w:rsidRPr="00B77468">
        <w:rPr>
          <w:rFonts w:ascii="Arial" w:hAnsi="Arial" w:cs="Arial"/>
          <w:szCs w:val="20"/>
        </w:rPr>
        <w:t>members</w:t>
      </w:r>
      <w:r w:rsidRPr="00B77468">
        <w:rPr>
          <w:rFonts w:ascii="Arial" w:hAnsi="Arial" w:cs="Arial"/>
          <w:spacing w:val="-3"/>
          <w:szCs w:val="20"/>
        </w:rPr>
        <w:t xml:space="preserve"> </w:t>
      </w:r>
      <w:r w:rsidRPr="00B77468">
        <w:rPr>
          <w:rFonts w:ascii="Arial" w:hAnsi="Arial" w:cs="Arial"/>
          <w:szCs w:val="20"/>
        </w:rPr>
        <w:t>require</w:t>
      </w:r>
      <w:r w:rsidRPr="00B77468">
        <w:rPr>
          <w:rFonts w:ascii="Arial" w:hAnsi="Arial" w:cs="Arial"/>
          <w:spacing w:val="-6"/>
          <w:szCs w:val="20"/>
        </w:rPr>
        <w:t xml:space="preserve"> </w:t>
      </w:r>
      <w:r w:rsidRPr="00B77468">
        <w:rPr>
          <w:rFonts w:ascii="Arial" w:hAnsi="Arial" w:cs="Arial"/>
          <w:szCs w:val="20"/>
        </w:rPr>
        <w:t>specific modifications to the research before approval can be finalized.</w:t>
      </w:r>
    </w:p>
    <w:p w14:paraId="3A5CD5BE" w14:textId="0193A650" w:rsidR="000C06CB" w:rsidRPr="00B77468" w:rsidRDefault="000C06CB" w:rsidP="002F47C8">
      <w:pPr>
        <w:pStyle w:val="ListParagraph"/>
        <w:numPr>
          <w:ilvl w:val="1"/>
          <w:numId w:val="26"/>
        </w:numPr>
        <w:tabs>
          <w:tab w:val="left" w:pos="900"/>
          <w:tab w:val="left" w:pos="1350"/>
          <w:tab w:val="left" w:pos="1440"/>
        </w:tabs>
        <w:spacing w:before="120" w:after="120" w:line="276" w:lineRule="auto"/>
        <w:ind w:left="990" w:right="532" w:hanging="180"/>
        <w:rPr>
          <w:rFonts w:ascii="Arial" w:hAnsi="Arial" w:cs="Arial"/>
          <w:szCs w:val="20"/>
        </w:rPr>
      </w:pPr>
      <w:r w:rsidRPr="00B77468">
        <w:rPr>
          <w:rFonts w:ascii="Arial" w:hAnsi="Arial" w:cs="Arial"/>
          <w:szCs w:val="20"/>
          <w:u w:val="single"/>
        </w:rPr>
        <w:t>Deferred:</w:t>
      </w:r>
      <w:r w:rsidRPr="00B77468">
        <w:rPr>
          <w:rFonts w:ascii="Arial" w:hAnsi="Arial" w:cs="Arial"/>
          <w:spacing w:val="-4"/>
          <w:szCs w:val="20"/>
        </w:rPr>
        <w:t xml:space="preserve"> </w:t>
      </w:r>
      <w:r w:rsidRPr="00B77468">
        <w:rPr>
          <w:rFonts w:ascii="Arial" w:hAnsi="Arial" w:cs="Arial"/>
          <w:szCs w:val="20"/>
        </w:rPr>
        <w:t>Made</w:t>
      </w:r>
      <w:r w:rsidRPr="00B77468">
        <w:rPr>
          <w:rFonts w:ascii="Arial" w:hAnsi="Arial" w:cs="Arial"/>
          <w:spacing w:val="-5"/>
          <w:szCs w:val="20"/>
        </w:rPr>
        <w:t xml:space="preserve"> </w:t>
      </w:r>
      <w:r w:rsidRPr="00B77468">
        <w:rPr>
          <w:rFonts w:ascii="Arial" w:hAnsi="Arial" w:cs="Arial"/>
          <w:szCs w:val="20"/>
        </w:rPr>
        <w:t>when</w:t>
      </w:r>
      <w:r w:rsidRPr="00B77468">
        <w:rPr>
          <w:rFonts w:ascii="Arial" w:hAnsi="Arial" w:cs="Arial"/>
          <w:spacing w:val="-4"/>
          <w:szCs w:val="20"/>
        </w:rPr>
        <w:t xml:space="preserve"> </w:t>
      </w:r>
      <w:r w:rsidRPr="00B77468">
        <w:rPr>
          <w:rFonts w:ascii="Arial" w:hAnsi="Arial" w:cs="Arial"/>
          <w:szCs w:val="20"/>
        </w:rPr>
        <w:t>the</w:t>
      </w:r>
      <w:r w:rsidRPr="00B77468">
        <w:rPr>
          <w:rFonts w:ascii="Arial" w:hAnsi="Arial" w:cs="Arial"/>
          <w:spacing w:val="-3"/>
          <w:szCs w:val="20"/>
        </w:rPr>
        <w:t xml:space="preserve"> </w:t>
      </w:r>
      <w:r w:rsidRPr="00B77468">
        <w:rPr>
          <w:rFonts w:ascii="Arial" w:hAnsi="Arial" w:cs="Arial"/>
          <w:szCs w:val="20"/>
        </w:rPr>
        <w:t>IRB</w:t>
      </w:r>
      <w:r w:rsidRPr="00B77468">
        <w:rPr>
          <w:rFonts w:ascii="Arial" w:hAnsi="Arial" w:cs="Arial"/>
          <w:spacing w:val="-4"/>
          <w:szCs w:val="20"/>
        </w:rPr>
        <w:t xml:space="preserve"> </w:t>
      </w:r>
      <w:r w:rsidRPr="00B77468">
        <w:rPr>
          <w:rFonts w:ascii="Arial" w:hAnsi="Arial" w:cs="Arial"/>
          <w:szCs w:val="20"/>
        </w:rPr>
        <w:t>determines</w:t>
      </w:r>
      <w:r w:rsidRPr="00B77468">
        <w:rPr>
          <w:rFonts w:ascii="Arial" w:hAnsi="Arial" w:cs="Arial"/>
          <w:spacing w:val="-4"/>
          <w:szCs w:val="20"/>
        </w:rPr>
        <w:t xml:space="preserve"> </w:t>
      </w:r>
      <w:r w:rsidRPr="00B77468">
        <w:rPr>
          <w:rFonts w:ascii="Arial" w:hAnsi="Arial" w:cs="Arial"/>
          <w:szCs w:val="20"/>
        </w:rPr>
        <w:t>that</w:t>
      </w:r>
      <w:r w:rsidRPr="00B77468">
        <w:rPr>
          <w:rFonts w:ascii="Arial" w:hAnsi="Arial" w:cs="Arial"/>
          <w:spacing w:val="-4"/>
          <w:szCs w:val="20"/>
        </w:rPr>
        <w:t xml:space="preserve"> </w:t>
      </w:r>
      <w:r w:rsidRPr="00B77468">
        <w:rPr>
          <w:rFonts w:ascii="Arial" w:hAnsi="Arial" w:cs="Arial"/>
          <w:szCs w:val="20"/>
        </w:rPr>
        <w:t>the</w:t>
      </w:r>
      <w:r w:rsidRPr="00B77468">
        <w:rPr>
          <w:rFonts w:ascii="Arial" w:hAnsi="Arial" w:cs="Arial"/>
          <w:spacing w:val="-3"/>
          <w:szCs w:val="20"/>
        </w:rPr>
        <w:t xml:space="preserve"> </w:t>
      </w:r>
      <w:r w:rsidRPr="00B77468">
        <w:rPr>
          <w:rFonts w:ascii="Arial" w:hAnsi="Arial" w:cs="Arial"/>
          <w:szCs w:val="20"/>
        </w:rPr>
        <w:t>board</w:t>
      </w:r>
      <w:r w:rsidRPr="00B77468">
        <w:rPr>
          <w:rFonts w:ascii="Arial" w:hAnsi="Arial" w:cs="Arial"/>
          <w:spacing w:val="-4"/>
          <w:szCs w:val="20"/>
        </w:rPr>
        <w:t xml:space="preserve"> </w:t>
      </w:r>
      <w:r w:rsidRPr="00B77468">
        <w:rPr>
          <w:rFonts w:ascii="Arial" w:hAnsi="Arial" w:cs="Arial"/>
          <w:szCs w:val="20"/>
        </w:rPr>
        <w:t>is</w:t>
      </w:r>
      <w:r w:rsidRPr="00B77468">
        <w:rPr>
          <w:rFonts w:ascii="Arial" w:hAnsi="Arial" w:cs="Arial"/>
          <w:spacing w:val="-4"/>
          <w:szCs w:val="20"/>
        </w:rPr>
        <w:t xml:space="preserve"> </w:t>
      </w:r>
      <w:r w:rsidRPr="00B77468">
        <w:rPr>
          <w:rFonts w:ascii="Arial" w:hAnsi="Arial" w:cs="Arial"/>
          <w:szCs w:val="20"/>
        </w:rPr>
        <w:t>unable</w:t>
      </w:r>
      <w:r w:rsidRPr="00B77468">
        <w:rPr>
          <w:rFonts w:ascii="Arial" w:hAnsi="Arial" w:cs="Arial"/>
          <w:spacing w:val="-5"/>
          <w:szCs w:val="20"/>
        </w:rPr>
        <w:t xml:space="preserve"> </w:t>
      </w:r>
      <w:r w:rsidRPr="00B77468">
        <w:rPr>
          <w:rFonts w:ascii="Arial" w:hAnsi="Arial" w:cs="Arial"/>
          <w:szCs w:val="20"/>
        </w:rPr>
        <w:t>to</w:t>
      </w:r>
      <w:r w:rsidRPr="00B77468">
        <w:rPr>
          <w:rFonts w:ascii="Arial" w:hAnsi="Arial" w:cs="Arial"/>
          <w:spacing w:val="-4"/>
          <w:szCs w:val="20"/>
        </w:rPr>
        <w:t xml:space="preserve"> </w:t>
      </w:r>
      <w:r w:rsidRPr="00B77468">
        <w:rPr>
          <w:rFonts w:ascii="Arial" w:hAnsi="Arial" w:cs="Arial"/>
          <w:szCs w:val="20"/>
        </w:rPr>
        <w:t>approve</w:t>
      </w:r>
      <w:r w:rsidRPr="00B77468">
        <w:rPr>
          <w:rFonts w:ascii="Arial" w:hAnsi="Arial" w:cs="Arial"/>
          <w:spacing w:val="-5"/>
          <w:szCs w:val="20"/>
        </w:rPr>
        <w:t xml:space="preserve"> </w:t>
      </w:r>
      <w:proofErr w:type="gramStart"/>
      <w:r w:rsidRPr="00B77468">
        <w:rPr>
          <w:rFonts w:ascii="Arial" w:hAnsi="Arial" w:cs="Arial"/>
          <w:szCs w:val="20"/>
        </w:rPr>
        <w:t>research</w:t>
      </w:r>
      <w:proofErr w:type="gramEnd"/>
      <w:r w:rsidRPr="00B77468">
        <w:rPr>
          <w:rFonts w:ascii="Arial" w:hAnsi="Arial" w:cs="Arial"/>
          <w:szCs w:val="20"/>
        </w:rPr>
        <w:t xml:space="preserve"> and the IRB suggests modifications that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1680AF25" w14:textId="77777777" w:rsidR="000C06CB" w:rsidRPr="00B77468" w:rsidRDefault="000C06CB" w:rsidP="002F47C8">
      <w:pPr>
        <w:pStyle w:val="ListParagraph"/>
        <w:numPr>
          <w:ilvl w:val="1"/>
          <w:numId w:val="26"/>
        </w:numPr>
        <w:tabs>
          <w:tab w:val="left" w:pos="900"/>
          <w:tab w:val="left" w:pos="1350"/>
        </w:tabs>
        <w:spacing w:before="120" w:after="120" w:line="276" w:lineRule="auto"/>
        <w:ind w:left="990" w:right="214" w:hanging="180"/>
        <w:rPr>
          <w:rFonts w:ascii="Arial" w:hAnsi="Arial" w:cs="Arial"/>
          <w:szCs w:val="20"/>
        </w:rPr>
      </w:pPr>
      <w:r w:rsidRPr="00B77468">
        <w:rPr>
          <w:rFonts w:ascii="Arial" w:hAnsi="Arial" w:cs="Arial"/>
          <w:szCs w:val="20"/>
          <w:u w:val="single"/>
        </w:rPr>
        <w:t>Disapproval:</w:t>
      </w:r>
      <w:r w:rsidRPr="00B77468">
        <w:rPr>
          <w:rFonts w:ascii="Arial" w:hAnsi="Arial" w:cs="Arial"/>
          <w:spacing w:val="-3"/>
          <w:szCs w:val="20"/>
        </w:rPr>
        <w:t xml:space="preserve"> </w:t>
      </w:r>
      <w:r w:rsidRPr="00B77468">
        <w:rPr>
          <w:rFonts w:ascii="Arial" w:hAnsi="Arial" w:cs="Arial"/>
          <w:szCs w:val="20"/>
        </w:rPr>
        <w:t>Made</w:t>
      </w:r>
      <w:r w:rsidRPr="00B77468">
        <w:rPr>
          <w:rFonts w:ascii="Arial" w:hAnsi="Arial" w:cs="Arial"/>
          <w:spacing w:val="-3"/>
          <w:szCs w:val="20"/>
        </w:rPr>
        <w:t xml:space="preserve"> </w:t>
      </w:r>
      <w:r w:rsidRPr="00B77468">
        <w:rPr>
          <w:rFonts w:ascii="Arial" w:hAnsi="Arial" w:cs="Arial"/>
          <w:szCs w:val="20"/>
        </w:rPr>
        <w:t>when</w:t>
      </w:r>
      <w:r w:rsidRPr="00B77468">
        <w:rPr>
          <w:rFonts w:ascii="Arial" w:hAnsi="Arial" w:cs="Arial"/>
          <w:spacing w:val="-2"/>
          <w:szCs w:val="20"/>
        </w:rPr>
        <w:t xml:space="preserve"> </w:t>
      </w:r>
      <w:r w:rsidRPr="00B77468">
        <w:rPr>
          <w:rFonts w:ascii="Arial" w:hAnsi="Arial" w:cs="Arial"/>
          <w:szCs w:val="20"/>
        </w:rPr>
        <w:t>the</w:t>
      </w:r>
      <w:r w:rsidRPr="00B77468">
        <w:rPr>
          <w:rFonts w:ascii="Arial" w:hAnsi="Arial" w:cs="Arial"/>
          <w:spacing w:val="-4"/>
          <w:szCs w:val="20"/>
        </w:rPr>
        <w:t xml:space="preserve"> </w:t>
      </w:r>
      <w:r w:rsidRPr="00B77468">
        <w:rPr>
          <w:rFonts w:ascii="Arial" w:hAnsi="Arial" w:cs="Arial"/>
          <w:szCs w:val="20"/>
        </w:rPr>
        <w:t>IRB</w:t>
      </w:r>
      <w:r w:rsidRPr="00B77468">
        <w:rPr>
          <w:rFonts w:ascii="Arial" w:hAnsi="Arial" w:cs="Arial"/>
          <w:spacing w:val="-3"/>
          <w:szCs w:val="20"/>
        </w:rPr>
        <w:t xml:space="preserve"> </w:t>
      </w:r>
      <w:r w:rsidRPr="00B77468">
        <w:rPr>
          <w:rFonts w:ascii="Arial" w:hAnsi="Arial" w:cs="Arial"/>
          <w:szCs w:val="20"/>
        </w:rPr>
        <w:t>determines</w:t>
      </w:r>
      <w:r w:rsidRPr="00B77468">
        <w:rPr>
          <w:rFonts w:ascii="Arial" w:hAnsi="Arial" w:cs="Arial"/>
          <w:spacing w:val="-3"/>
          <w:szCs w:val="20"/>
        </w:rPr>
        <w:t xml:space="preserve"> </w:t>
      </w:r>
      <w:r w:rsidRPr="00B77468">
        <w:rPr>
          <w:rFonts w:ascii="Arial" w:hAnsi="Arial" w:cs="Arial"/>
          <w:szCs w:val="20"/>
        </w:rPr>
        <w:t>that</w:t>
      </w:r>
      <w:r w:rsidRPr="00B77468">
        <w:rPr>
          <w:rFonts w:ascii="Arial" w:hAnsi="Arial" w:cs="Arial"/>
          <w:spacing w:val="-2"/>
          <w:szCs w:val="20"/>
        </w:rPr>
        <w:t xml:space="preserve"> </w:t>
      </w:r>
      <w:r w:rsidRPr="00B77468">
        <w:rPr>
          <w:rFonts w:ascii="Arial" w:hAnsi="Arial" w:cs="Arial"/>
          <w:szCs w:val="20"/>
        </w:rPr>
        <w:t>it</w:t>
      </w:r>
      <w:r w:rsidRPr="00B77468">
        <w:rPr>
          <w:rFonts w:ascii="Arial" w:hAnsi="Arial" w:cs="Arial"/>
          <w:spacing w:val="-3"/>
          <w:szCs w:val="20"/>
        </w:rPr>
        <w:t xml:space="preserve"> </w:t>
      </w:r>
      <w:r w:rsidRPr="00B77468">
        <w:rPr>
          <w:rFonts w:ascii="Arial" w:hAnsi="Arial" w:cs="Arial"/>
          <w:szCs w:val="20"/>
        </w:rPr>
        <w:t>is</w:t>
      </w:r>
      <w:r w:rsidRPr="00B77468">
        <w:rPr>
          <w:rFonts w:ascii="Arial" w:hAnsi="Arial" w:cs="Arial"/>
          <w:spacing w:val="-3"/>
          <w:szCs w:val="20"/>
        </w:rPr>
        <w:t xml:space="preserve"> </w:t>
      </w:r>
      <w:r w:rsidRPr="00B77468">
        <w:rPr>
          <w:rFonts w:ascii="Arial" w:hAnsi="Arial" w:cs="Arial"/>
          <w:szCs w:val="20"/>
        </w:rPr>
        <w:t>unable</w:t>
      </w:r>
      <w:r w:rsidRPr="00B77468">
        <w:rPr>
          <w:rFonts w:ascii="Arial" w:hAnsi="Arial" w:cs="Arial"/>
          <w:spacing w:val="-4"/>
          <w:szCs w:val="20"/>
        </w:rPr>
        <w:t xml:space="preserve"> </w:t>
      </w:r>
      <w:r w:rsidRPr="00B77468">
        <w:rPr>
          <w:rFonts w:ascii="Arial" w:hAnsi="Arial" w:cs="Arial"/>
          <w:szCs w:val="20"/>
        </w:rPr>
        <w:t>to</w:t>
      </w:r>
      <w:r w:rsidRPr="00B77468">
        <w:rPr>
          <w:rFonts w:ascii="Arial" w:hAnsi="Arial" w:cs="Arial"/>
          <w:spacing w:val="-3"/>
          <w:szCs w:val="20"/>
        </w:rPr>
        <w:t xml:space="preserve"> </w:t>
      </w:r>
      <w:r w:rsidRPr="00B77468">
        <w:rPr>
          <w:rFonts w:ascii="Arial" w:hAnsi="Arial" w:cs="Arial"/>
          <w:szCs w:val="20"/>
        </w:rPr>
        <w:t>approve</w:t>
      </w:r>
      <w:r w:rsidRPr="00B77468">
        <w:rPr>
          <w:rFonts w:ascii="Arial" w:hAnsi="Arial" w:cs="Arial"/>
          <w:spacing w:val="-4"/>
          <w:szCs w:val="20"/>
        </w:rPr>
        <w:t xml:space="preserve"> </w:t>
      </w:r>
      <w:r w:rsidRPr="00B77468">
        <w:rPr>
          <w:rFonts w:ascii="Arial" w:hAnsi="Arial" w:cs="Arial"/>
          <w:szCs w:val="20"/>
        </w:rPr>
        <w:t>research</w:t>
      </w:r>
      <w:r w:rsidRPr="00B77468">
        <w:rPr>
          <w:rFonts w:ascii="Arial" w:hAnsi="Arial" w:cs="Arial"/>
          <w:spacing w:val="-2"/>
          <w:szCs w:val="20"/>
        </w:rPr>
        <w:t xml:space="preserve"> </w:t>
      </w:r>
      <w:r w:rsidRPr="00B77468">
        <w:rPr>
          <w:rFonts w:ascii="Arial" w:hAnsi="Arial" w:cs="Arial"/>
          <w:szCs w:val="20"/>
        </w:rPr>
        <w:t>and</w:t>
      </w:r>
      <w:r w:rsidRPr="00B77468">
        <w:rPr>
          <w:rFonts w:ascii="Arial" w:hAnsi="Arial" w:cs="Arial"/>
          <w:spacing w:val="-3"/>
          <w:szCs w:val="20"/>
        </w:rPr>
        <w:t xml:space="preserve"> </w:t>
      </w:r>
      <w:r w:rsidRPr="00B77468">
        <w:rPr>
          <w:rFonts w:ascii="Arial" w:hAnsi="Arial" w:cs="Arial"/>
          <w:szCs w:val="20"/>
        </w:rPr>
        <w:t>the IRB cannot describe modifications that might make the research approvable. When making this motion, the IRB describes its reasons for this decision and gives the investigator an opportunity to respond to the IRB in person or in writing.</w:t>
      </w:r>
    </w:p>
    <w:p w14:paraId="1A2E2669" w14:textId="77777777" w:rsidR="000C06CB" w:rsidRPr="009B2C02" w:rsidRDefault="000C06CB" w:rsidP="00B94A04">
      <w:pPr>
        <w:pStyle w:val="Heading1"/>
        <w:rPr>
          <w:rFonts w:eastAsia="Arial"/>
          <w:lang w:eastAsia="en-US"/>
        </w:rPr>
      </w:pPr>
      <w:bookmarkStart w:id="20" w:name="_How_does_the"/>
      <w:bookmarkEnd w:id="20"/>
      <w:r w:rsidRPr="009B2C02">
        <w:rPr>
          <w:rFonts w:eastAsia="Arial"/>
          <w:lang w:eastAsia="en-US"/>
        </w:rPr>
        <w:t>How does the IRB decide whether to approve Human Research?</w:t>
      </w:r>
    </w:p>
    <w:p w14:paraId="2ABAC637" w14:textId="37FC4003" w:rsidR="000C06CB" w:rsidRPr="00C22CC7" w:rsidRDefault="000C06CB" w:rsidP="00070B67">
      <w:pPr>
        <w:widowControl w:val="0"/>
        <w:autoSpaceDE w:val="0"/>
        <w:autoSpaceDN w:val="0"/>
        <w:spacing w:before="120" w:after="120" w:line="276" w:lineRule="auto"/>
        <w:ind w:left="317"/>
        <w:rPr>
          <w:rFonts w:ascii="Arial" w:eastAsia="Times New Roman" w:hAnsi="Arial" w:cs="Arial"/>
          <w:sz w:val="22"/>
          <w:szCs w:val="22"/>
          <w:lang w:eastAsia="en-US"/>
        </w:rPr>
      </w:pPr>
      <w:r w:rsidRPr="00C22CC7">
        <w:rPr>
          <w:rFonts w:ascii="Arial" w:eastAsia="Times New Roman" w:hAnsi="Arial" w:cs="Arial"/>
          <w:sz w:val="22"/>
          <w:szCs w:val="22"/>
          <w:lang w:eastAsia="en-US"/>
        </w:rPr>
        <w:t>The</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criteria</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for</w:t>
      </w:r>
      <w:r w:rsidRPr="00C22CC7">
        <w:rPr>
          <w:rFonts w:ascii="Arial" w:eastAsia="Times New Roman" w:hAnsi="Arial" w:cs="Arial"/>
          <w:spacing w:val="-2"/>
          <w:sz w:val="22"/>
          <w:szCs w:val="22"/>
          <w:lang w:eastAsia="en-US"/>
        </w:rPr>
        <w:t xml:space="preserve"> </w:t>
      </w:r>
      <w:r w:rsidRPr="00C22CC7">
        <w:rPr>
          <w:rFonts w:ascii="Arial" w:eastAsia="Times New Roman" w:hAnsi="Arial" w:cs="Arial"/>
          <w:sz w:val="22"/>
          <w:szCs w:val="22"/>
          <w:lang w:eastAsia="en-US"/>
        </w:rPr>
        <w:t>IRB</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approval</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can</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be</w:t>
      </w:r>
      <w:r w:rsidRPr="00C22CC7">
        <w:rPr>
          <w:rFonts w:ascii="Arial" w:eastAsia="Times New Roman" w:hAnsi="Arial" w:cs="Arial"/>
          <w:spacing w:val="-2"/>
          <w:sz w:val="22"/>
          <w:szCs w:val="22"/>
          <w:lang w:eastAsia="en-US"/>
        </w:rPr>
        <w:t xml:space="preserve"> </w:t>
      </w:r>
      <w:r w:rsidRPr="00C22CC7">
        <w:rPr>
          <w:rFonts w:ascii="Arial" w:eastAsia="Times New Roman" w:hAnsi="Arial" w:cs="Arial"/>
          <w:sz w:val="22"/>
          <w:szCs w:val="22"/>
          <w:lang w:eastAsia="en-US"/>
        </w:rPr>
        <w:t>found</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in</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the</w:t>
      </w:r>
      <w:r w:rsidRPr="00C22CC7">
        <w:rPr>
          <w:rFonts w:ascii="Arial" w:eastAsia="Times New Roman" w:hAnsi="Arial" w:cs="Arial"/>
          <w:spacing w:val="-2"/>
          <w:sz w:val="22"/>
          <w:szCs w:val="22"/>
          <w:lang w:eastAsia="en-US"/>
        </w:rPr>
        <w:t xml:space="preserve"> </w:t>
      </w:r>
      <w:r w:rsidR="00070B67" w:rsidRPr="006F28B1">
        <w:rPr>
          <w:rFonts w:ascii="Arial" w:eastAsia="Times New Roman" w:hAnsi="Arial" w:cs="Arial"/>
          <w:sz w:val="22"/>
          <w:szCs w:val="20"/>
          <w:lang w:eastAsia="en-US"/>
        </w:rPr>
        <w:t>“</w:t>
      </w:r>
      <w:r w:rsidR="00070B67" w:rsidRPr="006F28B1">
        <w:rPr>
          <w:rFonts w:ascii="Arial" w:eastAsia="Times New Roman" w:hAnsi="Arial" w:cs="Arial"/>
          <w:color w:val="4472C4" w:themeColor="accent1"/>
          <w:sz w:val="22"/>
          <w:szCs w:val="20"/>
          <w:lang w:eastAsia="en-US"/>
        </w:rPr>
        <w:t>HRP-312 - Worksheet - Exemption Determination</w:t>
      </w:r>
      <w:r w:rsidR="00070B67" w:rsidRPr="006F28B1">
        <w:rPr>
          <w:rFonts w:ascii="Arial" w:eastAsia="Times New Roman" w:hAnsi="Arial" w:cs="Arial"/>
          <w:sz w:val="22"/>
          <w:szCs w:val="20"/>
          <w:lang w:eastAsia="en-US"/>
        </w:rPr>
        <w:t>”</w:t>
      </w:r>
      <w:r w:rsidR="00070B67" w:rsidRPr="006F28B1">
        <w:rPr>
          <w:rFonts w:ascii="Arial" w:eastAsia="Times New Roman" w:hAnsi="Arial" w:cs="Arial"/>
          <w:color w:val="4472C4" w:themeColor="accent1"/>
          <w:sz w:val="22"/>
          <w:szCs w:val="20"/>
          <w:lang w:eastAsia="en-US"/>
        </w:rPr>
        <w:t xml:space="preserve"> </w:t>
      </w:r>
      <w:r w:rsidRPr="00C22CC7">
        <w:rPr>
          <w:rFonts w:ascii="Arial" w:eastAsia="Times New Roman" w:hAnsi="Arial" w:cs="Arial"/>
          <w:sz w:val="22"/>
          <w:szCs w:val="22"/>
          <w:lang w:eastAsia="en-US"/>
        </w:rPr>
        <w:t xml:space="preserve">for exempt Human Research and the </w:t>
      </w:r>
      <w:r w:rsidR="00070B67">
        <w:rPr>
          <w:rFonts w:ascii="Arial" w:eastAsia="Times New Roman" w:hAnsi="Arial" w:cs="Arial"/>
          <w:sz w:val="22"/>
          <w:szCs w:val="22"/>
          <w:lang w:eastAsia="en-US"/>
        </w:rPr>
        <w:t>“</w:t>
      </w:r>
      <w:r w:rsidR="00070B67" w:rsidRPr="00070B67">
        <w:rPr>
          <w:rFonts w:ascii="Arial" w:eastAsia="Times New Roman" w:hAnsi="Arial" w:cs="Arial"/>
          <w:color w:val="4472C4" w:themeColor="accent1"/>
          <w:sz w:val="22"/>
          <w:szCs w:val="22"/>
          <w:lang w:eastAsia="en-US"/>
        </w:rPr>
        <w:t>HRP-314 - Worksheet - Criteria for Approval</w:t>
      </w:r>
      <w:r w:rsidR="00070B67">
        <w:rPr>
          <w:rFonts w:ascii="Arial" w:eastAsia="Times New Roman" w:hAnsi="Arial" w:cs="Arial"/>
          <w:sz w:val="22"/>
          <w:szCs w:val="22"/>
          <w:lang w:eastAsia="en-US"/>
        </w:rPr>
        <w:t>”</w:t>
      </w:r>
      <w:r w:rsidR="00070B67" w:rsidRPr="00070B67">
        <w:rPr>
          <w:rFonts w:ascii="Arial" w:eastAsia="Times New Roman" w:hAnsi="Arial" w:cs="Arial"/>
          <w:color w:val="4472C4" w:themeColor="accent1"/>
          <w:sz w:val="22"/>
          <w:szCs w:val="22"/>
          <w:lang w:eastAsia="en-US"/>
        </w:rPr>
        <w:t xml:space="preserve"> </w:t>
      </w:r>
      <w:r w:rsidRPr="00C22CC7">
        <w:rPr>
          <w:rFonts w:ascii="Arial" w:eastAsia="Times New Roman" w:hAnsi="Arial" w:cs="Arial"/>
          <w:sz w:val="22"/>
          <w:szCs w:val="22"/>
          <w:lang w:eastAsia="en-US"/>
        </w:rPr>
        <w:t>for non- exempt</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Human</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Research.</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The</w:t>
      </w:r>
      <w:r w:rsidRPr="00C22CC7">
        <w:rPr>
          <w:rFonts w:ascii="Arial" w:eastAsia="Times New Roman" w:hAnsi="Arial" w:cs="Arial"/>
          <w:spacing w:val="-5"/>
          <w:sz w:val="22"/>
          <w:szCs w:val="22"/>
          <w:lang w:eastAsia="en-US"/>
        </w:rPr>
        <w:t xml:space="preserve"> </w:t>
      </w:r>
      <w:r w:rsidRPr="00C22CC7">
        <w:rPr>
          <w:rFonts w:ascii="Arial" w:eastAsia="Times New Roman" w:hAnsi="Arial" w:cs="Arial"/>
          <w:sz w:val="22"/>
          <w:szCs w:val="22"/>
          <w:lang w:eastAsia="en-US"/>
        </w:rPr>
        <w:t>latter</w:t>
      </w:r>
      <w:r w:rsidRPr="00C22CC7">
        <w:rPr>
          <w:rFonts w:ascii="Arial" w:eastAsia="Times New Roman" w:hAnsi="Arial" w:cs="Arial"/>
          <w:spacing w:val="-5"/>
          <w:sz w:val="22"/>
          <w:szCs w:val="22"/>
          <w:lang w:eastAsia="en-US"/>
        </w:rPr>
        <w:t xml:space="preserve"> </w:t>
      </w:r>
      <w:r w:rsidRPr="00C22CC7">
        <w:rPr>
          <w:rFonts w:ascii="Arial" w:eastAsia="Times New Roman" w:hAnsi="Arial" w:cs="Arial"/>
          <w:sz w:val="22"/>
          <w:szCs w:val="22"/>
          <w:lang w:eastAsia="en-US"/>
        </w:rPr>
        <w:t>worksheet</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references</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other</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checklists</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that</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might</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be</w:t>
      </w:r>
      <w:r w:rsidRPr="00C22CC7">
        <w:rPr>
          <w:rFonts w:ascii="Arial" w:eastAsia="Times New Roman" w:hAnsi="Arial" w:cs="Arial"/>
          <w:spacing w:val="-5"/>
          <w:sz w:val="22"/>
          <w:szCs w:val="22"/>
          <w:lang w:eastAsia="en-US"/>
        </w:rPr>
        <w:t xml:space="preserve"> </w:t>
      </w:r>
      <w:r w:rsidRPr="00C22CC7">
        <w:rPr>
          <w:rFonts w:ascii="Arial" w:eastAsia="Times New Roman" w:hAnsi="Arial" w:cs="Arial"/>
          <w:sz w:val="22"/>
          <w:szCs w:val="22"/>
          <w:lang w:eastAsia="en-US"/>
        </w:rPr>
        <w:t>relevant. All checklists and worksheets can be found on the eIRB2 Website.</w:t>
      </w:r>
    </w:p>
    <w:p w14:paraId="5A52F5C9" w14:textId="3330E2C7" w:rsidR="000C06CB" w:rsidRPr="00C22CC7" w:rsidRDefault="000C06CB" w:rsidP="00070B67">
      <w:pPr>
        <w:widowControl w:val="0"/>
        <w:autoSpaceDE w:val="0"/>
        <w:autoSpaceDN w:val="0"/>
        <w:spacing w:before="120" w:after="120" w:line="276" w:lineRule="auto"/>
        <w:ind w:left="317"/>
        <w:rPr>
          <w:rFonts w:ascii="Arial" w:eastAsia="Times New Roman" w:hAnsi="Arial" w:cs="Arial"/>
          <w:sz w:val="22"/>
          <w:szCs w:val="22"/>
          <w:lang w:eastAsia="en-US"/>
        </w:rPr>
      </w:pPr>
      <w:r w:rsidRPr="00C22CC7">
        <w:rPr>
          <w:rFonts w:ascii="Arial" w:eastAsia="Times New Roman" w:hAnsi="Arial" w:cs="Arial"/>
          <w:sz w:val="22"/>
          <w:szCs w:val="22"/>
          <w:lang w:eastAsia="en-US"/>
        </w:rPr>
        <w:t>These</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checklists</w:t>
      </w:r>
      <w:r w:rsidRPr="00C22CC7">
        <w:rPr>
          <w:rFonts w:ascii="Arial" w:eastAsia="Times New Roman" w:hAnsi="Arial" w:cs="Arial"/>
          <w:spacing w:val="-3"/>
          <w:sz w:val="22"/>
          <w:szCs w:val="22"/>
          <w:lang w:eastAsia="en-US"/>
        </w:rPr>
        <w:t xml:space="preserve"> </w:t>
      </w:r>
      <w:r w:rsidR="00D00E26">
        <w:rPr>
          <w:rFonts w:ascii="Arial" w:eastAsia="Times New Roman" w:hAnsi="Arial" w:cs="Arial"/>
          <w:sz w:val="22"/>
          <w:szCs w:val="22"/>
          <w:lang w:eastAsia="en-US"/>
        </w:rPr>
        <w:t xml:space="preserve">can be </w:t>
      </w:r>
      <w:r w:rsidRPr="00C22CC7">
        <w:rPr>
          <w:rFonts w:ascii="Arial" w:eastAsia="Times New Roman" w:hAnsi="Arial" w:cs="Arial"/>
          <w:sz w:val="22"/>
          <w:szCs w:val="22"/>
          <w:lang w:eastAsia="en-US"/>
        </w:rPr>
        <w:t>used</w:t>
      </w:r>
      <w:r w:rsidRPr="00C22CC7">
        <w:rPr>
          <w:rFonts w:ascii="Arial" w:eastAsia="Times New Roman" w:hAnsi="Arial" w:cs="Arial"/>
          <w:spacing w:val="-1"/>
          <w:sz w:val="22"/>
          <w:szCs w:val="22"/>
          <w:lang w:eastAsia="en-US"/>
        </w:rPr>
        <w:t xml:space="preserve"> </w:t>
      </w:r>
      <w:r w:rsidRPr="00C22CC7">
        <w:rPr>
          <w:rFonts w:ascii="Arial" w:eastAsia="Times New Roman" w:hAnsi="Arial" w:cs="Arial"/>
          <w:sz w:val="22"/>
          <w:szCs w:val="22"/>
          <w:lang w:eastAsia="en-US"/>
        </w:rPr>
        <w:t>for</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initial</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review,</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continuing</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review,</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and</w:t>
      </w:r>
      <w:r w:rsidRPr="00C22CC7">
        <w:rPr>
          <w:rFonts w:ascii="Arial" w:eastAsia="Times New Roman" w:hAnsi="Arial" w:cs="Arial"/>
          <w:spacing w:val="-1"/>
          <w:sz w:val="22"/>
          <w:szCs w:val="22"/>
          <w:lang w:eastAsia="en-US"/>
        </w:rPr>
        <w:t xml:space="preserve"> </w:t>
      </w:r>
      <w:r w:rsidRPr="00C22CC7">
        <w:rPr>
          <w:rFonts w:ascii="Arial" w:eastAsia="Times New Roman" w:hAnsi="Arial" w:cs="Arial"/>
          <w:sz w:val="22"/>
          <w:szCs w:val="22"/>
          <w:lang w:eastAsia="en-US"/>
        </w:rPr>
        <w:t>review</w:t>
      </w:r>
      <w:r w:rsidRPr="00C22CC7">
        <w:rPr>
          <w:rFonts w:ascii="Arial" w:eastAsia="Times New Roman" w:hAnsi="Arial" w:cs="Arial"/>
          <w:spacing w:val="-2"/>
          <w:sz w:val="22"/>
          <w:szCs w:val="22"/>
          <w:lang w:eastAsia="en-US"/>
        </w:rPr>
        <w:t xml:space="preserve"> </w:t>
      </w:r>
      <w:r w:rsidRPr="00C22CC7">
        <w:rPr>
          <w:rFonts w:ascii="Arial" w:eastAsia="Times New Roman" w:hAnsi="Arial" w:cs="Arial"/>
          <w:sz w:val="22"/>
          <w:szCs w:val="22"/>
          <w:lang w:eastAsia="en-US"/>
        </w:rPr>
        <w:t>of</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modifications</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to previously approved Human Research.</w:t>
      </w:r>
    </w:p>
    <w:p w14:paraId="3BABF6A3" w14:textId="77777777" w:rsidR="000C06CB" w:rsidRPr="00C22CC7" w:rsidRDefault="000C06CB" w:rsidP="00070B67">
      <w:pPr>
        <w:widowControl w:val="0"/>
        <w:autoSpaceDE w:val="0"/>
        <w:autoSpaceDN w:val="0"/>
        <w:spacing w:before="120" w:after="120" w:line="276" w:lineRule="auto"/>
        <w:ind w:left="317" w:right="256"/>
        <w:rPr>
          <w:rFonts w:ascii="Arial" w:eastAsia="Times New Roman" w:hAnsi="Arial" w:cs="Arial"/>
          <w:sz w:val="22"/>
          <w:szCs w:val="22"/>
          <w:lang w:eastAsia="en-US"/>
        </w:rPr>
      </w:pPr>
      <w:r w:rsidRPr="00C22CC7">
        <w:rPr>
          <w:rFonts w:ascii="Arial" w:eastAsia="Times New Roman" w:hAnsi="Arial" w:cs="Arial"/>
          <w:sz w:val="22"/>
          <w:szCs w:val="22"/>
          <w:lang w:eastAsia="en-US"/>
        </w:rPr>
        <w:t>You</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are</w:t>
      </w:r>
      <w:r w:rsidRPr="00C22CC7">
        <w:rPr>
          <w:rFonts w:ascii="Arial" w:eastAsia="Times New Roman" w:hAnsi="Arial" w:cs="Arial"/>
          <w:spacing w:val="-2"/>
          <w:sz w:val="22"/>
          <w:szCs w:val="22"/>
          <w:lang w:eastAsia="en-US"/>
        </w:rPr>
        <w:t xml:space="preserve"> </w:t>
      </w:r>
      <w:r w:rsidRPr="00C22CC7">
        <w:rPr>
          <w:rFonts w:ascii="Arial" w:eastAsia="Times New Roman" w:hAnsi="Arial" w:cs="Arial"/>
          <w:sz w:val="22"/>
          <w:szCs w:val="22"/>
          <w:lang w:eastAsia="en-US"/>
        </w:rPr>
        <w:t>encouraged</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to</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use</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the</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checklists</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to</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write</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your</w:t>
      </w:r>
      <w:r w:rsidRPr="00C22CC7">
        <w:rPr>
          <w:rFonts w:ascii="Arial" w:eastAsia="Times New Roman" w:hAnsi="Arial" w:cs="Arial"/>
          <w:spacing w:val="-2"/>
          <w:sz w:val="22"/>
          <w:szCs w:val="22"/>
          <w:lang w:eastAsia="en-US"/>
        </w:rPr>
        <w:t xml:space="preserve"> </w:t>
      </w:r>
      <w:r w:rsidRPr="00C22CC7">
        <w:rPr>
          <w:rFonts w:ascii="Arial" w:eastAsia="Times New Roman" w:hAnsi="Arial" w:cs="Arial"/>
          <w:sz w:val="22"/>
          <w:szCs w:val="22"/>
          <w:lang w:eastAsia="en-US"/>
        </w:rPr>
        <w:t>Investigator</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Protocol</w:t>
      </w:r>
      <w:r w:rsidRPr="00C22CC7">
        <w:rPr>
          <w:rFonts w:ascii="Arial" w:eastAsia="Times New Roman" w:hAnsi="Arial" w:cs="Arial"/>
          <w:spacing w:val="-1"/>
          <w:sz w:val="22"/>
          <w:szCs w:val="22"/>
          <w:lang w:eastAsia="en-US"/>
        </w:rPr>
        <w:t xml:space="preserve"> </w:t>
      </w:r>
      <w:r w:rsidRPr="00C22CC7">
        <w:rPr>
          <w:rFonts w:ascii="Arial" w:eastAsia="Times New Roman" w:hAnsi="Arial" w:cs="Arial"/>
          <w:sz w:val="22"/>
          <w:szCs w:val="22"/>
          <w:lang w:eastAsia="en-US"/>
        </w:rPr>
        <w:t>in</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a</w:t>
      </w:r>
      <w:r w:rsidRPr="00C22CC7">
        <w:rPr>
          <w:rFonts w:ascii="Arial" w:eastAsia="Times New Roman" w:hAnsi="Arial" w:cs="Arial"/>
          <w:spacing w:val="-4"/>
          <w:sz w:val="22"/>
          <w:szCs w:val="22"/>
          <w:lang w:eastAsia="en-US"/>
        </w:rPr>
        <w:t xml:space="preserve"> </w:t>
      </w:r>
      <w:r w:rsidRPr="00C22CC7">
        <w:rPr>
          <w:rFonts w:ascii="Arial" w:eastAsia="Times New Roman" w:hAnsi="Arial" w:cs="Arial"/>
          <w:sz w:val="22"/>
          <w:szCs w:val="22"/>
          <w:lang w:eastAsia="en-US"/>
        </w:rPr>
        <w:t>way</w:t>
      </w:r>
      <w:r w:rsidRPr="00C22CC7">
        <w:rPr>
          <w:rFonts w:ascii="Arial" w:eastAsia="Times New Roman" w:hAnsi="Arial" w:cs="Arial"/>
          <w:spacing w:val="-3"/>
          <w:sz w:val="22"/>
          <w:szCs w:val="22"/>
          <w:lang w:eastAsia="en-US"/>
        </w:rPr>
        <w:t xml:space="preserve"> </w:t>
      </w:r>
      <w:r w:rsidRPr="00C22CC7">
        <w:rPr>
          <w:rFonts w:ascii="Arial" w:eastAsia="Times New Roman" w:hAnsi="Arial" w:cs="Arial"/>
          <w:sz w:val="22"/>
          <w:szCs w:val="22"/>
          <w:lang w:eastAsia="en-US"/>
        </w:rPr>
        <w:t>that addresses the criteria for approval.</w:t>
      </w:r>
    </w:p>
    <w:p w14:paraId="75C6DC26" w14:textId="77777777" w:rsidR="000C06CB" w:rsidRPr="009B2C02" w:rsidRDefault="000C06CB" w:rsidP="00B94A04">
      <w:pPr>
        <w:pStyle w:val="Heading1"/>
        <w:rPr>
          <w:rFonts w:eastAsia="Arial"/>
          <w:lang w:eastAsia="en-US"/>
        </w:rPr>
      </w:pPr>
      <w:bookmarkStart w:id="21" w:name="_What_will_happen"/>
      <w:bookmarkEnd w:id="21"/>
      <w:r w:rsidRPr="009B2C02">
        <w:rPr>
          <w:rFonts w:eastAsia="Arial"/>
          <w:lang w:eastAsia="en-US"/>
        </w:rPr>
        <w:t>What will happen after IRB review?</w:t>
      </w:r>
    </w:p>
    <w:p w14:paraId="68F89218" w14:textId="77777777" w:rsidR="000C06CB" w:rsidRPr="00070B67" w:rsidRDefault="000C06CB" w:rsidP="00070B67">
      <w:pPr>
        <w:widowControl w:val="0"/>
        <w:autoSpaceDE w:val="0"/>
        <w:autoSpaceDN w:val="0"/>
        <w:spacing w:before="120" w:after="120" w:line="276" w:lineRule="auto"/>
        <w:ind w:left="320" w:right="256"/>
        <w:rPr>
          <w:rFonts w:ascii="Arial" w:eastAsia="Times New Roman" w:hAnsi="Arial" w:cs="Arial"/>
          <w:sz w:val="22"/>
          <w:szCs w:val="22"/>
          <w:lang w:eastAsia="en-US"/>
        </w:rPr>
      </w:pPr>
      <w:r w:rsidRPr="00070B67">
        <w:rPr>
          <w:rFonts w:ascii="Arial" w:eastAsia="Times New Roman" w:hAnsi="Arial" w:cs="Arial"/>
          <w:sz w:val="22"/>
          <w:szCs w:val="22"/>
          <w:lang w:eastAsia="en-US"/>
        </w:rPr>
        <w:t xml:space="preserve">The IRB will provide you with a written decision indicating that the IRB has approved </w:t>
      </w:r>
      <w:proofErr w:type="gramStart"/>
      <w:r w:rsidRPr="00070B67">
        <w:rPr>
          <w:rFonts w:ascii="Arial" w:eastAsia="Times New Roman" w:hAnsi="Arial" w:cs="Arial"/>
          <w:sz w:val="22"/>
          <w:szCs w:val="22"/>
          <w:lang w:eastAsia="en-US"/>
        </w:rPr>
        <w:t>the Human</w:t>
      </w:r>
      <w:proofErr w:type="gramEnd"/>
      <w:r w:rsidRPr="00070B67">
        <w:rPr>
          <w:rFonts w:ascii="Arial" w:eastAsia="Times New Roman" w:hAnsi="Arial" w:cs="Arial"/>
          <w:sz w:val="22"/>
          <w:szCs w:val="22"/>
          <w:lang w:eastAsia="en-US"/>
        </w:rPr>
        <w:t xml:space="preserve"> Research, requires modifications to secure approval, or has disapproved </w:t>
      </w:r>
      <w:proofErr w:type="gramStart"/>
      <w:r w:rsidRPr="00070B67">
        <w:rPr>
          <w:rFonts w:ascii="Arial" w:eastAsia="Times New Roman" w:hAnsi="Arial" w:cs="Arial"/>
          <w:sz w:val="22"/>
          <w:szCs w:val="22"/>
          <w:lang w:eastAsia="en-US"/>
        </w:rPr>
        <w:t>the Human</w:t>
      </w:r>
      <w:proofErr w:type="gramEnd"/>
      <w:r w:rsidRPr="00070B67">
        <w:rPr>
          <w:rFonts w:ascii="Arial" w:eastAsia="Times New Roman" w:hAnsi="Arial" w:cs="Arial"/>
          <w:sz w:val="22"/>
          <w:szCs w:val="22"/>
          <w:lang w:eastAsia="en-US"/>
        </w:rPr>
        <w:t xml:space="preserve"> Research.</w:t>
      </w:r>
    </w:p>
    <w:p w14:paraId="2309900B" w14:textId="77777777" w:rsidR="000C06CB" w:rsidRPr="00070B67" w:rsidRDefault="000C06CB" w:rsidP="002F47C8">
      <w:pPr>
        <w:widowControl w:val="0"/>
        <w:numPr>
          <w:ilvl w:val="1"/>
          <w:numId w:val="26"/>
        </w:numPr>
        <w:tabs>
          <w:tab w:val="left" w:pos="1040"/>
        </w:tabs>
        <w:autoSpaceDE w:val="0"/>
        <w:autoSpaceDN w:val="0"/>
        <w:spacing w:before="120" w:after="120" w:line="276" w:lineRule="auto"/>
        <w:ind w:left="993" w:right="181" w:hanging="187"/>
        <w:rPr>
          <w:rFonts w:ascii="Arial" w:eastAsia="Times New Roman" w:hAnsi="Arial" w:cs="Arial"/>
          <w:sz w:val="22"/>
          <w:szCs w:val="20"/>
          <w:lang w:eastAsia="en-US"/>
        </w:rPr>
      </w:pPr>
      <w:r w:rsidRPr="00070B67">
        <w:rPr>
          <w:rFonts w:ascii="Arial" w:eastAsia="Times New Roman" w:hAnsi="Arial" w:cs="Arial"/>
          <w:sz w:val="22"/>
          <w:szCs w:val="20"/>
          <w:u w:val="single"/>
          <w:lang w:eastAsia="en-US"/>
        </w:rPr>
        <w:t xml:space="preserve">If the IRB has approved </w:t>
      </w:r>
      <w:proofErr w:type="gramStart"/>
      <w:r w:rsidRPr="00070B67">
        <w:rPr>
          <w:rFonts w:ascii="Arial" w:eastAsia="Times New Roman" w:hAnsi="Arial" w:cs="Arial"/>
          <w:sz w:val="22"/>
          <w:szCs w:val="20"/>
          <w:u w:val="single"/>
          <w:lang w:eastAsia="en-US"/>
        </w:rPr>
        <w:t>the Human</w:t>
      </w:r>
      <w:proofErr w:type="gramEnd"/>
      <w:r w:rsidRPr="00070B67">
        <w:rPr>
          <w:rFonts w:ascii="Arial" w:eastAsia="Times New Roman" w:hAnsi="Arial" w:cs="Arial"/>
          <w:sz w:val="22"/>
          <w:szCs w:val="20"/>
          <w:u w:val="single"/>
          <w:lang w:eastAsia="en-US"/>
        </w:rPr>
        <w:t xml:space="preserve"> Research:</w:t>
      </w:r>
      <w:r w:rsidRPr="00070B67">
        <w:rPr>
          <w:rFonts w:ascii="Arial" w:eastAsia="Times New Roman" w:hAnsi="Arial" w:cs="Arial"/>
          <w:sz w:val="22"/>
          <w:szCs w:val="20"/>
          <w:lang w:eastAsia="en-US"/>
        </w:rPr>
        <w:t xml:space="preserve"> </w:t>
      </w:r>
      <w:proofErr w:type="gramStart"/>
      <w:r w:rsidRPr="00070B67">
        <w:rPr>
          <w:rFonts w:ascii="Arial" w:eastAsia="Times New Roman" w:hAnsi="Arial" w:cs="Arial"/>
          <w:sz w:val="22"/>
          <w:szCs w:val="20"/>
          <w:lang w:eastAsia="en-US"/>
        </w:rPr>
        <w:t>The Human</w:t>
      </w:r>
      <w:proofErr w:type="gramEnd"/>
      <w:r w:rsidRPr="00070B67">
        <w:rPr>
          <w:rFonts w:ascii="Arial" w:eastAsia="Times New Roman" w:hAnsi="Arial" w:cs="Arial"/>
          <w:sz w:val="22"/>
          <w:szCs w:val="20"/>
          <w:lang w:eastAsia="en-US"/>
        </w:rPr>
        <w:t xml:space="preserve"> Research may </w:t>
      </w:r>
      <w:r w:rsidRPr="00070B67">
        <w:rPr>
          <w:rFonts w:ascii="Arial" w:eastAsia="Times New Roman" w:hAnsi="Arial" w:cs="Arial"/>
          <w:sz w:val="22"/>
          <w:szCs w:val="20"/>
          <w:lang w:eastAsia="en-US"/>
        </w:rPr>
        <w:lastRenderedPageBreak/>
        <w:t xml:space="preserve">commence once all other organizational approvals have been met. IRB approval is usually good for a limited </w:t>
      </w:r>
      <w:proofErr w:type="gramStart"/>
      <w:r w:rsidRPr="00070B67">
        <w:rPr>
          <w:rFonts w:ascii="Arial" w:eastAsia="Times New Roman" w:hAnsi="Arial" w:cs="Arial"/>
          <w:sz w:val="22"/>
          <w:szCs w:val="20"/>
          <w:lang w:eastAsia="en-US"/>
        </w:rPr>
        <w:t>period of time</w:t>
      </w:r>
      <w:proofErr w:type="gramEnd"/>
      <w:r w:rsidRPr="00070B67">
        <w:rPr>
          <w:rFonts w:ascii="Arial" w:eastAsia="Times New Roman" w:hAnsi="Arial" w:cs="Arial"/>
          <w:sz w:val="22"/>
          <w:szCs w:val="20"/>
          <w:lang w:eastAsia="en-US"/>
        </w:rPr>
        <w:t xml:space="preserve"> which is noted in the approval letter.</w:t>
      </w:r>
    </w:p>
    <w:p w14:paraId="40E7A9FF" w14:textId="77777777" w:rsidR="000C06CB" w:rsidRPr="00070B67" w:rsidRDefault="000C06CB" w:rsidP="002F47C8">
      <w:pPr>
        <w:widowControl w:val="0"/>
        <w:numPr>
          <w:ilvl w:val="1"/>
          <w:numId w:val="26"/>
        </w:numPr>
        <w:tabs>
          <w:tab w:val="left" w:pos="1040"/>
        </w:tabs>
        <w:autoSpaceDE w:val="0"/>
        <w:autoSpaceDN w:val="0"/>
        <w:spacing w:before="120" w:after="120" w:line="276" w:lineRule="auto"/>
        <w:ind w:left="993" w:right="174" w:hanging="187"/>
        <w:rPr>
          <w:rFonts w:ascii="Arial" w:eastAsia="Times New Roman" w:hAnsi="Arial" w:cs="Arial"/>
          <w:sz w:val="22"/>
          <w:szCs w:val="20"/>
          <w:lang w:eastAsia="en-US"/>
        </w:rPr>
      </w:pPr>
      <w:r w:rsidRPr="00070B67">
        <w:rPr>
          <w:rFonts w:ascii="Arial" w:eastAsia="Times New Roman" w:hAnsi="Arial" w:cs="Arial"/>
          <w:sz w:val="22"/>
          <w:szCs w:val="20"/>
          <w:u w:val="single"/>
          <w:lang w:eastAsia="en-US"/>
        </w:rPr>
        <w:t>If the IRB requires modifications to secure approval and you accept the modifications:</w:t>
      </w:r>
      <w:r w:rsidRPr="00070B67">
        <w:rPr>
          <w:rFonts w:ascii="Arial" w:eastAsia="Times New Roman" w:hAnsi="Arial" w:cs="Arial"/>
          <w:sz w:val="22"/>
          <w:szCs w:val="20"/>
          <w:lang w:eastAsia="en-US"/>
        </w:rPr>
        <w:t xml:space="preserve"> Make the requested modifications and submit them to the IRB. If all requested modifications are made, the IRB will issue </w:t>
      </w:r>
      <w:proofErr w:type="gramStart"/>
      <w:r w:rsidRPr="00070B67">
        <w:rPr>
          <w:rFonts w:ascii="Arial" w:eastAsia="Times New Roman" w:hAnsi="Arial" w:cs="Arial"/>
          <w:sz w:val="22"/>
          <w:szCs w:val="20"/>
          <w:lang w:eastAsia="en-US"/>
        </w:rPr>
        <w:t>a final</w:t>
      </w:r>
      <w:proofErr w:type="gramEnd"/>
      <w:r w:rsidRPr="00070B67">
        <w:rPr>
          <w:rFonts w:ascii="Arial" w:eastAsia="Times New Roman" w:hAnsi="Arial" w:cs="Arial"/>
          <w:sz w:val="22"/>
          <w:szCs w:val="20"/>
          <w:lang w:eastAsia="en-US"/>
        </w:rPr>
        <w:t xml:space="preserve"> approval. </w:t>
      </w:r>
      <w:r w:rsidRPr="00070B67">
        <w:rPr>
          <w:rFonts w:ascii="Arial" w:eastAsia="Times New Roman" w:hAnsi="Arial" w:cs="Arial"/>
          <w:b/>
          <w:sz w:val="22"/>
          <w:szCs w:val="20"/>
          <w:lang w:eastAsia="en-US"/>
        </w:rPr>
        <w:t xml:space="preserve">Research cannot commence until this final approval is received. </w:t>
      </w:r>
      <w:r w:rsidRPr="00070B67">
        <w:rPr>
          <w:rFonts w:ascii="Arial" w:eastAsia="Times New Roman" w:hAnsi="Arial" w:cs="Arial"/>
          <w:sz w:val="22"/>
          <w:szCs w:val="20"/>
          <w:lang w:eastAsia="en-US"/>
        </w:rPr>
        <w:t>If you do not accept the modifications, write up your response and submit it to the IRB.</w:t>
      </w:r>
    </w:p>
    <w:p w14:paraId="127177BA" w14:textId="77777777" w:rsidR="000C06CB" w:rsidRPr="00070B67" w:rsidRDefault="000C06CB" w:rsidP="002F47C8">
      <w:pPr>
        <w:widowControl w:val="0"/>
        <w:numPr>
          <w:ilvl w:val="1"/>
          <w:numId w:val="26"/>
        </w:numPr>
        <w:tabs>
          <w:tab w:val="left" w:pos="1040"/>
        </w:tabs>
        <w:autoSpaceDE w:val="0"/>
        <w:autoSpaceDN w:val="0"/>
        <w:spacing w:before="120" w:after="120" w:line="276" w:lineRule="auto"/>
        <w:ind w:left="993" w:right="222" w:hanging="187"/>
        <w:rPr>
          <w:rFonts w:ascii="Arial" w:eastAsia="Times New Roman" w:hAnsi="Arial" w:cs="Arial"/>
          <w:sz w:val="22"/>
          <w:szCs w:val="20"/>
          <w:lang w:eastAsia="en-US"/>
        </w:rPr>
      </w:pPr>
      <w:r w:rsidRPr="00070B67">
        <w:rPr>
          <w:rFonts w:ascii="Arial" w:eastAsia="Times New Roman" w:hAnsi="Arial" w:cs="Arial"/>
          <w:sz w:val="22"/>
          <w:szCs w:val="20"/>
          <w:u w:val="single"/>
          <w:lang w:eastAsia="en-US"/>
        </w:rPr>
        <w:t>If the IRB defers the Human Research:</w:t>
      </w:r>
      <w:r w:rsidRPr="00070B67">
        <w:rPr>
          <w:rFonts w:ascii="Arial" w:eastAsia="Times New Roman" w:hAnsi="Arial" w:cs="Arial"/>
          <w:sz w:val="22"/>
          <w:szCs w:val="20"/>
          <w:lang w:eastAsia="en-US"/>
        </w:rPr>
        <w:t xml:space="preserve"> The IRB will provide a statement of the reasons for deferral and suggestions to make the study approvable and give you an opportunity to respond in writing. In most cases if the IRB’s reasons for the deferral are addressed in a modification, </w:t>
      </w:r>
      <w:proofErr w:type="gramStart"/>
      <w:r w:rsidRPr="00070B67">
        <w:rPr>
          <w:rFonts w:ascii="Arial" w:eastAsia="Times New Roman" w:hAnsi="Arial" w:cs="Arial"/>
          <w:sz w:val="22"/>
          <w:szCs w:val="20"/>
          <w:lang w:eastAsia="en-US"/>
        </w:rPr>
        <w:t>the Human</w:t>
      </w:r>
      <w:proofErr w:type="gramEnd"/>
      <w:r w:rsidRPr="00070B67">
        <w:rPr>
          <w:rFonts w:ascii="Arial" w:eastAsia="Times New Roman" w:hAnsi="Arial" w:cs="Arial"/>
          <w:sz w:val="22"/>
          <w:szCs w:val="20"/>
          <w:lang w:eastAsia="en-US"/>
        </w:rPr>
        <w:t xml:space="preserve"> Research can be approved.</w:t>
      </w:r>
    </w:p>
    <w:p w14:paraId="260AD71D" w14:textId="77777777" w:rsidR="000C06CB" w:rsidRPr="00070B67" w:rsidRDefault="000C06CB" w:rsidP="002F47C8">
      <w:pPr>
        <w:widowControl w:val="0"/>
        <w:numPr>
          <w:ilvl w:val="1"/>
          <w:numId w:val="26"/>
        </w:numPr>
        <w:tabs>
          <w:tab w:val="left" w:pos="1040"/>
        </w:tabs>
        <w:autoSpaceDE w:val="0"/>
        <w:autoSpaceDN w:val="0"/>
        <w:spacing w:before="120" w:after="120" w:line="276" w:lineRule="auto"/>
        <w:ind w:left="993" w:right="613" w:hanging="187"/>
        <w:rPr>
          <w:rFonts w:ascii="Arial" w:eastAsia="Times New Roman" w:hAnsi="Arial" w:cs="Arial"/>
          <w:sz w:val="22"/>
          <w:szCs w:val="20"/>
          <w:lang w:eastAsia="en-US"/>
        </w:rPr>
      </w:pPr>
      <w:r w:rsidRPr="00070B67">
        <w:rPr>
          <w:rFonts w:ascii="Arial" w:eastAsia="Times New Roman" w:hAnsi="Arial" w:cs="Arial"/>
          <w:sz w:val="22"/>
          <w:szCs w:val="20"/>
          <w:u w:val="single"/>
          <w:lang w:eastAsia="en-US"/>
        </w:rPr>
        <w:t>If the IRB disapproves the Human Research:</w:t>
      </w:r>
      <w:r w:rsidRPr="00070B67">
        <w:rPr>
          <w:rFonts w:ascii="Arial" w:eastAsia="Times New Roman" w:hAnsi="Arial" w:cs="Arial"/>
          <w:sz w:val="22"/>
          <w:szCs w:val="20"/>
          <w:lang w:eastAsia="en-US"/>
        </w:rPr>
        <w:t xml:space="preserve"> The IRB will provide a statement of the reasons for disapproval and give you an opportunity to respond in writing.</w:t>
      </w:r>
    </w:p>
    <w:p w14:paraId="08EB4463" w14:textId="41BCE146" w:rsidR="000C06CB" w:rsidRPr="00070B67" w:rsidRDefault="000C06CB" w:rsidP="00070B67">
      <w:pPr>
        <w:widowControl w:val="0"/>
        <w:autoSpaceDE w:val="0"/>
        <w:autoSpaceDN w:val="0"/>
        <w:spacing w:before="120" w:after="120" w:line="276" w:lineRule="auto"/>
        <w:ind w:left="320"/>
        <w:rPr>
          <w:rFonts w:ascii="Arial" w:eastAsia="Times New Roman" w:hAnsi="Arial" w:cs="Arial"/>
          <w:sz w:val="22"/>
          <w:szCs w:val="22"/>
          <w:lang w:eastAsia="en-US"/>
        </w:rPr>
      </w:pPr>
      <w:r w:rsidRPr="00070B67">
        <w:rPr>
          <w:rFonts w:ascii="Arial" w:eastAsia="Times New Roman" w:hAnsi="Arial" w:cs="Arial"/>
          <w:sz w:val="22"/>
          <w:szCs w:val="22"/>
          <w:lang w:eastAsia="en-US"/>
        </w:rPr>
        <w:t>In all cases, you have the right to address your concerns to the IRB directly to the IRB Chair</w:t>
      </w:r>
      <w:r w:rsidR="00124332">
        <w:rPr>
          <w:rFonts w:ascii="Arial" w:eastAsia="Times New Roman" w:hAnsi="Arial" w:cs="Arial"/>
          <w:sz w:val="22"/>
          <w:szCs w:val="22"/>
          <w:lang w:eastAsia="en-US"/>
        </w:rPr>
        <w:t xml:space="preserve"> and/or by contacting the IRB Office email at </w:t>
      </w:r>
      <w:hyperlink r:id="rId20" w:history="1">
        <w:r w:rsidR="000E2D92" w:rsidRPr="001C4773">
          <w:rPr>
            <w:rStyle w:val="Hyperlink"/>
            <w:rFonts w:ascii="Arial" w:eastAsia="Times New Roman" w:hAnsi="Arial" w:cs="Arial"/>
            <w:sz w:val="22"/>
            <w:szCs w:val="22"/>
            <w:lang w:eastAsia="en-US"/>
          </w:rPr>
          <w:t>IRB@NationwideChildrens.org</w:t>
        </w:r>
      </w:hyperlink>
      <w:r w:rsidRPr="00070B67">
        <w:rPr>
          <w:rFonts w:ascii="Arial" w:eastAsia="Times New Roman" w:hAnsi="Arial" w:cs="Arial"/>
          <w:sz w:val="22"/>
          <w:szCs w:val="22"/>
          <w:lang w:eastAsia="en-US"/>
        </w:rPr>
        <w:t>.</w:t>
      </w:r>
      <w:r w:rsidR="000E2D92">
        <w:rPr>
          <w:rFonts w:ascii="Arial" w:eastAsia="Times New Roman" w:hAnsi="Arial" w:cs="Arial"/>
          <w:sz w:val="22"/>
          <w:szCs w:val="22"/>
          <w:lang w:eastAsia="en-US"/>
        </w:rPr>
        <w:t xml:space="preserve"> </w:t>
      </w:r>
    </w:p>
    <w:p w14:paraId="6DA3795E" w14:textId="77777777" w:rsidR="000C06CB" w:rsidRPr="009B2C02" w:rsidRDefault="000C06CB" w:rsidP="00B94A04">
      <w:pPr>
        <w:pStyle w:val="Heading1"/>
        <w:rPr>
          <w:rFonts w:eastAsia="Arial"/>
          <w:lang w:eastAsia="en-US"/>
        </w:rPr>
      </w:pPr>
      <w:bookmarkStart w:id="22" w:name="_What_are_my"/>
      <w:bookmarkEnd w:id="22"/>
      <w:r w:rsidRPr="009B2C02">
        <w:rPr>
          <w:rFonts w:eastAsia="Arial"/>
          <w:lang w:eastAsia="en-US"/>
        </w:rPr>
        <w:t>What are my obligations after IRB approval?</w:t>
      </w:r>
    </w:p>
    <w:p w14:paraId="3373FBEB" w14:textId="77777777" w:rsidR="000C06CB" w:rsidRPr="00D21CA6" w:rsidRDefault="000C06CB" w:rsidP="002F47C8">
      <w:pPr>
        <w:widowControl w:val="0"/>
        <w:numPr>
          <w:ilvl w:val="0"/>
          <w:numId w:val="9"/>
        </w:numPr>
        <w:tabs>
          <w:tab w:val="left" w:pos="679"/>
        </w:tabs>
        <w:autoSpaceDE w:val="0"/>
        <w:autoSpaceDN w:val="0"/>
        <w:spacing w:before="120" w:after="120" w:line="276" w:lineRule="auto"/>
        <w:ind w:left="679" w:hanging="359"/>
        <w:rPr>
          <w:rFonts w:ascii="Arial" w:eastAsia="Times New Roman" w:hAnsi="Arial" w:cs="Arial"/>
          <w:sz w:val="22"/>
          <w:szCs w:val="22"/>
          <w:lang w:eastAsia="en-US"/>
        </w:rPr>
      </w:pPr>
      <w:r w:rsidRPr="00D21CA6">
        <w:rPr>
          <w:rFonts w:ascii="Arial" w:eastAsia="Times New Roman" w:hAnsi="Arial" w:cs="Arial"/>
          <w:sz w:val="22"/>
          <w:szCs w:val="22"/>
          <w:lang w:eastAsia="en-US"/>
        </w:rPr>
        <w:t>Do not start Human Research activities until you have the final IRB approval letter.</w:t>
      </w:r>
    </w:p>
    <w:p w14:paraId="03942816" w14:textId="77777777" w:rsidR="000C06CB" w:rsidRPr="00D21CA6" w:rsidRDefault="000C06CB" w:rsidP="002F47C8">
      <w:pPr>
        <w:widowControl w:val="0"/>
        <w:numPr>
          <w:ilvl w:val="0"/>
          <w:numId w:val="9"/>
        </w:numPr>
        <w:tabs>
          <w:tab w:val="left" w:pos="680"/>
        </w:tabs>
        <w:autoSpaceDE w:val="0"/>
        <w:autoSpaceDN w:val="0"/>
        <w:spacing w:before="120" w:after="120" w:line="276" w:lineRule="auto"/>
        <w:ind w:right="263"/>
        <w:rPr>
          <w:rFonts w:ascii="Arial" w:eastAsia="Times New Roman" w:hAnsi="Arial" w:cs="Arial"/>
          <w:sz w:val="22"/>
          <w:szCs w:val="22"/>
          <w:lang w:eastAsia="en-US"/>
        </w:rPr>
      </w:pPr>
      <w:r w:rsidRPr="00D21CA6">
        <w:rPr>
          <w:rFonts w:ascii="Arial" w:eastAsia="Times New Roman" w:hAnsi="Arial" w:cs="Arial"/>
          <w:sz w:val="22"/>
          <w:szCs w:val="22"/>
          <w:lang w:eastAsia="en-US"/>
        </w:rPr>
        <w:t>Do not start Human Research activities until you have obtained all other required institutional approvals, including approvals of departments or divisions that require approval prior to commencing research that involves their resources.</w:t>
      </w:r>
    </w:p>
    <w:p w14:paraId="65D292EE" w14:textId="77777777" w:rsidR="000C06CB" w:rsidRPr="00D21CA6" w:rsidRDefault="000C06CB" w:rsidP="002F47C8">
      <w:pPr>
        <w:widowControl w:val="0"/>
        <w:numPr>
          <w:ilvl w:val="0"/>
          <w:numId w:val="9"/>
        </w:numPr>
        <w:tabs>
          <w:tab w:val="left" w:pos="680"/>
        </w:tabs>
        <w:autoSpaceDE w:val="0"/>
        <w:autoSpaceDN w:val="0"/>
        <w:spacing w:before="120" w:after="120" w:line="276" w:lineRule="auto"/>
        <w:ind w:right="234"/>
        <w:rPr>
          <w:rFonts w:ascii="Arial" w:eastAsia="Times New Roman" w:hAnsi="Arial" w:cs="Arial"/>
          <w:sz w:val="22"/>
          <w:szCs w:val="22"/>
          <w:lang w:eastAsia="en-US"/>
        </w:rPr>
      </w:pPr>
      <w:r w:rsidRPr="00D21CA6">
        <w:rPr>
          <w:rFonts w:ascii="Arial" w:eastAsia="Times New Roman" w:hAnsi="Arial" w:cs="Arial"/>
          <w:sz w:val="22"/>
          <w:szCs w:val="22"/>
          <w:lang w:eastAsia="en-US"/>
        </w:rPr>
        <w:t>Ensure that there are adequate resources to carry out the research safely. This includes, but is not limited to, sufficient investigator time, appropriately qualified research team members, equipment, and space.</w:t>
      </w:r>
    </w:p>
    <w:p w14:paraId="5A5BA47A" w14:textId="3CB92578" w:rsidR="000C06CB" w:rsidRPr="00D21CA6" w:rsidRDefault="000C06CB" w:rsidP="002F47C8">
      <w:pPr>
        <w:widowControl w:val="0"/>
        <w:numPr>
          <w:ilvl w:val="0"/>
          <w:numId w:val="9"/>
        </w:numPr>
        <w:tabs>
          <w:tab w:val="left" w:pos="680"/>
        </w:tabs>
        <w:autoSpaceDE w:val="0"/>
        <w:autoSpaceDN w:val="0"/>
        <w:spacing w:before="120" w:after="120" w:line="276" w:lineRule="auto"/>
        <w:ind w:right="234"/>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Ensure appropriate study source documents have been created to accurately document study procedures.  A list of recommended documents can be found in </w:t>
      </w:r>
      <w:r w:rsidR="00A13ED0">
        <w:rPr>
          <w:rFonts w:ascii="Arial" w:eastAsia="Times New Roman" w:hAnsi="Arial" w:cs="Arial"/>
          <w:sz w:val="22"/>
          <w:szCs w:val="22"/>
          <w:lang w:eastAsia="en-US"/>
        </w:rPr>
        <w:t>“</w:t>
      </w:r>
      <w:r w:rsidR="00A13ED0" w:rsidRPr="00A13ED0">
        <w:rPr>
          <w:rFonts w:ascii="Arial" w:eastAsia="Times New Roman" w:hAnsi="Arial" w:cs="Arial"/>
          <w:color w:val="4472C4" w:themeColor="accent1"/>
          <w:sz w:val="22"/>
          <w:szCs w:val="22"/>
          <w:lang w:eastAsia="en-US"/>
        </w:rPr>
        <w:t>HRP-430 - CHECKLIST - Investigator Quality Improvement Assessment</w:t>
      </w:r>
      <w:r w:rsidR="00A13ED0" w:rsidRPr="00A13ED0">
        <w:rPr>
          <w:rFonts w:ascii="Arial" w:eastAsia="Times New Roman" w:hAnsi="Arial" w:cs="Arial"/>
          <w:sz w:val="22"/>
          <w:szCs w:val="22"/>
          <w:lang w:eastAsia="en-US"/>
        </w:rPr>
        <w:t>”</w:t>
      </w:r>
      <w:r w:rsidR="00A13ED0" w:rsidRPr="00A13ED0">
        <w:rPr>
          <w:rFonts w:ascii="Arial" w:eastAsia="Times New Roman" w:hAnsi="Arial" w:cs="Arial"/>
          <w:color w:val="4472C4" w:themeColor="accent1"/>
          <w:sz w:val="22"/>
          <w:szCs w:val="22"/>
          <w:lang w:eastAsia="en-US"/>
        </w:rPr>
        <w:t xml:space="preserve"> </w:t>
      </w:r>
      <w:r w:rsidRPr="00D21CA6">
        <w:rPr>
          <w:rFonts w:ascii="Arial" w:eastAsia="Times New Roman" w:hAnsi="Arial" w:cs="Arial"/>
          <w:sz w:val="22"/>
          <w:szCs w:val="22"/>
          <w:lang w:eastAsia="en-US"/>
        </w:rPr>
        <w:t xml:space="preserve">found in the eIRB2 library. Refer for each study type entitled “Regulatory Documentation for Each Study”   </w:t>
      </w:r>
    </w:p>
    <w:p w14:paraId="08C1CB5E" w14:textId="77777777" w:rsidR="000C06CB" w:rsidRPr="00D21CA6" w:rsidRDefault="000C06CB" w:rsidP="002F47C8">
      <w:pPr>
        <w:widowControl w:val="0"/>
        <w:numPr>
          <w:ilvl w:val="0"/>
          <w:numId w:val="9"/>
        </w:numPr>
        <w:tabs>
          <w:tab w:val="left" w:pos="680"/>
        </w:tabs>
        <w:autoSpaceDE w:val="0"/>
        <w:autoSpaceDN w:val="0"/>
        <w:spacing w:before="120" w:after="120" w:line="276" w:lineRule="auto"/>
        <w:ind w:right="953"/>
        <w:rPr>
          <w:rFonts w:ascii="Arial" w:eastAsia="Times New Roman" w:hAnsi="Arial" w:cs="Arial"/>
          <w:sz w:val="22"/>
          <w:szCs w:val="22"/>
          <w:lang w:eastAsia="en-US"/>
        </w:rPr>
      </w:pPr>
      <w:r w:rsidRPr="00D21CA6">
        <w:rPr>
          <w:rFonts w:ascii="Arial" w:eastAsia="Times New Roman" w:hAnsi="Arial" w:cs="Arial"/>
          <w:sz w:val="22"/>
          <w:szCs w:val="22"/>
          <w:lang w:eastAsia="en-US"/>
        </w:rPr>
        <w:t>Ensure that Research Staff are qualified (e.g., including but not limited to appropriate training, education, expertise, credentials, protocol requirements and, when relevant, privileges) to perform procedures and duties assigned to them during the study.</w:t>
      </w:r>
    </w:p>
    <w:p w14:paraId="0DA38FF8" w14:textId="60671339" w:rsidR="000C06CB" w:rsidRDefault="000C06CB" w:rsidP="002F47C8">
      <w:pPr>
        <w:widowControl w:val="0"/>
        <w:numPr>
          <w:ilvl w:val="0"/>
          <w:numId w:val="9"/>
        </w:numPr>
        <w:tabs>
          <w:tab w:val="left" w:pos="680"/>
        </w:tabs>
        <w:autoSpaceDE w:val="0"/>
        <w:autoSpaceDN w:val="0"/>
        <w:spacing w:before="120" w:after="120" w:line="276" w:lineRule="auto"/>
        <w:ind w:right="568"/>
        <w:rPr>
          <w:rFonts w:ascii="Arial" w:eastAsia="Times New Roman" w:hAnsi="Arial" w:cs="Arial"/>
          <w:sz w:val="22"/>
          <w:szCs w:val="22"/>
          <w:lang w:eastAsia="en-US"/>
        </w:rPr>
      </w:pPr>
      <w:r w:rsidRPr="00D21CA6">
        <w:rPr>
          <w:rFonts w:ascii="Arial" w:eastAsia="Times New Roman" w:hAnsi="Arial" w:cs="Arial"/>
          <w:sz w:val="22"/>
          <w:szCs w:val="22"/>
          <w:lang w:eastAsia="en-US"/>
        </w:rPr>
        <w:t>Update the application with any changes to the study personnel using the “</w:t>
      </w:r>
      <w:r w:rsidR="00DB7722">
        <w:rPr>
          <w:rFonts w:ascii="Arial" w:eastAsia="Times New Roman" w:hAnsi="Arial" w:cs="Arial"/>
          <w:sz w:val="22"/>
          <w:szCs w:val="22"/>
          <w:lang w:eastAsia="en-US"/>
        </w:rPr>
        <w:t xml:space="preserve">Study </w:t>
      </w:r>
      <w:r w:rsidR="004D0A81">
        <w:rPr>
          <w:rFonts w:ascii="Arial" w:eastAsia="Times New Roman" w:hAnsi="Arial" w:cs="Arial"/>
          <w:sz w:val="22"/>
          <w:szCs w:val="22"/>
          <w:lang w:eastAsia="en-US"/>
        </w:rPr>
        <w:t>T</w:t>
      </w:r>
      <w:r w:rsidRPr="00D21CA6">
        <w:rPr>
          <w:rFonts w:ascii="Arial" w:eastAsia="Times New Roman" w:hAnsi="Arial" w:cs="Arial"/>
          <w:sz w:val="22"/>
          <w:szCs w:val="22"/>
          <w:lang w:eastAsia="en-US"/>
        </w:rPr>
        <w:t xml:space="preserve">eam Member Information” activity in the eIRB2 modification </w:t>
      </w:r>
      <w:proofErr w:type="spellStart"/>
      <w:r w:rsidRPr="00D21CA6">
        <w:rPr>
          <w:rFonts w:ascii="Arial" w:eastAsia="Times New Roman" w:hAnsi="Arial" w:cs="Arial"/>
          <w:sz w:val="22"/>
          <w:szCs w:val="22"/>
          <w:lang w:eastAsia="en-US"/>
        </w:rPr>
        <w:t>Smartform</w:t>
      </w:r>
      <w:proofErr w:type="spellEnd"/>
      <w:r w:rsidRPr="00D21CA6">
        <w:rPr>
          <w:rFonts w:ascii="Arial" w:eastAsia="Times New Roman" w:hAnsi="Arial" w:cs="Arial"/>
          <w:sz w:val="22"/>
          <w:szCs w:val="22"/>
          <w:lang w:eastAsia="en-US"/>
        </w:rPr>
        <w:t>.</w:t>
      </w:r>
    </w:p>
    <w:p w14:paraId="583343AD" w14:textId="5D4F6322" w:rsidR="00921EB7" w:rsidRPr="00D21CA6" w:rsidRDefault="00F525D3" w:rsidP="002F47C8">
      <w:pPr>
        <w:widowControl w:val="0"/>
        <w:numPr>
          <w:ilvl w:val="1"/>
          <w:numId w:val="9"/>
        </w:numPr>
        <w:tabs>
          <w:tab w:val="left" w:pos="680"/>
        </w:tabs>
        <w:autoSpaceDE w:val="0"/>
        <w:autoSpaceDN w:val="0"/>
        <w:spacing w:before="120" w:after="120" w:line="276" w:lineRule="auto"/>
        <w:ind w:right="568"/>
        <w:rPr>
          <w:rFonts w:ascii="Arial" w:eastAsia="Times New Roman" w:hAnsi="Arial" w:cs="Arial"/>
          <w:sz w:val="22"/>
          <w:szCs w:val="22"/>
          <w:lang w:eastAsia="en-US"/>
        </w:rPr>
      </w:pPr>
      <w:r>
        <w:rPr>
          <w:rFonts w:ascii="Arial" w:eastAsia="Times New Roman" w:hAnsi="Arial" w:cs="Arial"/>
          <w:sz w:val="22"/>
          <w:szCs w:val="22"/>
          <w:lang w:eastAsia="en-US"/>
        </w:rPr>
        <w:t xml:space="preserve">Note: When needing to change </w:t>
      </w:r>
      <w:r w:rsidR="00E70143">
        <w:rPr>
          <w:rFonts w:ascii="Arial" w:eastAsia="Times New Roman" w:hAnsi="Arial" w:cs="Arial"/>
          <w:sz w:val="22"/>
          <w:szCs w:val="22"/>
          <w:lang w:eastAsia="en-US"/>
        </w:rPr>
        <w:t xml:space="preserve">the PI, submit an “Other Parts of the Study” modification type. </w:t>
      </w:r>
      <w:r w:rsidR="00E72656">
        <w:rPr>
          <w:rFonts w:ascii="Arial" w:eastAsia="Times New Roman" w:hAnsi="Arial" w:cs="Arial"/>
          <w:sz w:val="22"/>
          <w:szCs w:val="22"/>
          <w:lang w:eastAsia="en-US"/>
        </w:rPr>
        <w:t xml:space="preserve">See </w:t>
      </w:r>
      <w:r w:rsidR="00837F19">
        <w:rPr>
          <w:rFonts w:ascii="Arial" w:eastAsia="Times New Roman" w:hAnsi="Arial" w:cs="Arial"/>
          <w:sz w:val="22"/>
          <w:szCs w:val="22"/>
          <w:lang w:eastAsia="en-US"/>
        </w:rPr>
        <w:t xml:space="preserve">Section </w:t>
      </w:r>
      <w:r w:rsidR="00E72656">
        <w:rPr>
          <w:rFonts w:ascii="Arial" w:eastAsia="Times New Roman" w:hAnsi="Arial" w:cs="Arial"/>
          <w:sz w:val="22"/>
          <w:szCs w:val="22"/>
          <w:lang w:eastAsia="en-US"/>
        </w:rPr>
        <w:t>#32</w:t>
      </w:r>
      <w:r w:rsidR="00837F19">
        <w:rPr>
          <w:rFonts w:ascii="Arial" w:eastAsia="Times New Roman" w:hAnsi="Arial" w:cs="Arial"/>
          <w:sz w:val="22"/>
          <w:szCs w:val="22"/>
          <w:lang w:eastAsia="en-US"/>
        </w:rPr>
        <w:t>,</w:t>
      </w:r>
      <w:r w:rsidR="00E72656">
        <w:rPr>
          <w:rFonts w:ascii="Arial" w:eastAsia="Times New Roman" w:hAnsi="Arial" w:cs="Arial"/>
          <w:sz w:val="22"/>
          <w:szCs w:val="22"/>
          <w:lang w:eastAsia="en-US"/>
        </w:rPr>
        <w:t xml:space="preserve"> “How do I change the study Principal </w:t>
      </w:r>
      <w:r w:rsidR="00E72656">
        <w:rPr>
          <w:rFonts w:ascii="Arial" w:eastAsia="Times New Roman" w:hAnsi="Arial" w:cs="Arial"/>
          <w:sz w:val="22"/>
          <w:szCs w:val="22"/>
          <w:lang w:eastAsia="en-US"/>
        </w:rPr>
        <w:lastRenderedPageBreak/>
        <w:t xml:space="preserve">Investigator?” for more information. </w:t>
      </w:r>
    </w:p>
    <w:p w14:paraId="56D6E71F" w14:textId="77777777" w:rsidR="000C06CB" w:rsidRPr="00D21CA6" w:rsidRDefault="000C06CB" w:rsidP="002F47C8">
      <w:pPr>
        <w:widowControl w:val="0"/>
        <w:numPr>
          <w:ilvl w:val="0"/>
          <w:numId w:val="9"/>
        </w:numPr>
        <w:tabs>
          <w:tab w:val="left" w:pos="680"/>
        </w:tabs>
        <w:autoSpaceDE w:val="0"/>
        <w:autoSpaceDN w:val="0"/>
        <w:spacing w:before="120" w:after="120" w:line="276" w:lineRule="auto"/>
        <w:ind w:right="1207"/>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Personally conduct or supervise </w:t>
      </w:r>
      <w:proofErr w:type="gramStart"/>
      <w:r w:rsidRPr="00D21CA6">
        <w:rPr>
          <w:rFonts w:ascii="Arial" w:eastAsia="Times New Roman" w:hAnsi="Arial" w:cs="Arial"/>
          <w:sz w:val="22"/>
          <w:szCs w:val="22"/>
          <w:lang w:eastAsia="en-US"/>
        </w:rPr>
        <w:t>the Human</w:t>
      </w:r>
      <w:proofErr w:type="gramEnd"/>
      <w:r w:rsidRPr="00D21CA6">
        <w:rPr>
          <w:rFonts w:ascii="Arial" w:eastAsia="Times New Roman" w:hAnsi="Arial" w:cs="Arial"/>
          <w:sz w:val="22"/>
          <w:szCs w:val="22"/>
          <w:lang w:eastAsia="en-US"/>
        </w:rPr>
        <w:t xml:space="preserve"> Research. Recognize that the Principal Investigator is accountable for the failures of any study team member.</w:t>
      </w:r>
    </w:p>
    <w:p w14:paraId="0D6D7BCA" w14:textId="77777777" w:rsidR="000C06CB" w:rsidRPr="00D21CA6" w:rsidRDefault="000C06CB" w:rsidP="002F47C8">
      <w:pPr>
        <w:widowControl w:val="0"/>
        <w:numPr>
          <w:ilvl w:val="1"/>
          <w:numId w:val="9"/>
        </w:numPr>
        <w:tabs>
          <w:tab w:val="left" w:pos="1040"/>
        </w:tabs>
        <w:autoSpaceDE w:val="0"/>
        <w:autoSpaceDN w:val="0"/>
        <w:spacing w:before="120" w:after="120" w:line="276" w:lineRule="auto"/>
        <w:ind w:right="622"/>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Conduct </w:t>
      </w:r>
      <w:proofErr w:type="gramStart"/>
      <w:r w:rsidRPr="00D21CA6">
        <w:rPr>
          <w:rFonts w:ascii="Arial" w:eastAsia="Times New Roman" w:hAnsi="Arial" w:cs="Arial"/>
          <w:sz w:val="22"/>
          <w:szCs w:val="22"/>
          <w:lang w:eastAsia="en-US"/>
        </w:rPr>
        <w:t>the Human</w:t>
      </w:r>
      <w:proofErr w:type="gramEnd"/>
      <w:r w:rsidRPr="00D21CA6">
        <w:rPr>
          <w:rFonts w:ascii="Arial" w:eastAsia="Times New Roman" w:hAnsi="Arial" w:cs="Arial"/>
          <w:sz w:val="22"/>
          <w:szCs w:val="22"/>
          <w:lang w:eastAsia="en-US"/>
        </w:rPr>
        <w:t xml:space="preserve"> Research in accordance with the relevant current protocol as approved by the IRB, and in accordance with applicable federal regulations and local laws.</w:t>
      </w:r>
    </w:p>
    <w:p w14:paraId="3C329A99" w14:textId="77777777" w:rsidR="000C06CB" w:rsidRPr="00D21CA6" w:rsidRDefault="000C06CB" w:rsidP="002F47C8">
      <w:pPr>
        <w:widowControl w:val="0"/>
        <w:numPr>
          <w:ilvl w:val="1"/>
          <w:numId w:val="9"/>
        </w:numPr>
        <w:tabs>
          <w:tab w:val="left" w:pos="1040"/>
        </w:tabs>
        <w:autoSpaceDE w:val="0"/>
        <w:autoSpaceDN w:val="0"/>
        <w:spacing w:before="120" w:after="120" w:line="276" w:lineRule="auto"/>
        <w:ind w:right="428"/>
        <w:rPr>
          <w:rFonts w:ascii="Arial" w:eastAsia="Times New Roman" w:hAnsi="Arial" w:cs="Arial"/>
          <w:sz w:val="22"/>
          <w:szCs w:val="22"/>
          <w:lang w:eastAsia="en-US"/>
        </w:rPr>
      </w:pPr>
      <w:r w:rsidRPr="00D21CA6">
        <w:rPr>
          <w:rFonts w:ascii="Arial" w:eastAsia="Times New Roman" w:hAnsi="Arial" w:cs="Arial"/>
          <w:sz w:val="22"/>
          <w:szCs w:val="22"/>
          <w:lang w:eastAsia="en-US"/>
        </w:rPr>
        <w:t>When required by the IRB, ensure that consent or permission is obtained in accordance with the relevant current protocol as approved by the IRB.</w:t>
      </w:r>
    </w:p>
    <w:p w14:paraId="7C61AB7B" w14:textId="77777777" w:rsidR="000C06CB" w:rsidRPr="00D21CA6" w:rsidRDefault="000C06CB" w:rsidP="002F47C8">
      <w:pPr>
        <w:widowControl w:val="0"/>
        <w:numPr>
          <w:ilvl w:val="1"/>
          <w:numId w:val="9"/>
        </w:numPr>
        <w:tabs>
          <w:tab w:val="left" w:pos="1040"/>
        </w:tabs>
        <w:autoSpaceDE w:val="0"/>
        <w:autoSpaceDN w:val="0"/>
        <w:spacing w:before="120" w:after="120" w:line="276" w:lineRule="auto"/>
        <w:ind w:right="868"/>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Do not modify </w:t>
      </w:r>
      <w:proofErr w:type="gramStart"/>
      <w:r w:rsidRPr="00D21CA6">
        <w:rPr>
          <w:rFonts w:ascii="Arial" w:eastAsia="Times New Roman" w:hAnsi="Arial" w:cs="Arial"/>
          <w:sz w:val="22"/>
          <w:szCs w:val="22"/>
          <w:lang w:eastAsia="en-US"/>
        </w:rPr>
        <w:t>the Human</w:t>
      </w:r>
      <w:proofErr w:type="gramEnd"/>
      <w:r w:rsidRPr="00D21CA6">
        <w:rPr>
          <w:rFonts w:ascii="Arial" w:eastAsia="Times New Roman" w:hAnsi="Arial" w:cs="Arial"/>
          <w:sz w:val="22"/>
          <w:szCs w:val="22"/>
          <w:lang w:eastAsia="en-US"/>
        </w:rPr>
        <w:t xml:space="preserve"> Research without prior IRB review and approval unless necessary to eliminate apparent immediate hazards to subjects.</w:t>
      </w:r>
    </w:p>
    <w:p w14:paraId="49FC8DF6" w14:textId="77777777" w:rsidR="000C06CB" w:rsidRPr="00D21CA6" w:rsidRDefault="000C06CB" w:rsidP="002F47C8">
      <w:pPr>
        <w:widowControl w:val="0"/>
        <w:numPr>
          <w:ilvl w:val="1"/>
          <w:numId w:val="9"/>
        </w:numPr>
        <w:tabs>
          <w:tab w:val="left" w:pos="1038"/>
        </w:tabs>
        <w:autoSpaceDE w:val="0"/>
        <w:autoSpaceDN w:val="0"/>
        <w:spacing w:before="120" w:after="120" w:line="276" w:lineRule="auto"/>
        <w:ind w:left="1038" w:hanging="359"/>
        <w:rPr>
          <w:rFonts w:ascii="Arial" w:eastAsia="Times New Roman" w:hAnsi="Arial" w:cs="Arial"/>
          <w:sz w:val="22"/>
          <w:szCs w:val="22"/>
          <w:lang w:eastAsia="en-US"/>
        </w:rPr>
      </w:pPr>
      <w:r w:rsidRPr="00D21CA6">
        <w:rPr>
          <w:rFonts w:ascii="Arial" w:eastAsia="Times New Roman" w:hAnsi="Arial" w:cs="Arial"/>
          <w:sz w:val="22"/>
          <w:szCs w:val="22"/>
          <w:lang w:eastAsia="en-US"/>
        </w:rPr>
        <w:t>Protect the rights, safety, and welfare of subjects involved in the research.</w:t>
      </w:r>
    </w:p>
    <w:p w14:paraId="78DEEF01" w14:textId="4C1348AA" w:rsidR="000C06CB" w:rsidRPr="00D21CA6" w:rsidRDefault="000C06CB" w:rsidP="002F47C8">
      <w:pPr>
        <w:widowControl w:val="0"/>
        <w:numPr>
          <w:ilvl w:val="0"/>
          <w:numId w:val="9"/>
        </w:numPr>
        <w:tabs>
          <w:tab w:val="left" w:pos="678"/>
        </w:tabs>
        <w:autoSpaceDE w:val="0"/>
        <w:autoSpaceDN w:val="0"/>
        <w:spacing w:before="120" w:after="120" w:line="276" w:lineRule="auto"/>
        <w:ind w:left="678" w:hanging="359"/>
        <w:rPr>
          <w:rFonts w:ascii="Arial" w:eastAsia="Times New Roman" w:hAnsi="Arial" w:cs="Arial"/>
          <w:sz w:val="22"/>
          <w:szCs w:val="22"/>
          <w:lang w:eastAsia="en-US"/>
        </w:rPr>
      </w:pPr>
      <w:r w:rsidRPr="00D21CA6">
        <w:rPr>
          <w:rFonts w:ascii="Arial" w:eastAsia="Times New Roman" w:hAnsi="Arial" w:cs="Arial"/>
          <w:sz w:val="22"/>
          <w:szCs w:val="22"/>
          <w:lang w:eastAsia="en-US"/>
        </w:rPr>
        <w:t>Submit to the IRB</w:t>
      </w:r>
      <w:r w:rsidR="001820B2">
        <w:rPr>
          <w:rFonts w:ascii="Arial" w:eastAsia="Times New Roman" w:hAnsi="Arial" w:cs="Arial"/>
          <w:sz w:val="22"/>
          <w:szCs w:val="22"/>
          <w:lang w:eastAsia="en-US"/>
        </w:rPr>
        <w:t xml:space="preserve"> (when applicable)</w:t>
      </w:r>
      <w:r w:rsidRPr="00D21CA6">
        <w:rPr>
          <w:rFonts w:ascii="Arial" w:eastAsia="Times New Roman" w:hAnsi="Arial" w:cs="Arial"/>
          <w:sz w:val="22"/>
          <w:szCs w:val="22"/>
          <w:lang w:eastAsia="en-US"/>
        </w:rPr>
        <w:t>:</w:t>
      </w:r>
    </w:p>
    <w:p w14:paraId="1B83F4FF" w14:textId="309449D5" w:rsidR="000C06CB" w:rsidRPr="00D21CA6" w:rsidRDefault="000C06CB" w:rsidP="002F47C8">
      <w:pPr>
        <w:widowControl w:val="0"/>
        <w:numPr>
          <w:ilvl w:val="1"/>
          <w:numId w:val="9"/>
        </w:numPr>
        <w:tabs>
          <w:tab w:val="left" w:pos="1039"/>
        </w:tabs>
        <w:autoSpaceDE w:val="0"/>
        <w:autoSpaceDN w:val="0"/>
        <w:spacing w:before="120" w:after="120" w:line="276" w:lineRule="auto"/>
        <w:ind w:left="1039" w:right="1364"/>
        <w:rPr>
          <w:rFonts w:ascii="Arial" w:eastAsia="Times New Roman" w:hAnsi="Arial" w:cs="Arial"/>
          <w:sz w:val="22"/>
          <w:szCs w:val="22"/>
          <w:lang w:eastAsia="en-US"/>
        </w:rPr>
      </w:pPr>
      <w:r w:rsidRPr="00D21CA6">
        <w:rPr>
          <w:rFonts w:ascii="Arial" w:eastAsia="Times New Roman" w:hAnsi="Arial" w:cs="Arial"/>
          <w:sz w:val="22"/>
          <w:szCs w:val="22"/>
          <w:lang w:eastAsia="en-US"/>
        </w:rPr>
        <w:t>Proposed modifications as described in this manual. (See</w:t>
      </w:r>
      <w:r w:rsidR="0087780F">
        <w:rPr>
          <w:rFonts w:ascii="Arial" w:eastAsia="Times New Roman" w:hAnsi="Arial" w:cs="Arial"/>
          <w:sz w:val="22"/>
          <w:szCs w:val="22"/>
          <w:lang w:eastAsia="en-US"/>
        </w:rPr>
        <w:t xml:space="preserve"> Section 31,</w:t>
      </w:r>
      <w:r w:rsidRPr="00D21CA6">
        <w:rPr>
          <w:rFonts w:ascii="Arial" w:eastAsia="Times New Roman" w:hAnsi="Arial" w:cs="Arial"/>
          <w:sz w:val="22"/>
          <w:szCs w:val="22"/>
          <w:lang w:eastAsia="en-US"/>
        </w:rPr>
        <w:t xml:space="preserve"> “How do I submit a modification?”)</w:t>
      </w:r>
    </w:p>
    <w:p w14:paraId="305AA963" w14:textId="2A113A42" w:rsidR="000C06CB" w:rsidRPr="00D21CA6" w:rsidRDefault="002E63E9" w:rsidP="002F47C8">
      <w:pPr>
        <w:widowControl w:val="0"/>
        <w:numPr>
          <w:ilvl w:val="2"/>
          <w:numId w:val="9"/>
        </w:numPr>
        <w:tabs>
          <w:tab w:val="left" w:pos="1399"/>
        </w:tabs>
        <w:autoSpaceDE w:val="0"/>
        <w:autoSpaceDN w:val="0"/>
        <w:spacing w:before="120" w:after="120" w:line="276" w:lineRule="auto"/>
        <w:ind w:left="1399"/>
        <w:rPr>
          <w:rFonts w:ascii="Arial" w:eastAsia="Times New Roman" w:hAnsi="Arial" w:cs="Arial"/>
          <w:sz w:val="22"/>
          <w:szCs w:val="22"/>
          <w:lang w:eastAsia="en-US"/>
        </w:rPr>
      </w:pPr>
      <w:r>
        <w:rPr>
          <w:rFonts w:ascii="Arial" w:eastAsia="Times New Roman" w:hAnsi="Arial" w:cs="Arial"/>
          <w:sz w:val="22"/>
          <w:szCs w:val="22"/>
          <w:lang w:eastAsia="en-US"/>
        </w:rPr>
        <w:t xml:space="preserve">Prospective protocol modification </w:t>
      </w:r>
      <w:r w:rsidR="000C06CB" w:rsidRPr="00D21CA6">
        <w:rPr>
          <w:rFonts w:ascii="Arial" w:eastAsia="Times New Roman" w:hAnsi="Arial" w:cs="Arial"/>
          <w:sz w:val="22"/>
          <w:szCs w:val="22"/>
          <w:lang w:eastAsia="en-US"/>
        </w:rPr>
        <w:t>should be submitted via the modification process</w:t>
      </w:r>
      <w:r w:rsidR="00B90807">
        <w:rPr>
          <w:rFonts w:ascii="Arial" w:eastAsia="Times New Roman" w:hAnsi="Arial" w:cs="Arial"/>
          <w:sz w:val="22"/>
          <w:szCs w:val="22"/>
          <w:lang w:eastAsia="en-US"/>
        </w:rPr>
        <w:t xml:space="preserve">. Contact the IRB office if you have questions. </w:t>
      </w:r>
    </w:p>
    <w:p w14:paraId="21211122" w14:textId="6D5076C7" w:rsidR="000C06CB" w:rsidRPr="00D21CA6" w:rsidRDefault="000C06CB" w:rsidP="002F47C8">
      <w:pPr>
        <w:widowControl w:val="0"/>
        <w:numPr>
          <w:ilvl w:val="1"/>
          <w:numId w:val="9"/>
        </w:numPr>
        <w:tabs>
          <w:tab w:val="left" w:pos="1039"/>
        </w:tabs>
        <w:autoSpaceDE w:val="0"/>
        <w:autoSpaceDN w:val="0"/>
        <w:spacing w:before="120" w:after="120" w:line="276" w:lineRule="auto"/>
        <w:ind w:left="1039" w:right="786"/>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A continuing review application as requested in the approval letter. (See </w:t>
      </w:r>
      <w:r w:rsidR="0087780F">
        <w:rPr>
          <w:rFonts w:ascii="Arial" w:eastAsia="Times New Roman" w:hAnsi="Arial" w:cs="Arial"/>
          <w:sz w:val="22"/>
          <w:szCs w:val="22"/>
          <w:lang w:eastAsia="en-US"/>
        </w:rPr>
        <w:t xml:space="preserve">Section 33, </w:t>
      </w:r>
      <w:r w:rsidRPr="00D21CA6">
        <w:rPr>
          <w:rFonts w:ascii="Arial" w:eastAsia="Times New Roman" w:hAnsi="Arial" w:cs="Arial"/>
          <w:sz w:val="22"/>
          <w:szCs w:val="22"/>
          <w:lang w:eastAsia="en-US"/>
        </w:rPr>
        <w:t>“How do I submit continuing review?”</w:t>
      </w:r>
      <w:r w:rsidR="00B33C25">
        <w:rPr>
          <w:rFonts w:ascii="Arial" w:eastAsia="Times New Roman" w:hAnsi="Arial" w:cs="Arial"/>
          <w:sz w:val="22"/>
          <w:szCs w:val="22"/>
          <w:lang w:eastAsia="en-US"/>
        </w:rPr>
        <w:t>)</w:t>
      </w:r>
    </w:p>
    <w:p w14:paraId="346D17DB" w14:textId="1B6195AC" w:rsidR="00DF75C4" w:rsidRPr="00EA4268" w:rsidRDefault="000C06CB" w:rsidP="002F47C8">
      <w:pPr>
        <w:widowControl w:val="0"/>
        <w:numPr>
          <w:ilvl w:val="1"/>
          <w:numId w:val="9"/>
        </w:numPr>
        <w:tabs>
          <w:tab w:val="left" w:pos="1039"/>
        </w:tabs>
        <w:autoSpaceDE w:val="0"/>
        <w:autoSpaceDN w:val="0"/>
        <w:spacing w:before="120" w:after="120" w:line="276" w:lineRule="auto"/>
        <w:ind w:left="1039" w:right="495"/>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A continuing review application when the Human Research is closed. (See </w:t>
      </w:r>
      <w:r w:rsidR="0087780F">
        <w:rPr>
          <w:rFonts w:ascii="Arial" w:eastAsia="Times New Roman" w:hAnsi="Arial" w:cs="Arial"/>
          <w:sz w:val="22"/>
          <w:szCs w:val="22"/>
          <w:lang w:eastAsia="en-US"/>
        </w:rPr>
        <w:t xml:space="preserve">Section 35, </w:t>
      </w:r>
      <w:r w:rsidRPr="00D21CA6">
        <w:rPr>
          <w:rFonts w:ascii="Arial" w:eastAsia="Times New Roman" w:hAnsi="Arial" w:cs="Arial"/>
          <w:sz w:val="22"/>
          <w:szCs w:val="22"/>
          <w:lang w:eastAsia="en-US"/>
        </w:rPr>
        <w:t xml:space="preserve">“How </w:t>
      </w:r>
      <w:r w:rsidR="00400316">
        <w:rPr>
          <w:rFonts w:ascii="Arial" w:eastAsia="Times New Roman" w:hAnsi="Arial" w:cs="Arial"/>
          <w:sz w:val="22"/>
          <w:szCs w:val="22"/>
          <w:lang w:eastAsia="en-US"/>
        </w:rPr>
        <w:t>d</w:t>
      </w:r>
      <w:r w:rsidRPr="00D21CA6">
        <w:rPr>
          <w:rFonts w:ascii="Arial" w:eastAsia="Times New Roman" w:hAnsi="Arial" w:cs="Arial"/>
          <w:sz w:val="22"/>
          <w:szCs w:val="22"/>
          <w:lang w:eastAsia="en-US"/>
        </w:rPr>
        <w:t xml:space="preserve">o I </w:t>
      </w:r>
      <w:r w:rsidR="00DA4CA8">
        <w:rPr>
          <w:rFonts w:ascii="Arial" w:eastAsia="Times New Roman" w:hAnsi="Arial" w:cs="Arial"/>
          <w:sz w:val="22"/>
          <w:szCs w:val="22"/>
          <w:lang w:eastAsia="en-US"/>
        </w:rPr>
        <w:t>c</w:t>
      </w:r>
      <w:r w:rsidRPr="00D21CA6">
        <w:rPr>
          <w:rFonts w:ascii="Arial" w:eastAsia="Times New Roman" w:hAnsi="Arial" w:cs="Arial"/>
          <w:sz w:val="22"/>
          <w:szCs w:val="22"/>
          <w:lang w:eastAsia="en-US"/>
        </w:rPr>
        <w:t xml:space="preserve">lose </w:t>
      </w:r>
      <w:r w:rsidR="00DA4CA8">
        <w:rPr>
          <w:rFonts w:ascii="Arial" w:eastAsia="Times New Roman" w:hAnsi="Arial" w:cs="Arial"/>
          <w:sz w:val="22"/>
          <w:szCs w:val="22"/>
          <w:lang w:eastAsia="en-US"/>
        </w:rPr>
        <w:t>o</w:t>
      </w:r>
      <w:r w:rsidRPr="00D21CA6">
        <w:rPr>
          <w:rFonts w:ascii="Arial" w:eastAsia="Times New Roman" w:hAnsi="Arial" w:cs="Arial"/>
          <w:sz w:val="22"/>
          <w:szCs w:val="22"/>
          <w:lang w:eastAsia="en-US"/>
        </w:rPr>
        <w:t xml:space="preserve">ut a </w:t>
      </w:r>
      <w:r w:rsidR="00DA4CA8">
        <w:rPr>
          <w:rFonts w:ascii="Arial" w:eastAsia="Times New Roman" w:hAnsi="Arial" w:cs="Arial"/>
          <w:sz w:val="22"/>
          <w:szCs w:val="22"/>
          <w:lang w:eastAsia="en-US"/>
        </w:rPr>
        <w:t>s</w:t>
      </w:r>
      <w:r w:rsidRPr="00D21CA6">
        <w:rPr>
          <w:rFonts w:ascii="Arial" w:eastAsia="Times New Roman" w:hAnsi="Arial" w:cs="Arial"/>
          <w:sz w:val="22"/>
          <w:szCs w:val="22"/>
          <w:lang w:eastAsia="en-US"/>
        </w:rPr>
        <w:t>tudy?”)</w:t>
      </w:r>
    </w:p>
    <w:p w14:paraId="004239B1" w14:textId="2A87BD12" w:rsidR="000C06CB" w:rsidRPr="00D21CA6" w:rsidRDefault="000C06CB" w:rsidP="002F47C8">
      <w:pPr>
        <w:widowControl w:val="0"/>
        <w:numPr>
          <w:ilvl w:val="0"/>
          <w:numId w:val="9"/>
        </w:numPr>
        <w:tabs>
          <w:tab w:val="left" w:pos="678"/>
        </w:tabs>
        <w:autoSpaceDE w:val="0"/>
        <w:autoSpaceDN w:val="0"/>
        <w:spacing w:before="120" w:after="120" w:line="276" w:lineRule="auto"/>
        <w:ind w:left="678" w:hanging="359"/>
        <w:rPr>
          <w:rFonts w:ascii="Arial" w:eastAsia="Times New Roman" w:hAnsi="Arial" w:cs="Arial"/>
          <w:sz w:val="22"/>
          <w:szCs w:val="22"/>
          <w:lang w:eastAsia="en-US"/>
        </w:rPr>
      </w:pPr>
      <w:r w:rsidRPr="00D21CA6">
        <w:rPr>
          <w:rFonts w:ascii="Arial" w:eastAsia="Times New Roman" w:hAnsi="Arial" w:cs="Arial"/>
          <w:sz w:val="22"/>
          <w:szCs w:val="22"/>
          <w:lang w:eastAsia="en-US"/>
        </w:rPr>
        <w:t>Respond promptly to clarification or modification requests by the IRB.</w:t>
      </w:r>
    </w:p>
    <w:p w14:paraId="07ABF3CD" w14:textId="005ED8FB" w:rsidR="000C06CB" w:rsidRPr="00D21CA6" w:rsidRDefault="000C06CB" w:rsidP="002F47C8">
      <w:pPr>
        <w:widowControl w:val="0"/>
        <w:numPr>
          <w:ilvl w:val="1"/>
          <w:numId w:val="9"/>
        </w:numPr>
        <w:tabs>
          <w:tab w:val="left" w:pos="1039"/>
        </w:tabs>
        <w:autoSpaceDE w:val="0"/>
        <w:autoSpaceDN w:val="0"/>
        <w:spacing w:before="120" w:after="120" w:line="276" w:lineRule="auto"/>
        <w:ind w:left="1039" w:right="253"/>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Modifications requested are valid for </w:t>
      </w:r>
      <w:r w:rsidR="00CA627E">
        <w:rPr>
          <w:rFonts w:ascii="Arial" w:eastAsia="Times New Roman" w:hAnsi="Arial" w:cs="Arial"/>
          <w:sz w:val="22"/>
          <w:szCs w:val="22"/>
          <w:lang w:eastAsia="en-US"/>
        </w:rPr>
        <w:t>sixty (</w:t>
      </w:r>
      <w:r w:rsidRPr="00D21CA6">
        <w:rPr>
          <w:rFonts w:ascii="Arial" w:eastAsia="Times New Roman" w:hAnsi="Arial" w:cs="Arial"/>
          <w:sz w:val="22"/>
          <w:szCs w:val="22"/>
          <w:lang w:eastAsia="en-US"/>
        </w:rPr>
        <w:t>60</w:t>
      </w:r>
      <w:r w:rsidR="00CA627E">
        <w:rPr>
          <w:rFonts w:ascii="Arial" w:eastAsia="Times New Roman" w:hAnsi="Arial" w:cs="Arial"/>
          <w:sz w:val="22"/>
          <w:szCs w:val="22"/>
          <w:lang w:eastAsia="en-US"/>
        </w:rPr>
        <w:t>)</w:t>
      </w:r>
      <w:r w:rsidRPr="00D21CA6">
        <w:rPr>
          <w:rFonts w:ascii="Arial" w:eastAsia="Times New Roman" w:hAnsi="Arial" w:cs="Arial"/>
          <w:sz w:val="22"/>
          <w:szCs w:val="22"/>
          <w:lang w:eastAsia="en-US"/>
        </w:rPr>
        <w:t xml:space="preserve"> days. Discard submissions and </w:t>
      </w:r>
      <w:proofErr w:type="gramStart"/>
      <w:r w:rsidRPr="00D21CA6">
        <w:rPr>
          <w:rFonts w:ascii="Arial" w:eastAsia="Times New Roman" w:hAnsi="Arial" w:cs="Arial"/>
          <w:sz w:val="22"/>
          <w:szCs w:val="22"/>
          <w:lang w:eastAsia="en-US"/>
        </w:rPr>
        <w:t>resubmit</w:t>
      </w:r>
      <w:proofErr w:type="gramEnd"/>
      <w:r w:rsidRPr="00D21CA6">
        <w:rPr>
          <w:rFonts w:ascii="Arial" w:eastAsia="Times New Roman" w:hAnsi="Arial" w:cs="Arial"/>
          <w:sz w:val="22"/>
          <w:szCs w:val="22"/>
          <w:lang w:eastAsia="en-US"/>
        </w:rPr>
        <w:t xml:space="preserve"> as new after </w:t>
      </w:r>
      <w:r w:rsidR="00CA627E">
        <w:rPr>
          <w:rFonts w:ascii="Arial" w:eastAsia="Times New Roman" w:hAnsi="Arial" w:cs="Arial"/>
          <w:sz w:val="22"/>
          <w:szCs w:val="22"/>
          <w:lang w:eastAsia="en-US"/>
        </w:rPr>
        <w:t>sixty (</w:t>
      </w:r>
      <w:r w:rsidRPr="00D21CA6">
        <w:rPr>
          <w:rFonts w:ascii="Arial" w:eastAsia="Times New Roman" w:hAnsi="Arial" w:cs="Arial"/>
          <w:sz w:val="22"/>
          <w:szCs w:val="22"/>
          <w:lang w:eastAsia="en-US"/>
        </w:rPr>
        <w:t>60</w:t>
      </w:r>
      <w:r w:rsidR="00CA627E">
        <w:rPr>
          <w:rFonts w:ascii="Arial" w:eastAsia="Times New Roman" w:hAnsi="Arial" w:cs="Arial"/>
          <w:sz w:val="22"/>
          <w:szCs w:val="22"/>
          <w:lang w:eastAsia="en-US"/>
        </w:rPr>
        <w:t>)</w:t>
      </w:r>
      <w:r w:rsidRPr="00D21CA6">
        <w:rPr>
          <w:rFonts w:ascii="Arial" w:eastAsia="Times New Roman" w:hAnsi="Arial" w:cs="Arial"/>
          <w:sz w:val="22"/>
          <w:szCs w:val="22"/>
          <w:lang w:eastAsia="en-US"/>
        </w:rPr>
        <w:t xml:space="preserve"> days.</w:t>
      </w:r>
    </w:p>
    <w:p w14:paraId="6AB4B14D" w14:textId="29EFC62B" w:rsidR="000C06CB" w:rsidRPr="00D21CA6" w:rsidRDefault="000C06CB" w:rsidP="002F47C8">
      <w:pPr>
        <w:widowControl w:val="0"/>
        <w:numPr>
          <w:ilvl w:val="1"/>
          <w:numId w:val="9"/>
        </w:numPr>
        <w:tabs>
          <w:tab w:val="left" w:pos="1039"/>
        </w:tabs>
        <w:autoSpaceDE w:val="0"/>
        <w:autoSpaceDN w:val="0"/>
        <w:spacing w:before="120" w:after="120" w:line="276" w:lineRule="auto"/>
        <w:ind w:left="1039" w:right="448"/>
        <w:rPr>
          <w:rFonts w:ascii="Arial" w:eastAsia="Times New Roman" w:hAnsi="Arial" w:cs="Arial"/>
          <w:sz w:val="22"/>
          <w:szCs w:val="22"/>
          <w:lang w:eastAsia="en-US"/>
        </w:rPr>
      </w:pPr>
      <w:r w:rsidRPr="00D21CA6">
        <w:rPr>
          <w:rFonts w:ascii="Arial" w:eastAsia="Times New Roman" w:hAnsi="Arial" w:cs="Arial"/>
          <w:sz w:val="22"/>
          <w:szCs w:val="22"/>
          <w:lang w:eastAsia="en-US"/>
        </w:rPr>
        <w:t>Clarifications requested are valid for three</w:t>
      </w:r>
      <w:r w:rsidR="00CA627E">
        <w:rPr>
          <w:rFonts w:ascii="Arial" w:eastAsia="Times New Roman" w:hAnsi="Arial" w:cs="Arial"/>
          <w:sz w:val="22"/>
          <w:szCs w:val="22"/>
          <w:lang w:eastAsia="en-US"/>
        </w:rPr>
        <w:t xml:space="preserve"> (3)</w:t>
      </w:r>
      <w:r w:rsidRPr="00D21CA6">
        <w:rPr>
          <w:rFonts w:ascii="Arial" w:eastAsia="Times New Roman" w:hAnsi="Arial" w:cs="Arial"/>
          <w:sz w:val="22"/>
          <w:szCs w:val="22"/>
          <w:lang w:eastAsia="en-US"/>
        </w:rPr>
        <w:t xml:space="preserve"> months. Discard submissions and resubmit as new after </w:t>
      </w:r>
      <w:r w:rsidR="00BD4186">
        <w:rPr>
          <w:rFonts w:ascii="Arial" w:eastAsia="Times New Roman" w:hAnsi="Arial" w:cs="Arial"/>
          <w:sz w:val="22"/>
          <w:szCs w:val="22"/>
          <w:lang w:eastAsia="en-US"/>
        </w:rPr>
        <w:t>three</w:t>
      </w:r>
      <w:r w:rsidR="00CA627E">
        <w:rPr>
          <w:rFonts w:ascii="Arial" w:eastAsia="Times New Roman" w:hAnsi="Arial" w:cs="Arial"/>
          <w:sz w:val="22"/>
          <w:szCs w:val="22"/>
          <w:lang w:eastAsia="en-US"/>
        </w:rPr>
        <w:t xml:space="preserve"> (3)</w:t>
      </w:r>
      <w:r w:rsidR="00BD4186" w:rsidRPr="00D21CA6">
        <w:rPr>
          <w:rFonts w:ascii="Arial" w:eastAsia="Times New Roman" w:hAnsi="Arial" w:cs="Arial"/>
          <w:sz w:val="22"/>
          <w:szCs w:val="22"/>
          <w:lang w:eastAsia="en-US"/>
        </w:rPr>
        <w:t xml:space="preserve"> </w:t>
      </w:r>
      <w:r w:rsidRPr="00D21CA6">
        <w:rPr>
          <w:rFonts w:ascii="Arial" w:eastAsia="Times New Roman" w:hAnsi="Arial" w:cs="Arial"/>
          <w:sz w:val="22"/>
          <w:szCs w:val="22"/>
          <w:lang w:eastAsia="en-US"/>
        </w:rPr>
        <w:t>months of inactivity.</w:t>
      </w:r>
    </w:p>
    <w:p w14:paraId="3102B72C" w14:textId="77777777" w:rsidR="000C06CB" w:rsidRPr="00D21CA6" w:rsidRDefault="000C06CB" w:rsidP="002F47C8">
      <w:pPr>
        <w:widowControl w:val="0"/>
        <w:numPr>
          <w:ilvl w:val="0"/>
          <w:numId w:val="9"/>
        </w:numPr>
        <w:tabs>
          <w:tab w:val="left" w:pos="270"/>
        </w:tabs>
        <w:autoSpaceDE w:val="0"/>
        <w:autoSpaceDN w:val="0"/>
        <w:spacing w:before="120" w:after="120" w:line="276" w:lineRule="auto"/>
        <w:ind w:left="679" w:right="852" w:hanging="409"/>
        <w:rPr>
          <w:rFonts w:ascii="Arial" w:eastAsia="Times New Roman" w:hAnsi="Arial" w:cs="Arial"/>
          <w:sz w:val="22"/>
          <w:szCs w:val="22"/>
          <w:lang w:eastAsia="en-US"/>
        </w:rPr>
      </w:pPr>
      <w:r w:rsidRPr="00D21CA6">
        <w:rPr>
          <w:rFonts w:ascii="Arial" w:eastAsia="Times New Roman" w:hAnsi="Arial" w:cs="Arial"/>
          <w:sz w:val="22"/>
          <w:szCs w:val="22"/>
          <w:lang w:eastAsia="en-US"/>
        </w:rPr>
        <w:t>Submit an updated disclosure of financial interests within thirty days of discovering or acquiring (e.g., through purchase, marriage, or inheritance) a new financial interest.</w:t>
      </w:r>
    </w:p>
    <w:p w14:paraId="5039E63B" w14:textId="77777777" w:rsidR="000C06CB" w:rsidRPr="00D21CA6" w:rsidRDefault="000C06CB" w:rsidP="002F47C8">
      <w:pPr>
        <w:widowControl w:val="0"/>
        <w:numPr>
          <w:ilvl w:val="0"/>
          <w:numId w:val="9"/>
        </w:numPr>
        <w:tabs>
          <w:tab w:val="left" w:pos="270"/>
        </w:tabs>
        <w:autoSpaceDE w:val="0"/>
        <w:autoSpaceDN w:val="0"/>
        <w:spacing w:before="120" w:after="120" w:line="276" w:lineRule="auto"/>
        <w:ind w:left="679" w:right="647" w:hanging="409"/>
        <w:rPr>
          <w:rFonts w:ascii="Arial" w:eastAsia="Times New Roman" w:hAnsi="Arial" w:cs="Arial"/>
          <w:sz w:val="22"/>
          <w:szCs w:val="22"/>
          <w:lang w:eastAsia="en-US"/>
        </w:rPr>
      </w:pPr>
      <w:r w:rsidRPr="00D21CA6">
        <w:rPr>
          <w:rFonts w:ascii="Arial" w:eastAsia="Times New Roman" w:hAnsi="Arial" w:cs="Arial"/>
          <w:sz w:val="22"/>
          <w:szCs w:val="22"/>
          <w:lang w:eastAsia="en-US"/>
        </w:rPr>
        <w:t>Do not provide payments to professionals in exchange for referrals of potential subjects (“finder’s fees.”)</w:t>
      </w:r>
    </w:p>
    <w:p w14:paraId="584237B4" w14:textId="77777777" w:rsidR="000C06CB" w:rsidRPr="00D21CA6" w:rsidRDefault="000C06CB" w:rsidP="002F47C8">
      <w:pPr>
        <w:widowControl w:val="0"/>
        <w:numPr>
          <w:ilvl w:val="0"/>
          <w:numId w:val="9"/>
        </w:numPr>
        <w:tabs>
          <w:tab w:val="left" w:pos="270"/>
        </w:tabs>
        <w:autoSpaceDE w:val="0"/>
        <w:autoSpaceDN w:val="0"/>
        <w:spacing w:before="120" w:after="120" w:line="276" w:lineRule="auto"/>
        <w:ind w:left="679" w:right="168" w:hanging="409"/>
        <w:rPr>
          <w:rFonts w:ascii="Arial" w:eastAsia="Times New Roman" w:hAnsi="Arial" w:cs="Arial"/>
          <w:sz w:val="22"/>
          <w:szCs w:val="22"/>
          <w:lang w:eastAsia="en-US"/>
        </w:rPr>
      </w:pPr>
      <w:r w:rsidRPr="00D21CA6">
        <w:rPr>
          <w:rFonts w:ascii="Arial" w:eastAsia="Times New Roman" w:hAnsi="Arial" w:cs="Arial"/>
          <w:sz w:val="22"/>
          <w:szCs w:val="22"/>
          <w:lang w:eastAsia="en-US"/>
        </w:rPr>
        <w:t>Do not accept payments designed to accelerate recruitment that were tied to the rate or timing of enrollment (“bonus payments”).</w:t>
      </w:r>
    </w:p>
    <w:p w14:paraId="7F5FDF29" w14:textId="160C083D" w:rsidR="000C06CB" w:rsidRPr="008E6072" w:rsidRDefault="006B36F1" w:rsidP="002F47C8">
      <w:pPr>
        <w:pStyle w:val="ListParagraph"/>
        <w:numPr>
          <w:ilvl w:val="0"/>
          <w:numId w:val="9"/>
        </w:numPr>
        <w:rPr>
          <w:rFonts w:ascii="Arial" w:hAnsi="Arial" w:cs="Arial"/>
        </w:rPr>
      </w:pPr>
      <w:r w:rsidRPr="008E6072">
        <w:rPr>
          <w:rFonts w:ascii="Arial" w:hAnsi="Arial" w:cs="Arial"/>
        </w:rPr>
        <w:t xml:space="preserve">Care Everywhere </w:t>
      </w:r>
      <w:r w:rsidR="007E17A0" w:rsidRPr="008E6072">
        <w:rPr>
          <w:rFonts w:ascii="Arial" w:hAnsi="Arial" w:cs="Arial"/>
        </w:rPr>
        <w:t xml:space="preserve">is only </w:t>
      </w:r>
      <w:r w:rsidRPr="008E6072">
        <w:rPr>
          <w:rFonts w:ascii="Arial" w:hAnsi="Arial" w:cs="Arial"/>
        </w:rPr>
        <w:t>allowed to be</w:t>
      </w:r>
      <w:r w:rsidR="007E17A0" w:rsidRPr="008E6072">
        <w:rPr>
          <w:rFonts w:ascii="Arial" w:hAnsi="Arial" w:cs="Arial"/>
        </w:rPr>
        <w:t xml:space="preserve"> used in certain circumstances. </w:t>
      </w:r>
      <w:r w:rsidR="001711A7" w:rsidRPr="008E6072">
        <w:rPr>
          <w:rFonts w:ascii="Arial" w:hAnsi="Arial" w:cs="Arial"/>
        </w:rPr>
        <w:t xml:space="preserve">See </w:t>
      </w:r>
      <w:r w:rsidR="001711A7" w:rsidRPr="004F7E60">
        <w:rPr>
          <w:rFonts w:ascii="Arial" w:hAnsi="Arial" w:cs="Arial"/>
          <w:i/>
          <w:iCs/>
        </w:rPr>
        <w:t xml:space="preserve">Appendix </w:t>
      </w:r>
      <w:r w:rsidR="00745F92" w:rsidRPr="004F7E60">
        <w:rPr>
          <w:rFonts w:ascii="Arial" w:hAnsi="Arial" w:cs="Arial"/>
          <w:i/>
          <w:iCs/>
        </w:rPr>
        <w:t>B-2</w:t>
      </w:r>
      <w:r w:rsidR="007E17A0" w:rsidRPr="004F7E60">
        <w:rPr>
          <w:rFonts w:ascii="Arial" w:hAnsi="Arial" w:cs="Arial"/>
          <w:i/>
          <w:iCs/>
        </w:rPr>
        <w:t xml:space="preserve"> </w:t>
      </w:r>
      <w:r w:rsidR="00745F92" w:rsidRPr="004F7E60">
        <w:rPr>
          <w:rFonts w:ascii="Arial" w:hAnsi="Arial" w:cs="Arial"/>
          <w:i/>
          <w:iCs/>
        </w:rPr>
        <w:t xml:space="preserve">NCH IRB Guidance on Adverse Event (AE) and Unanticipated Problem (UAP)/ </w:t>
      </w:r>
      <w:r w:rsidR="00745F92" w:rsidRPr="004F7E60">
        <w:rPr>
          <w:rFonts w:ascii="Arial" w:hAnsi="Arial" w:cs="Arial"/>
          <w:i/>
          <w:iCs/>
        </w:rPr>
        <w:lastRenderedPageBreak/>
        <w:t xml:space="preserve">Suspected and Unexpected Serious Adverse Reactions (SUSARs) Reporting in FDA Regulated Studies </w:t>
      </w:r>
      <w:r w:rsidR="007E17A0" w:rsidRPr="008E6072">
        <w:rPr>
          <w:rFonts w:ascii="Arial" w:hAnsi="Arial" w:cs="Arial"/>
        </w:rPr>
        <w:t>for more information</w:t>
      </w:r>
      <w:r w:rsidR="008E6072" w:rsidRPr="004F7E60">
        <w:rPr>
          <w:rFonts w:ascii="Arial" w:hAnsi="Arial" w:cs="Arial"/>
        </w:rPr>
        <w:t>.</w:t>
      </w:r>
      <w:r w:rsidR="000C06CB" w:rsidRPr="008E6072">
        <w:rPr>
          <w:rFonts w:ascii="Arial" w:hAnsi="Arial" w:cs="Arial"/>
        </w:rPr>
        <w:t xml:space="preserve"> </w:t>
      </w:r>
    </w:p>
    <w:p w14:paraId="7E8C27D8" w14:textId="7C833326" w:rsidR="00E75497" w:rsidRPr="00D21CA6" w:rsidRDefault="00E75497" w:rsidP="002F47C8">
      <w:pPr>
        <w:widowControl w:val="0"/>
        <w:numPr>
          <w:ilvl w:val="0"/>
          <w:numId w:val="9"/>
        </w:numPr>
        <w:tabs>
          <w:tab w:val="left" w:pos="270"/>
        </w:tabs>
        <w:autoSpaceDE w:val="0"/>
        <w:autoSpaceDN w:val="0"/>
        <w:spacing w:before="120" w:after="120" w:line="276" w:lineRule="auto"/>
        <w:ind w:left="679" w:right="168" w:hanging="409"/>
        <w:rPr>
          <w:rFonts w:ascii="Arial" w:eastAsia="Times New Roman" w:hAnsi="Arial" w:cs="Arial"/>
          <w:sz w:val="22"/>
          <w:szCs w:val="22"/>
          <w:lang w:eastAsia="en-US"/>
        </w:rPr>
      </w:pPr>
      <w:r>
        <w:rPr>
          <w:rFonts w:ascii="Arial" w:eastAsia="Times New Roman" w:hAnsi="Arial" w:cs="Arial"/>
          <w:sz w:val="22"/>
          <w:szCs w:val="22"/>
          <w:lang w:eastAsia="en-US"/>
        </w:rPr>
        <w:t xml:space="preserve">Reporting of all deviations from the protocol at the study </w:t>
      </w:r>
      <w:r w:rsidR="00917AD8">
        <w:rPr>
          <w:rFonts w:ascii="Arial" w:eastAsia="Times New Roman" w:hAnsi="Arial" w:cs="Arial"/>
          <w:sz w:val="22"/>
          <w:szCs w:val="22"/>
          <w:lang w:eastAsia="en-US"/>
        </w:rPr>
        <w:t xml:space="preserve">yearly </w:t>
      </w:r>
      <w:r>
        <w:rPr>
          <w:rFonts w:ascii="Arial" w:eastAsia="Times New Roman" w:hAnsi="Arial" w:cs="Arial"/>
          <w:sz w:val="22"/>
          <w:szCs w:val="22"/>
          <w:lang w:eastAsia="en-US"/>
        </w:rPr>
        <w:t>continuing revie</w:t>
      </w:r>
      <w:r w:rsidR="00721A3C">
        <w:rPr>
          <w:rFonts w:ascii="Arial" w:eastAsia="Times New Roman" w:hAnsi="Arial" w:cs="Arial"/>
          <w:sz w:val="22"/>
          <w:szCs w:val="22"/>
          <w:lang w:eastAsia="en-US"/>
        </w:rPr>
        <w:t>w</w:t>
      </w:r>
      <w:r w:rsidR="00AC6FBC">
        <w:rPr>
          <w:rFonts w:ascii="Arial" w:eastAsia="Times New Roman" w:hAnsi="Arial" w:cs="Arial"/>
          <w:sz w:val="22"/>
          <w:szCs w:val="22"/>
          <w:lang w:eastAsia="en-US"/>
        </w:rPr>
        <w:t xml:space="preserve">.  If deviations create a situation that </w:t>
      </w:r>
      <w:r w:rsidR="00003ABD">
        <w:rPr>
          <w:rFonts w:ascii="Arial" w:eastAsia="Times New Roman" w:hAnsi="Arial" w:cs="Arial"/>
          <w:sz w:val="22"/>
          <w:szCs w:val="22"/>
          <w:lang w:eastAsia="en-US"/>
        </w:rPr>
        <w:t>rise</w:t>
      </w:r>
      <w:r w:rsidR="00AC6FBC">
        <w:rPr>
          <w:rFonts w:ascii="Arial" w:eastAsia="Times New Roman" w:hAnsi="Arial" w:cs="Arial"/>
          <w:sz w:val="22"/>
          <w:szCs w:val="22"/>
          <w:lang w:eastAsia="en-US"/>
        </w:rPr>
        <w:t>s</w:t>
      </w:r>
      <w:r w:rsidR="00003ABD">
        <w:rPr>
          <w:rFonts w:ascii="Arial" w:eastAsia="Times New Roman" w:hAnsi="Arial" w:cs="Arial"/>
          <w:sz w:val="22"/>
          <w:szCs w:val="22"/>
          <w:lang w:eastAsia="en-US"/>
        </w:rPr>
        <w:t xml:space="preserve"> to the level of adverse </w:t>
      </w:r>
      <w:proofErr w:type="gramStart"/>
      <w:r w:rsidR="00003ABD">
        <w:rPr>
          <w:rFonts w:ascii="Arial" w:eastAsia="Times New Roman" w:hAnsi="Arial" w:cs="Arial"/>
          <w:sz w:val="22"/>
          <w:szCs w:val="22"/>
          <w:lang w:eastAsia="en-US"/>
        </w:rPr>
        <w:t>event</w:t>
      </w:r>
      <w:proofErr w:type="gramEnd"/>
      <w:r w:rsidR="00E06BDC">
        <w:rPr>
          <w:rFonts w:ascii="Arial" w:eastAsia="Times New Roman" w:hAnsi="Arial" w:cs="Arial"/>
          <w:sz w:val="22"/>
          <w:szCs w:val="22"/>
          <w:lang w:eastAsia="en-US"/>
        </w:rPr>
        <w:t>,</w:t>
      </w:r>
      <w:r w:rsidR="00AC4A7A">
        <w:rPr>
          <w:rFonts w:ascii="Arial" w:eastAsia="Times New Roman" w:hAnsi="Arial" w:cs="Arial"/>
          <w:sz w:val="22"/>
          <w:szCs w:val="22"/>
          <w:lang w:eastAsia="en-US"/>
        </w:rPr>
        <w:t xml:space="preserve"> </w:t>
      </w:r>
      <w:r w:rsidR="00AC6FBC">
        <w:rPr>
          <w:rFonts w:ascii="Arial" w:eastAsia="Times New Roman" w:hAnsi="Arial" w:cs="Arial"/>
          <w:sz w:val="22"/>
          <w:szCs w:val="22"/>
          <w:lang w:eastAsia="en-US"/>
        </w:rPr>
        <w:t>report as directed below</w:t>
      </w:r>
      <w:r w:rsidR="00C256E1">
        <w:rPr>
          <w:rFonts w:ascii="Arial" w:eastAsia="Times New Roman" w:hAnsi="Arial" w:cs="Arial"/>
          <w:sz w:val="22"/>
          <w:szCs w:val="22"/>
          <w:lang w:eastAsia="en-US"/>
        </w:rPr>
        <w:t xml:space="preserve">. </w:t>
      </w:r>
    </w:p>
    <w:p w14:paraId="6894BC82" w14:textId="5219B001" w:rsidR="004D0A81" w:rsidRPr="00B94A04" w:rsidRDefault="000C06CB" w:rsidP="00FA6E11">
      <w:pPr>
        <w:widowControl w:val="0"/>
        <w:tabs>
          <w:tab w:val="left" w:pos="270"/>
        </w:tabs>
        <w:autoSpaceDE w:val="0"/>
        <w:autoSpaceDN w:val="0"/>
        <w:spacing w:before="120" w:after="120" w:line="276" w:lineRule="auto"/>
        <w:ind w:left="679" w:right="722"/>
        <w:rPr>
          <w:rFonts w:ascii="Arial" w:eastAsia="Times New Roman" w:hAnsi="Arial" w:cs="Arial"/>
          <w:sz w:val="10"/>
          <w:szCs w:val="10"/>
          <w:lang w:eastAsia="en-US"/>
        </w:rPr>
      </w:pPr>
      <w:r w:rsidRPr="00D21CA6">
        <w:rPr>
          <w:rFonts w:ascii="Arial" w:eastAsia="Times New Roman" w:hAnsi="Arial" w:cs="Arial"/>
          <w:sz w:val="22"/>
          <w:szCs w:val="22"/>
          <w:lang w:eastAsia="en-US"/>
        </w:rPr>
        <w:t>See additional requirements of various federal agencies in Appendix A. These represent additional requirements and do not override the baseline requirements of this section.</w:t>
      </w:r>
    </w:p>
    <w:p w14:paraId="542A2894" w14:textId="77777777" w:rsidR="000C06CB" w:rsidRPr="00B94A04" w:rsidRDefault="000C06CB" w:rsidP="0001639E">
      <w:pPr>
        <w:pStyle w:val="Heading2"/>
        <w:numPr>
          <w:ilvl w:val="0"/>
          <w:numId w:val="0"/>
        </w:numPr>
        <w:ind w:left="720"/>
        <w:rPr>
          <w:rFonts w:eastAsia="Arial" w:cs="Arial"/>
          <w:bCs/>
          <w:iCs/>
          <w:color w:val="auto"/>
          <w:sz w:val="22"/>
          <w:szCs w:val="22"/>
          <w:lang w:eastAsia="en-US"/>
        </w:rPr>
      </w:pPr>
      <w:bookmarkStart w:id="23" w:name="_Reporting_Adverse_Events"/>
      <w:bookmarkEnd w:id="23"/>
      <w:r w:rsidRPr="00B94A04">
        <w:rPr>
          <w:rFonts w:eastAsia="Arial" w:cs="Arial"/>
          <w:bCs/>
          <w:iCs/>
          <w:color w:val="auto"/>
          <w:sz w:val="22"/>
          <w:szCs w:val="22"/>
          <w:lang w:eastAsia="en-US"/>
        </w:rPr>
        <w:t>Reporting Adverse Events to the IRB</w:t>
      </w:r>
    </w:p>
    <w:p w14:paraId="35E80639" w14:textId="77777777" w:rsidR="000C06CB" w:rsidRPr="00D21CA6" w:rsidRDefault="000C06CB" w:rsidP="002F47C8">
      <w:pPr>
        <w:widowControl w:val="0"/>
        <w:numPr>
          <w:ilvl w:val="0"/>
          <w:numId w:val="27"/>
        </w:numPr>
        <w:tabs>
          <w:tab w:val="left" w:pos="728"/>
        </w:tabs>
        <w:autoSpaceDE w:val="0"/>
        <w:autoSpaceDN w:val="0"/>
        <w:spacing w:before="120" w:after="120" w:line="276" w:lineRule="auto"/>
        <w:rPr>
          <w:rFonts w:ascii="Arial" w:eastAsia="Times New Roman" w:hAnsi="Arial" w:cs="Arial"/>
          <w:color w:val="040404"/>
          <w:sz w:val="22"/>
          <w:szCs w:val="22"/>
          <w:lang w:eastAsia="en-US"/>
        </w:rPr>
      </w:pPr>
      <w:r w:rsidRPr="00D21CA6">
        <w:rPr>
          <w:rFonts w:ascii="Arial" w:eastAsia="Times New Roman" w:hAnsi="Arial" w:cs="Arial"/>
          <w:color w:val="040404"/>
          <w:sz w:val="22"/>
          <w:szCs w:val="22"/>
          <w:lang w:eastAsia="en-US"/>
        </w:rPr>
        <w:t>Outlined below are the reporting requirements for the IRB.</w:t>
      </w:r>
    </w:p>
    <w:p w14:paraId="214392D9" w14:textId="504E235A" w:rsidR="000C06CB" w:rsidRPr="00D21CA6" w:rsidRDefault="000C06CB" w:rsidP="002F47C8">
      <w:pPr>
        <w:widowControl w:val="0"/>
        <w:numPr>
          <w:ilvl w:val="1"/>
          <w:numId w:val="27"/>
        </w:numPr>
        <w:tabs>
          <w:tab w:val="left" w:pos="1040"/>
        </w:tabs>
        <w:autoSpaceDE w:val="0"/>
        <w:autoSpaceDN w:val="0"/>
        <w:spacing w:before="120" w:after="120" w:line="276" w:lineRule="auto"/>
        <w:ind w:left="1080" w:right="713" w:hanging="450"/>
        <w:rPr>
          <w:rFonts w:ascii="Arial" w:eastAsia="Times New Roman" w:hAnsi="Arial" w:cs="Arial"/>
          <w:color w:val="040404"/>
          <w:sz w:val="22"/>
          <w:szCs w:val="22"/>
          <w:lang w:eastAsia="en-US"/>
        </w:rPr>
      </w:pPr>
      <w:r w:rsidRPr="00D21CA6">
        <w:rPr>
          <w:rFonts w:ascii="Arial" w:eastAsia="Times New Roman" w:hAnsi="Arial" w:cs="Arial"/>
          <w:color w:val="040404"/>
          <w:sz w:val="22"/>
          <w:szCs w:val="22"/>
          <w:lang w:eastAsia="en-US"/>
        </w:rPr>
        <w:t>Note that investigators may have additional reporting obligations as specified by the study sponsor or oversight agency</w:t>
      </w:r>
      <w:r w:rsidR="00F510A7">
        <w:rPr>
          <w:rFonts w:ascii="Arial" w:eastAsia="Times New Roman" w:hAnsi="Arial" w:cs="Arial"/>
          <w:color w:val="040404"/>
          <w:sz w:val="22"/>
          <w:szCs w:val="22"/>
          <w:lang w:eastAsia="en-US"/>
        </w:rPr>
        <w:t xml:space="preserve"> </w:t>
      </w:r>
      <w:r w:rsidR="00F510A7" w:rsidRPr="004F7E60">
        <w:rPr>
          <w:rFonts w:ascii="Arial" w:eastAsia="Times New Roman" w:hAnsi="Arial" w:cs="Arial"/>
          <w:sz w:val="22"/>
          <w:szCs w:val="22"/>
          <w:lang w:eastAsia="en-US"/>
        </w:rPr>
        <w:t>(information on FDA- regulated studies can be found in</w:t>
      </w:r>
      <w:r w:rsidR="008E6072" w:rsidRPr="004F7E60">
        <w:rPr>
          <w:rFonts w:ascii="Arial" w:eastAsia="Times New Roman" w:hAnsi="Arial" w:cs="Arial"/>
          <w:sz w:val="22"/>
          <w:szCs w:val="22"/>
          <w:lang w:eastAsia="en-US"/>
        </w:rPr>
        <w:t xml:space="preserve"> </w:t>
      </w:r>
      <w:r w:rsidR="008E6072" w:rsidRPr="00231511">
        <w:rPr>
          <w:rFonts w:ascii="Arial" w:eastAsia="Times New Roman" w:hAnsi="Arial" w:cs="Arial"/>
          <w:i/>
          <w:iCs/>
          <w:sz w:val="22"/>
          <w:szCs w:val="22"/>
          <w:lang w:eastAsia="en-US"/>
        </w:rPr>
        <w:t xml:space="preserve">Appendix </w:t>
      </w:r>
      <w:r w:rsidR="008E6072" w:rsidRPr="004F7E60">
        <w:rPr>
          <w:rFonts w:ascii="Arial" w:hAnsi="Arial" w:cs="Arial"/>
          <w:i/>
          <w:iCs/>
          <w:sz w:val="22"/>
          <w:szCs w:val="22"/>
        </w:rPr>
        <w:t>B-2</w:t>
      </w:r>
      <w:r w:rsidR="008E6072" w:rsidRPr="00231511">
        <w:rPr>
          <w:rFonts w:ascii="Arial" w:eastAsia="Times New Roman" w:hAnsi="Arial" w:cs="Arial"/>
          <w:i/>
          <w:iCs/>
          <w:sz w:val="22"/>
          <w:szCs w:val="22"/>
          <w:lang w:eastAsia="en-US"/>
        </w:rPr>
        <w:t xml:space="preserve"> </w:t>
      </w:r>
      <w:r w:rsidR="008E6072" w:rsidRPr="004F7E60">
        <w:rPr>
          <w:rFonts w:ascii="Arial" w:hAnsi="Arial" w:cs="Arial"/>
          <w:i/>
          <w:iCs/>
          <w:sz w:val="22"/>
          <w:szCs w:val="22"/>
        </w:rPr>
        <w:t>NCH IRB Guidance on Adverse Event (AE) and Unanticipated Problem (UAP)/ Suspected and Unexpected Serious Adverse Reactions (SUSARs) Reporting in FDA Regulated Studies</w:t>
      </w:r>
      <w:r w:rsidR="00F510A7" w:rsidRPr="004F7E60">
        <w:rPr>
          <w:rFonts w:ascii="Arial" w:eastAsia="Times New Roman" w:hAnsi="Arial" w:cs="Arial"/>
          <w:sz w:val="22"/>
          <w:szCs w:val="22"/>
          <w:lang w:eastAsia="en-US"/>
        </w:rPr>
        <w:t>)</w:t>
      </w:r>
      <w:r w:rsidR="008E6072" w:rsidRPr="004F7E60">
        <w:rPr>
          <w:rFonts w:ascii="Arial" w:eastAsia="Times New Roman" w:hAnsi="Arial" w:cs="Arial"/>
          <w:sz w:val="22"/>
          <w:szCs w:val="22"/>
          <w:lang w:eastAsia="en-US"/>
        </w:rPr>
        <w:t>.</w:t>
      </w:r>
      <w:r w:rsidR="008E6072" w:rsidRPr="004F7E60">
        <w:rPr>
          <w:rFonts w:ascii="Arial" w:eastAsia="Times New Roman" w:hAnsi="Arial" w:cs="Arial"/>
          <w:sz w:val="20"/>
          <w:szCs w:val="20"/>
          <w:lang w:eastAsia="en-US"/>
        </w:rPr>
        <w:t xml:space="preserve"> </w:t>
      </w:r>
    </w:p>
    <w:p w14:paraId="38655604" w14:textId="09B79C8A" w:rsidR="000C06CB" w:rsidRPr="00D21CA6" w:rsidRDefault="000C06CB" w:rsidP="002F47C8">
      <w:pPr>
        <w:widowControl w:val="0"/>
        <w:numPr>
          <w:ilvl w:val="1"/>
          <w:numId w:val="27"/>
        </w:numPr>
        <w:tabs>
          <w:tab w:val="left" w:pos="1080"/>
        </w:tabs>
        <w:autoSpaceDE w:val="0"/>
        <w:autoSpaceDN w:val="0"/>
        <w:spacing w:before="120" w:after="120" w:line="276" w:lineRule="auto"/>
        <w:ind w:left="1039" w:right="415" w:hanging="409"/>
        <w:rPr>
          <w:rFonts w:ascii="Arial" w:eastAsia="Times New Roman" w:hAnsi="Arial" w:cs="Arial"/>
          <w:color w:val="040404"/>
          <w:sz w:val="22"/>
          <w:szCs w:val="22"/>
          <w:lang w:eastAsia="en-US"/>
        </w:rPr>
      </w:pPr>
      <w:r w:rsidRPr="00D21CA6">
        <w:rPr>
          <w:rFonts w:ascii="Arial" w:eastAsia="Times New Roman" w:hAnsi="Arial" w:cs="Arial"/>
          <w:color w:val="040404"/>
          <w:sz w:val="22"/>
          <w:szCs w:val="22"/>
          <w:lang w:eastAsia="en-US"/>
        </w:rPr>
        <w:t xml:space="preserve">For reporting guidelines when relying on an external IRB, please see </w:t>
      </w:r>
      <w:r w:rsidR="00EE0FF4">
        <w:rPr>
          <w:rFonts w:ascii="Arial" w:eastAsia="Times New Roman" w:hAnsi="Arial" w:cs="Arial"/>
          <w:color w:val="040404"/>
          <w:sz w:val="22"/>
          <w:szCs w:val="22"/>
          <w:lang w:eastAsia="en-US"/>
        </w:rPr>
        <w:t>S</w:t>
      </w:r>
      <w:r w:rsidRPr="00D21CA6">
        <w:rPr>
          <w:rFonts w:ascii="Arial" w:eastAsia="Times New Roman" w:hAnsi="Arial" w:cs="Arial"/>
          <w:color w:val="040404"/>
          <w:sz w:val="22"/>
          <w:szCs w:val="22"/>
          <w:lang w:eastAsia="en-US"/>
        </w:rPr>
        <w:t>ection</w:t>
      </w:r>
      <w:r w:rsidR="00EE0FF4">
        <w:rPr>
          <w:rFonts w:ascii="Arial" w:eastAsia="Times New Roman" w:hAnsi="Arial" w:cs="Arial"/>
          <w:color w:val="040404"/>
          <w:sz w:val="22"/>
          <w:szCs w:val="22"/>
          <w:lang w:eastAsia="en-US"/>
        </w:rPr>
        <w:t xml:space="preserve"> 24,</w:t>
      </w:r>
      <w:r w:rsidRPr="00D21CA6">
        <w:rPr>
          <w:rFonts w:ascii="Arial" w:eastAsia="Times New Roman" w:hAnsi="Arial" w:cs="Arial"/>
          <w:color w:val="040404"/>
          <w:sz w:val="22"/>
          <w:szCs w:val="22"/>
          <w:lang w:eastAsia="en-US"/>
        </w:rPr>
        <w:t xml:space="preserve"> “What are my obligations as an investigator when relying on an external IRB?” number 9.</w:t>
      </w:r>
    </w:p>
    <w:p w14:paraId="22A1A05C" w14:textId="77777777" w:rsidR="000C06CB" w:rsidRPr="00D21CA6" w:rsidRDefault="000C06CB" w:rsidP="002F47C8">
      <w:pPr>
        <w:widowControl w:val="0"/>
        <w:numPr>
          <w:ilvl w:val="0"/>
          <w:numId w:val="27"/>
        </w:numPr>
        <w:tabs>
          <w:tab w:val="left" w:pos="680"/>
        </w:tabs>
        <w:autoSpaceDE w:val="0"/>
        <w:autoSpaceDN w:val="0"/>
        <w:spacing w:before="120" w:after="120" w:line="276" w:lineRule="auto"/>
        <w:ind w:right="373"/>
        <w:rPr>
          <w:rFonts w:ascii="Arial" w:eastAsia="Times New Roman" w:hAnsi="Arial" w:cs="Arial"/>
          <w:color w:val="040404"/>
          <w:sz w:val="22"/>
          <w:szCs w:val="22"/>
          <w:lang w:eastAsia="en-US"/>
        </w:rPr>
      </w:pPr>
      <w:r w:rsidRPr="00D21CA6">
        <w:rPr>
          <w:rFonts w:ascii="Arial" w:eastAsia="Times New Roman" w:hAnsi="Arial" w:cs="Arial"/>
          <w:color w:val="040404"/>
          <w:sz w:val="22"/>
          <w:szCs w:val="22"/>
          <w:lang w:eastAsia="en-US"/>
        </w:rPr>
        <w:t xml:space="preserve">Unless subject to different IRB reporting requirements by a federal agency, investigators must report all local and participating site (if </w:t>
      </w:r>
      <w:proofErr w:type="spellStart"/>
      <w:r w:rsidRPr="00D21CA6">
        <w:rPr>
          <w:rFonts w:ascii="Arial" w:eastAsia="Times New Roman" w:hAnsi="Arial" w:cs="Arial"/>
          <w:color w:val="040404"/>
          <w:sz w:val="22"/>
          <w:szCs w:val="22"/>
          <w:lang w:eastAsia="en-US"/>
        </w:rPr>
        <w:t>sIRB</w:t>
      </w:r>
      <w:proofErr w:type="spellEnd"/>
      <w:r w:rsidRPr="00D21CA6">
        <w:rPr>
          <w:rFonts w:ascii="Arial" w:eastAsia="Times New Roman" w:hAnsi="Arial" w:cs="Arial"/>
          <w:color w:val="040404"/>
          <w:sz w:val="22"/>
          <w:szCs w:val="22"/>
          <w:lang w:eastAsia="en-US"/>
        </w:rPr>
        <w:t>) Unanticipated Problems Involving Risk to Subjects or Others (UPIRTSO) to the IRB within 5 business days of discovery.</w:t>
      </w:r>
    </w:p>
    <w:p w14:paraId="4A78A478" w14:textId="77777777" w:rsidR="000C06CB" w:rsidRPr="00D21CA6" w:rsidRDefault="000C06CB" w:rsidP="00D21CA6">
      <w:pPr>
        <w:widowControl w:val="0"/>
        <w:autoSpaceDE w:val="0"/>
        <w:autoSpaceDN w:val="0"/>
        <w:spacing w:before="120" w:after="120" w:line="276" w:lineRule="auto"/>
        <w:ind w:left="680" w:right="189"/>
        <w:rPr>
          <w:rFonts w:ascii="Arial" w:eastAsia="Times New Roman" w:hAnsi="Arial" w:cs="Arial"/>
          <w:sz w:val="22"/>
          <w:szCs w:val="22"/>
          <w:lang w:eastAsia="en-US"/>
        </w:rPr>
      </w:pPr>
      <w:r w:rsidRPr="00D21CA6">
        <w:rPr>
          <w:rFonts w:ascii="Arial" w:eastAsia="Times New Roman" w:hAnsi="Arial" w:cs="Arial"/>
          <w:color w:val="040404"/>
          <w:sz w:val="22"/>
          <w:szCs w:val="22"/>
          <w:lang w:eastAsia="en-US"/>
        </w:rPr>
        <w:t xml:space="preserve">Adverse Events that meet the definition of </w:t>
      </w:r>
      <w:proofErr w:type="gramStart"/>
      <w:r w:rsidRPr="00D21CA6">
        <w:rPr>
          <w:rFonts w:ascii="Arial" w:eastAsia="Times New Roman" w:hAnsi="Arial" w:cs="Arial"/>
          <w:color w:val="040404"/>
          <w:sz w:val="22"/>
          <w:szCs w:val="22"/>
          <w:lang w:eastAsia="en-US"/>
        </w:rPr>
        <w:t>a UPIRTSO</w:t>
      </w:r>
      <w:proofErr w:type="gramEnd"/>
      <w:r w:rsidRPr="00D21CA6">
        <w:rPr>
          <w:rFonts w:ascii="Arial" w:eastAsia="Times New Roman" w:hAnsi="Arial" w:cs="Arial"/>
          <w:color w:val="040404"/>
          <w:sz w:val="22"/>
          <w:szCs w:val="22"/>
          <w:lang w:eastAsia="en-US"/>
        </w:rPr>
        <w:t xml:space="preserve"> should be reported through the RNI </w:t>
      </w:r>
      <w:proofErr w:type="spellStart"/>
      <w:r w:rsidRPr="00D21CA6">
        <w:rPr>
          <w:rFonts w:ascii="Arial" w:eastAsia="Times New Roman" w:hAnsi="Arial" w:cs="Arial"/>
          <w:color w:val="040404"/>
          <w:sz w:val="22"/>
          <w:szCs w:val="22"/>
          <w:lang w:eastAsia="en-US"/>
        </w:rPr>
        <w:t>Smartform</w:t>
      </w:r>
      <w:proofErr w:type="spellEnd"/>
      <w:r w:rsidRPr="00D21CA6">
        <w:rPr>
          <w:rFonts w:ascii="Arial" w:eastAsia="Times New Roman" w:hAnsi="Arial" w:cs="Arial"/>
          <w:color w:val="040404"/>
          <w:sz w:val="22"/>
          <w:szCs w:val="22"/>
          <w:lang w:eastAsia="en-US"/>
        </w:rPr>
        <w:t xml:space="preserve"> in eIRB2. The IRB recommends the following naming convention for RNI submissions: Subject number/ID; Initial or Update #; Description (e.g. Subject #01 Initial—HIPAA breach or Subjects (100) Initial—HIPAA Breach).</w:t>
      </w:r>
    </w:p>
    <w:p w14:paraId="2DC3FB8A" w14:textId="03119521" w:rsidR="00331D5F" w:rsidRDefault="000C06CB" w:rsidP="002F47C8">
      <w:pPr>
        <w:widowControl w:val="0"/>
        <w:numPr>
          <w:ilvl w:val="1"/>
          <w:numId w:val="27"/>
        </w:numPr>
        <w:tabs>
          <w:tab w:val="left" w:pos="1039"/>
        </w:tabs>
        <w:autoSpaceDE w:val="0"/>
        <w:autoSpaceDN w:val="0"/>
        <w:spacing w:before="120" w:after="120" w:line="276" w:lineRule="auto"/>
        <w:ind w:left="1039" w:hanging="359"/>
        <w:rPr>
          <w:rFonts w:ascii="Arial" w:eastAsia="Times New Roman" w:hAnsi="Arial" w:cs="Arial"/>
          <w:color w:val="040404"/>
          <w:sz w:val="22"/>
          <w:szCs w:val="22"/>
          <w:lang w:eastAsia="en-US"/>
        </w:rPr>
      </w:pPr>
      <w:r w:rsidRPr="00D21CA6">
        <w:rPr>
          <w:rFonts w:ascii="Arial" w:eastAsia="Times New Roman" w:hAnsi="Arial" w:cs="Arial"/>
          <w:color w:val="040404"/>
          <w:sz w:val="22"/>
          <w:szCs w:val="22"/>
          <w:lang w:eastAsia="en-US"/>
        </w:rPr>
        <w:t>UPIRTSOs are Adverse Events determined by the Principal Investigator to be:</w:t>
      </w:r>
    </w:p>
    <w:p w14:paraId="5BA2EB60" w14:textId="4E93FDEB" w:rsidR="00331D5F" w:rsidRPr="003470F4" w:rsidRDefault="00331D5F" w:rsidP="002F47C8">
      <w:pPr>
        <w:widowControl w:val="0"/>
        <w:numPr>
          <w:ilvl w:val="2"/>
          <w:numId w:val="27"/>
        </w:numPr>
        <w:tabs>
          <w:tab w:val="left" w:pos="1039"/>
          <w:tab w:val="left" w:pos="1620"/>
        </w:tabs>
        <w:autoSpaceDE w:val="0"/>
        <w:autoSpaceDN w:val="0"/>
        <w:spacing w:before="120" w:after="120" w:line="276" w:lineRule="auto"/>
        <w:ind w:hanging="810"/>
        <w:rPr>
          <w:rFonts w:ascii="Arial" w:eastAsia="Times New Roman" w:hAnsi="Arial" w:cs="Arial"/>
          <w:color w:val="040404"/>
          <w:sz w:val="22"/>
          <w:szCs w:val="22"/>
          <w:lang w:eastAsia="en-US"/>
        </w:rPr>
      </w:pPr>
      <w:proofErr w:type="gramStart"/>
      <w:r>
        <w:rPr>
          <w:rFonts w:ascii="Arial" w:eastAsia="Times New Roman" w:hAnsi="Arial" w:cs="Arial"/>
          <w:color w:val="040404"/>
          <w:sz w:val="22"/>
          <w:szCs w:val="22"/>
          <w:lang w:eastAsia="en-US"/>
        </w:rPr>
        <w:t>U</w:t>
      </w:r>
      <w:r w:rsidR="000C06CB" w:rsidRPr="003470F4">
        <w:rPr>
          <w:rFonts w:ascii="Arial" w:eastAsia="Times New Roman" w:hAnsi="Arial" w:cs="Arial"/>
          <w:color w:val="040404"/>
          <w:sz w:val="22"/>
          <w:szCs w:val="22"/>
          <w:lang w:eastAsia="en-US"/>
        </w:rPr>
        <w:t>nexpected</w:t>
      </w:r>
      <w:proofErr w:type="gramEnd"/>
      <w:r w:rsidR="000C06CB" w:rsidRPr="003470F4">
        <w:rPr>
          <w:rFonts w:ascii="Arial" w:eastAsia="Times New Roman" w:hAnsi="Arial" w:cs="Arial"/>
          <w:color w:val="040404"/>
          <w:sz w:val="22"/>
          <w:szCs w:val="22"/>
          <w:lang w:eastAsia="en-US"/>
        </w:rPr>
        <w:t>,</w:t>
      </w:r>
    </w:p>
    <w:p w14:paraId="40524BDC" w14:textId="02D43701" w:rsidR="00331D5F" w:rsidRPr="00331D5F" w:rsidRDefault="000C06CB" w:rsidP="002F47C8">
      <w:pPr>
        <w:widowControl w:val="0"/>
        <w:numPr>
          <w:ilvl w:val="2"/>
          <w:numId w:val="27"/>
        </w:numPr>
        <w:tabs>
          <w:tab w:val="left" w:pos="1039"/>
          <w:tab w:val="left" w:pos="1620"/>
        </w:tabs>
        <w:autoSpaceDE w:val="0"/>
        <w:autoSpaceDN w:val="0"/>
        <w:spacing w:before="120" w:after="120" w:line="276" w:lineRule="auto"/>
        <w:ind w:hanging="810"/>
        <w:rPr>
          <w:rFonts w:ascii="Arial" w:eastAsia="Times New Roman" w:hAnsi="Arial" w:cs="Arial"/>
          <w:color w:val="040404"/>
          <w:sz w:val="22"/>
          <w:szCs w:val="22"/>
          <w:lang w:eastAsia="en-US"/>
        </w:rPr>
      </w:pPr>
      <w:r w:rsidRPr="00331D5F">
        <w:rPr>
          <w:rFonts w:ascii="Arial" w:eastAsia="Times New Roman" w:hAnsi="Arial" w:cs="Arial"/>
          <w:color w:val="040404"/>
          <w:sz w:val="22"/>
          <w:szCs w:val="22"/>
          <w:lang w:eastAsia="en-US"/>
        </w:rPr>
        <w:t>Related or Possibly Related to the Research Intervention, and</w:t>
      </w:r>
    </w:p>
    <w:p w14:paraId="39C4EAEE" w14:textId="5E8D69B4" w:rsidR="000C06CB" w:rsidRPr="00331D5F" w:rsidRDefault="00331D5F" w:rsidP="002F47C8">
      <w:pPr>
        <w:widowControl w:val="0"/>
        <w:numPr>
          <w:ilvl w:val="2"/>
          <w:numId w:val="27"/>
        </w:numPr>
        <w:tabs>
          <w:tab w:val="left" w:pos="1039"/>
          <w:tab w:val="left" w:pos="1620"/>
        </w:tabs>
        <w:autoSpaceDE w:val="0"/>
        <w:autoSpaceDN w:val="0"/>
        <w:spacing w:before="120" w:after="120" w:line="276" w:lineRule="auto"/>
        <w:ind w:left="1620" w:hanging="270"/>
        <w:rPr>
          <w:rFonts w:ascii="Arial" w:eastAsia="Times New Roman" w:hAnsi="Arial" w:cs="Arial"/>
          <w:color w:val="040404"/>
          <w:sz w:val="22"/>
          <w:szCs w:val="22"/>
          <w:lang w:eastAsia="en-US"/>
        </w:rPr>
      </w:pPr>
      <w:r>
        <w:rPr>
          <w:rFonts w:ascii="Arial" w:eastAsia="Times New Roman" w:hAnsi="Arial" w:cs="Arial"/>
          <w:color w:val="040404"/>
          <w:sz w:val="22"/>
          <w:szCs w:val="22"/>
          <w:lang w:eastAsia="en-US"/>
        </w:rPr>
        <w:t>S</w:t>
      </w:r>
      <w:r w:rsidR="000C06CB" w:rsidRPr="00331D5F">
        <w:rPr>
          <w:rFonts w:ascii="Arial" w:eastAsia="Times New Roman" w:hAnsi="Arial" w:cs="Arial"/>
          <w:color w:val="040404"/>
          <w:sz w:val="22"/>
          <w:szCs w:val="22"/>
          <w:lang w:eastAsia="en-US"/>
        </w:rPr>
        <w:t>erious or otherwise suggests that the research places the subject or others at a greater risk of harm (including physical, psychological, economic or social harm) than was previously known or recognized.</w:t>
      </w:r>
    </w:p>
    <w:p w14:paraId="52758015" w14:textId="60AF18EC" w:rsidR="000C06CB" w:rsidRPr="00D21CA6" w:rsidRDefault="000C06CB" w:rsidP="002F47C8">
      <w:pPr>
        <w:widowControl w:val="0"/>
        <w:numPr>
          <w:ilvl w:val="0"/>
          <w:numId w:val="27"/>
        </w:numPr>
        <w:tabs>
          <w:tab w:val="left" w:pos="677"/>
          <w:tab w:val="left" w:pos="680"/>
        </w:tabs>
        <w:autoSpaceDE w:val="0"/>
        <w:autoSpaceDN w:val="0"/>
        <w:spacing w:before="120" w:after="120" w:line="276" w:lineRule="auto"/>
        <w:ind w:left="677" w:right="187"/>
        <w:rPr>
          <w:rFonts w:ascii="Arial" w:eastAsia="Times New Roman" w:hAnsi="Arial" w:cs="Arial"/>
          <w:color w:val="040404"/>
          <w:sz w:val="22"/>
          <w:szCs w:val="22"/>
          <w:lang w:eastAsia="en-US"/>
        </w:rPr>
      </w:pPr>
      <w:r w:rsidRPr="00D21CA6">
        <w:rPr>
          <w:rFonts w:ascii="Arial" w:eastAsia="Times New Roman" w:hAnsi="Arial" w:cs="Arial"/>
          <w:color w:val="040404"/>
          <w:sz w:val="22"/>
          <w:szCs w:val="22"/>
          <w:lang w:eastAsia="en-US"/>
        </w:rPr>
        <w:t>Please note that the vast majority of Adverse Events will not meet the definition of an Unanticipated Problem Involving Risk to Subjects or Others (UPIRTSO) and need not be reported to the IRB within the 5-business day window. Expected Adverse Events or Adverse Events which do not meet the three elements in #14 should be reported</w:t>
      </w:r>
      <w:r w:rsidR="00E06BDC">
        <w:rPr>
          <w:rFonts w:ascii="Arial" w:eastAsia="Times New Roman" w:hAnsi="Arial" w:cs="Arial"/>
          <w:color w:val="040404"/>
          <w:sz w:val="22"/>
          <w:szCs w:val="22"/>
          <w:lang w:eastAsia="en-US"/>
        </w:rPr>
        <w:t xml:space="preserve"> as described by the IRB approved protocol or</w:t>
      </w:r>
      <w:r w:rsidRPr="00D21CA6">
        <w:rPr>
          <w:rFonts w:ascii="Arial" w:eastAsia="Times New Roman" w:hAnsi="Arial" w:cs="Arial"/>
          <w:color w:val="040404"/>
          <w:sz w:val="22"/>
          <w:szCs w:val="22"/>
          <w:lang w:eastAsia="en-US"/>
        </w:rPr>
        <w:t xml:space="preserve"> at continuing review</w:t>
      </w:r>
      <w:r w:rsidR="0061016C">
        <w:rPr>
          <w:rFonts w:ascii="Arial" w:eastAsia="Times New Roman" w:hAnsi="Arial" w:cs="Arial"/>
          <w:color w:val="040404"/>
          <w:sz w:val="22"/>
          <w:szCs w:val="22"/>
          <w:lang w:eastAsia="en-US"/>
        </w:rPr>
        <w:t>,</w:t>
      </w:r>
      <w:r w:rsidR="00FB4C48">
        <w:rPr>
          <w:rFonts w:ascii="Arial" w:eastAsia="Times New Roman" w:hAnsi="Arial" w:cs="Arial"/>
          <w:color w:val="040404"/>
          <w:sz w:val="22"/>
          <w:szCs w:val="22"/>
          <w:lang w:eastAsia="en-US"/>
        </w:rPr>
        <w:t xml:space="preserve"> or biennial </w:t>
      </w:r>
      <w:r w:rsidR="006E2513">
        <w:rPr>
          <w:rFonts w:ascii="Arial" w:eastAsia="Times New Roman" w:hAnsi="Arial" w:cs="Arial"/>
          <w:color w:val="040404"/>
          <w:sz w:val="22"/>
          <w:szCs w:val="22"/>
          <w:lang w:eastAsia="en-US"/>
        </w:rPr>
        <w:t xml:space="preserve">status </w:t>
      </w:r>
      <w:r w:rsidR="006E2513">
        <w:rPr>
          <w:rFonts w:ascii="Arial" w:eastAsia="Times New Roman" w:hAnsi="Arial" w:cs="Arial"/>
          <w:color w:val="040404"/>
          <w:sz w:val="22"/>
          <w:szCs w:val="22"/>
          <w:lang w:eastAsia="en-US"/>
        </w:rPr>
        <w:lastRenderedPageBreak/>
        <w:t>update.</w:t>
      </w:r>
      <w:r w:rsidR="00FB4C48">
        <w:rPr>
          <w:rFonts w:ascii="Arial" w:eastAsia="Times New Roman" w:hAnsi="Arial" w:cs="Arial"/>
          <w:color w:val="040404"/>
          <w:sz w:val="22"/>
          <w:szCs w:val="22"/>
          <w:lang w:eastAsia="en-US"/>
        </w:rPr>
        <w:t xml:space="preserve"> </w:t>
      </w:r>
    </w:p>
    <w:p w14:paraId="7F1E0246" w14:textId="77777777" w:rsidR="000C06CB" w:rsidRPr="00D21CA6" w:rsidRDefault="000C06CB" w:rsidP="002F47C8">
      <w:pPr>
        <w:widowControl w:val="0"/>
        <w:numPr>
          <w:ilvl w:val="0"/>
          <w:numId w:val="27"/>
        </w:numPr>
        <w:tabs>
          <w:tab w:val="left" w:pos="680"/>
        </w:tabs>
        <w:autoSpaceDE w:val="0"/>
        <w:autoSpaceDN w:val="0"/>
        <w:spacing w:before="120" w:after="120" w:line="276" w:lineRule="auto"/>
        <w:ind w:right="316"/>
        <w:rPr>
          <w:rFonts w:ascii="Arial" w:eastAsia="Times New Roman" w:hAnsi="Arial" w:cs="Arial"/>
          <w:color w:val="2B2B2B"/>
          <w:sz w:val="22"/>
          <w:szCs w:val="22"/>
          <w:lang w:eastAsia="en-US"/>
        </w:rPr>
      </w:pPr>
      <w:r w:rsidRPr="00D21CA6">
        <w:rPr>
          <w:rFonts w:ascii="Arial" w:eastAsia="Times New Roman" w:hAnsi="Arial" w:cs="Arial"/>
          <w:color w:val="2B2B2B"/>
          <w:sz w:val="22"/>
          <w:szCs w:val="22"/>
          <w:lang w:eastAsia="en-US"/>
        </w:rPr>
        <w:t xml:space="preserve">Local (or participating site) Adverse Events which are fatal or life-threatening, unexpected and related or possibly related to the research intervention must be reported to the IRB </w:t>
      </w:r>
      <w:r w:rsidRPr="00D21CA6">
        <w:rPr>
          <w:rFonts w:ascii="Arial" w:eastAsia="Times New Roman" w:hAnsi="Arial" w:cs="Arial"/>
          <w:b/>
          <w:bCs/>
          <w:color w:val="2B2B2B"/>
          <w:sz w:val="22"/>
          <w:szCs w:val="22"/>
          <w:lang w:eastAsia="en-US"/>
        </w:rPr>
        <w:t xml:space="preserve">within 24 hours </w:t>
      </w:r>
      <w:r w:rsidRPr="00D21CA6">
        <w:rPr>
          <w:rFonts w:ascii="Arial" w:eastAsia="Times New Roman" w:hAnsi="Arial" w:cs="Arial"/>
          <w:color w:val="2B2B2B"/>
          <w:sz w:val="22"/>
          <w:szCs w:val="22"/>
          <w:lang w:eastAsia="en-US"/>
        </w:rPr>
        <w:t>of learning of the event. (</w:t>
      </w:r>
      <w:r w:rsidRPr="00D21CA6">
        <w:rPr>
          <w:rFonts w:ascii="Arial" w:eastAsia="Times New Roman" w:hAnsi="Arial" w:cs="Arial"/>
          <w:i/>
          <w:iCs/>
          <w:color w:val="2B2B2B"/>
          <w:sz w:val="22"/>
          <w:szCs w:val="22"/>
          <w:lang w:eastAsia="en-US"/>
        </w:rPr>
        <w:t xml:space="preserve">Note: It is recognized that the information available during this 24-hour period may not be sufficient to permit accurate completion of the RNI </w:t>
      </w:r>
      <w:proofErr w:type="spellStart"/>
      <w:r w:rsidRPr="00D21CA6">
        <w:rPr>
          <w:rFonts w:ascii="Arial" w:eastAsia="Times New Roman" w:hAnsi="Arial" w:cs="Arial"/>
          <w:i/>
          <w:iCs/>
          <w:color w:val="2B2B2B"/>
          <w:sz w:val="22"/>
          <w:szCs w:val="22"/>
          <w:lang w:eastAsia="en-US"/>
        </w:rPr>
        <w:t>Smartform</w:t>
      </w:r>
      <w:proofErr w:type="spellEnd"/>
      <w:r w:rsidRPr="00D21CA6">
        <w:rPr>
          <w:rFonts w:ascii="Arial" w:eastAsia="Times New Roman" w:hAnsi="Arial" w:cs="Arial"/>
          <w:i/>
          <w:iCs/>
          <w:color w:val="2B2B2B"/>
          <w:sz w:val="22"/>
          <w:szCs w:val="22"/>
          <w:lang w:eastAsia="en-US"/>
        </w:rPr>
        <w:t xml:space="preserve"> in eIRB2. However, the IRB should, at a minimum, be notified of the fatal or life-threatening adverse event during this time frame, with subsequent follow-up submission of a more detailed written report.</w:t>
      </w:r>
      <w:r w:rsidRPr="00D21CA6">
        <w:rPr>
          <w:rFonts w:ascii="Arial" w:eastAsia="Times New Roman" w:hAnsi="Arial" w:cs="Arial"/>
          <w:color w:val="2B2B2B"/>
          <w:sz w:val="22"/>
          <w:szCs w:val="22"/>
          <w:lang w:eastAsia="en-US"/>
        </w:rPr>
        <w:t>)</w:t>
      </w:r>
    </w:p>
    <w:p w14:paraId="60AFF157" w14:textId="77777777" w:rsidR="000C06CB" w:rsidRPr="00D21CA6" w:rsidRDefault="000C06CB" w:rsidP="002F47C8">
      <w:pPr>
        <w:widowControl w:val="0"/>
        <w:numPr>
          <w:ilvl w:val="0"/>
          <w:numId w:val="27"/>
        </w:numPr>
        <w:tabs>
          <w:tab w:val="left" w:pos="680"/>
        </w:tabs>
        <w:autoSpaceDE w:val="0"/>
        <w:autoSpaceDN w:val="0"/>
        <w:spacing w:before="120" w:after="120" w:line="276" w:lineRule="auto"/>
        <w:ind w:right="316"/>
        <w:rPr>
          <w:rFonts w:ascii="Arial" w:eastAsia="Times New Roman" w:hAnsi="Arial" w:cs="Arial"/>
          <w:color w:val="2B2B2B"/>
          <w:sz w:val="22"/>
          <w:szCs w:val="22"/>
          <w:lang w:eastAsia="en-US"/>
        </w:rPr>
      </w:pPr>
      <w:r w:rsidRPr="00D21CA6">
        <w:rPr>
          <w:rFonts w:ascii="Arial" w:eastAsia="Times New Roman" w:hAnsi="Arial" w:cs="Arial"/>
          <w:color w:val="2B2B2B"/>
          <w:sz w:val="22"/>
          <w:szCs w:val="22"/>
          <w:lang w:eastAsia="en-US"/>
        </w:rPr>
        <w:t xml:space="preserve">Investigators should include the following information when reporting an adverse event, or any other incident, experience, or outcome as an unanticipated problem to the IRB: </w:t>
      </w:r>
    </w:p>
    <w:p w14:paraId="58CA9216" w14:textId="77777777" w:rsidR="000C06CB" w:rsidRPr="00D21CA6" w:rsidRDefault="000C06CB" w:rsidP="002F47C8">
      <w:pPr>
        <w:widowControl w:val="0"/>
        <w:numPr>
          <w:ilvl w:val="1"/>
          <w:numId w:val="27"/>
        </w:numPr>
        <w:autoSpaceDE w:val="0"/>
        <w:autoSpaceDN w:val="0"/>
        <w:spacing w:before="120" w:after="120" w:line="276" w:lineRule="auto"/>
        <w:rPr>
          <w:rFonts w:ascii="Arial" w:eastAsia="Times New Roman" w:hAnsi="Arial" w:cs="Arial"/>
          <w:sz w:val="22"/>
          <w:szCs w:val="22"/>
          <w:lang w:eastAsia="en-US"/>
        </w:rPr>
      </w:pPr>
      <w:proofErr w:type="gramStart"/>
      <w:r w:rsidRPr="00D21CA6">
        <w:rPr>
          <w:rFonts w:ascii="Arial" w:eastAsia="Times New Roman" w:hAnsi="Arial" w:cs="Arial"/>
          <w:sz w:val="22"/>
          <w:szCs w:val="22"/>
          <w:lang w:eastAsia="en-US"/>
        </w:rPr>
        <w:t>a detailed</w:t>
      </w:r>
      <w:proofErr w:type="gramEnd"/>
      <w:r w:rsidRPr="00D21CA6">
        <w:rPr>
          <w:rFonts w:ascii="Arial" w:eastAsia="Times New Roman" w:hAnsi="Arial" w:cs="Arial"/>
          <w:sz w:val="22"/>
          <w:szCs w:val="22"/>
          <w:lang w:eastAsia="en-US"/>
        </w:rPr>
        <w:t xml:space="preserve"> description of the adverse event, incident, experience, or </w:t>
      </w:r>
      <w:proofErr w:type="gramStart"/>
      <w:r w:rsidRPr="00D21CA6">
        <w:rPr>
          <w:rFonts w:ascii="Arial" w:eastAsia="Times New Roman" w:hAnsi="Arial" w:cs="Arial"/>
          <w:sz w:val="22"/>
          <w:szCs w:val="22"/>
          <w:lang w:eastAsia="en-US"/>
        </w:rPr>
        <w:t>outcome;</w:t>
      </w:r>
      <w:proofErr w:type="gramEnd"/>
      <w:r w:rsidRPr="00D21CA6">
        <w:rPr>
          <w:rFonts w:ascii="Arial" w:eastAsia="Times New Roman" w:hAnsi="Arial" w:cs="Arial"/>
          <w:sz w:val="22"/>
          <w:szCs w:val="22"/>
          <w:lang w:eastAsia="en-US"/>
        </w:rPr>
        <w:t xml:space="preserve"> </w:t>
      </w:r>
    </w:p>
    <w:p w14:paraId="6E533D04" w14:textId="77777777" w:rsidR="000C06CB" w:rsidRPr="00D21CA6" w:rsidRDefault="000C06CB" w:rsidP="002F47C8">
      <w:pPr>
        <w:widowControl w:val="0"/>
        <w:numPr>
          <w:ilvl w:val="1"/>
          <w:numId w:val="27"/>
        </w:numPr>
        <w:autoSpaceDE w:val="0"/>
        <w:autoSpaceDN w:val="0"/>
        <w:spacing w:before="120" w:after="120" w:line="276" w:lineRule="auto"/>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an explanation of the basis for determining that the adverse event, incident, experience, or outcome represents a UPRITSO; and </w:t>
      </w:r>
    </w:p>
    <w:p w14:paraId="0A58B94B" w14:textId="77777777" w:rsidR="000C06CB" w:rsidRPr="00D21CA6" w:rsidRDefault="000C06CB" w:rsidP="002F47C8">
      <w:pPr>
        <w:widowControl w:val="0"/>
        <w:numPr>
          <w:ilvl w:val="1"/>
          <w:numId w:val="27"/>
        </w:numPr>
        <w:autoSpaceDE w:val="0"/>
        <w:autoSpaceDN w:val="0"/>
        <w:spacing w:before="120" w:after="120" w:line="276" w:lineRule="auto"/>
        <w:rPr>
          <w:rFonts w:ascii="Arial" w:eastAsia="Times New Roman" w:hAnsi="Arial" w:cs="Arial"/>
          <w:sz w:val="22"/>
          <w:szCs w:val="22"/>
          <w:lang w:eastAsia="en-US"/>
        </w:rPr>
      </w:pPr>
      <w:r w:rsidRPr="00D21CA6">
        <w:rPr>
          <w:rFonts w:ascii="Arial" w:eastAsia="Times New Roman" w:hAnsi="Arial" w:cs="Arial"/>
          <w:sz w:val="22"/>
          <w:szCs w:val="22"/>
          <w:lang w:eastAsia="en-US"/>
        </w:rPr>
        <w:t>a description of any changes to the protocol or other corrective actions that have been taken or are proposed in response to the unanticipated problem.</w:t>
      </w:r>
    </w:p>
    <w:p w14:paraId="28377631" w14:textId="77777777" w:rsidR="000C06CB" w:rsidRPr="00D21CA6" w:rsidRDefault="000C06CB" w:rsidP="00D21CA6">
      <w:pPr>
        <w:widowControl w:val="0"/>
        <w:autoSpaceDE w:val="0"/>
        <w:autoSpaceDN w:val="0"/>
        <w:spacing w:before="120" w:after="120" w:line="276" w:lineRule="auto"/>
        <w:ind w:left="320"/>
        <w:rPr>
          <w:rFonts w:ascii="Arial" w:eastAsia="Times New Roman" w:hAnsi="Arial" w:cs="Arial"/>
          <w:sz w:val="22"/>
          <w:szCs w:val="22"/>
          <w:lang w:eastAsia="en-US"/>
        </w:rPr>
      </w:pPr>
      <w:r w:rsidRPr="00D21CA6">
        <w:rPr>
          <w:rFonts w:ascii="Arial" w:eastAsia="Times New Roman" w:hAnsi="Arial" w:cs="Arial"/>
          <w:color w:val="040404"/>
          <w:sz w:val="22"/>
          <w:szCs w:val="22"/>
          <w:lang w:eastAsia="en-US"/>
        </w:rPr>
        <w:t>Some examples of possible UPIRTSOs might include (list is not all inclusive):</w:t>
      </w:r>
    </w:p>
    <w:p w14:paraId="72BDF350" w14:textId="77777777" w:rsidR="000C06CB" w:rsidRPr="00D21CA6" w:rsidRDefault="000C06CB" w:rsidP="00D21CA6">
      <w:pPr>
        <w:widowControl w:val="0"/>
        <w:autoSpaceDE w:val="0"/>
        <w:autoSpaceDN w:val="0"/>
        <w:spacing w:before="120" w:after="120" w:line="276" w:lineRule="auto"/>
        <w:ind w:left="320"/>
        <w:rPr>
          <w:rFonts w:ascii="Arial" w:eastAsia="Times New Roman" w:hAnsi="Arial" w:cs="Arial"/>
          <w:sz w:val="22"/>
          <w:szCs w:val="22"/>
          <w:lang w:eastAsia="en-US"/>
        </w:rPr>
      </w:pPr>
      <w:r w:rsidRPr="00D21CA6">
        <w:rPr>
          <w:rFonts w:ascii="Arial" w:eastAsia="Times New Roman" w:hAnsi="Arial" w:cs="Arial"/>
          <w:color w:val="040404"/>
          <w:sz w:val="22"/>
          <w:szCs w:val="22"/>
          <w:lang w:eastAsia="en-US"/>
        </w:rPr>
        <w:t>(Items below not meeting the UPIRTSO definition should be reported at the next continuing review)</w:t>
      </w:r>
    </w:p>
    <w:p w14:paraId="7C2C4922" w14:textId="77777777" w:rsidR="000C06CB" w:rsidRPr="00D21CA6" w:rsidRDefault="000C06CB" w:rsidP="002F47C8">
      <w:pPr>
        <w:widowControl w:val="0"/>
        <w:numPr>
          <w:ilvl w:val="0"/>
          <w:numId w:val="8"/>
        </w:numPr>
        <w:tabs>
          <w:tab w:val="left" w:pos="1400"/>
        </w:tabs>
        <w:autoSpaceDE w:val="0"/>
        <w:autoSpaceDN w:val="0"/>
        <w:spacing w:before="120" w:after="120" w:line="276" w:lineRule="auto"/>
        <w:ind w:right="472"/>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New information (e.g., an interim analysis, safety monitoring report, publication in the literature, sponsor report, or investigator finding) indicates an increase in the frequency or magnitude of a previously known </w:t>
      </w:r>
      <w:proofErr w:type="gramStart"/>
      <w:r w:rsidRPr="00D21CA6">
        <w:rPr>
          <w:rFonts w:ascii="Arial" w:eastAsia="Times New Roman" w:hAnsi="Arial" w:cs="Arial"/>
          <w:sz w:val="22"/>
          <w:szCs w:val="22"/>
          <w:lang w:eastAsia="en-US"/>
        </w:rPr>
        <w:t>risk, or</w:t>
      </w:r>
      <w:proofErr w:type="gramEnd"/>
      <w:r w:rsidRPr="00D21CA6">
        <w:rPr>
          <w:rFonts w:ascii="Arial" w:eastAsia="Times New Roman" w:hAnsi="Arial" w:cs="Arial"/>
          <w:sz w:val="22"/>
          <w:szCs w:val="22"/>
          <w:lang w:eastAsia="en-US"/>
        </w:rPr>
        <w:t xml:space="preserve"> uncovers a new risk.</w:t>
      </w:r>
    </w:p>
    <w:p w14:paraId="49FE8DF8" w14:textId="77777777" w:rsidR="000C06CB" w:rsidRPr="00D21CA6" w:rsidRDefault="000C06CB" w:rsidP="002F47C8">
      <w:pPr>
        <w:widowControl w:val="0"/>
        <w:numPr>
          <w:ilvl w:val="0"/>
          <w:numId w:val="8"/>
        </w:numPr>
        <w:tabs>
          <w:tab w:val="left" w:pos="1397"/>
          <w:tab w:val="left" w:pos="1399"/>
        </w:tabs>
        <w:autoSpaceDE w:val="0"/>
        <w:autoSpaceDN w:val="0"/>
        <w:spacing w:before="120" w:after="120" w:line="276" w:lineRule="auto"/>
        <w:ind w:right="262"/>
        <w:rPr>
          <w:rFonts w:ascii="Arial" w:eastAsia="Times New Roman" w:hAnsi="Arial" w:cs="Arial"/>
          <w:sz w:val="22"/>
          <w:szCs w:val="22"/>
          <w:lang w:eastAsia="en-US"/>
        </w:rPr>
      </w:pPr>
      <w:r w:rsidRPr="00D21CA6">
        <w:rPr>
          <w:rFonts w:ascii="Arial" w:eastAsia="Times New Roman" w:hAnsi="Arial" w:cs="Arial"/>
          <w:sz w:val="22"/>
          <w:szCs w:val="22"/>
          <w:lang w:eastAsia="en-US"/>
        </w:rPr>
        <w:t>An investigator brochure, package insert, or device labeling is revised to indicate an increase in the frequency or magnitude of a previously known risk, or describe a new risk</w:t>
      </w:r>
    </w:p>
    <w:p w14:paraId="45993D3C" w14:textId="77777777" w:rsidR="000C06CB" w:rsidRPr="00D21CA6" w:rsidRDefault="000C06CB" w:rsidP="002F47C8">
      <w:pPr>
        <w:widowControl w:val="0"/>
        <w:numPr>
          <w:ilvl w:val="0"/>
          <w:numId w:val="8"/>
        </w:numPr>
        <w:tabs>
          <w:tab w:val="left" w:pos="1396"/>
          <w:tab w:val="left" w:pos="1399"/>
        </w:tabs>
        <w:autoSpaceDE w:val="0"/>
        <w:autoSpaceDN w:val="0"/>
        <w:spacing w:before="120" w:after="120" w:line="276" w:lineRule="auto"/>
        <w:ind w:right="334"/>
        <w:rPr>
          <w:rFonts w:ascii="Arial" w:eastAsia="Times New Roman" w:hAnsi="Arial" w:cs="Arial"/>
          <w:sz w:val="22"/>
          <w:szCs w:val="22"/>
          <w:lang w:eastAsia="en-US"/>
        </w:rPr>
      </w:pPr>
      <w:r w:rsidRPr="00D21CA6">
        <w:rPr>
          <w:rFonts w:ascii="Arial" w:eastAsia="Times New Roman" w:hAnsi="Arial" w:cs="Arial"/>
          <w:sz w:val="22"/>
          <w:szCs w:val="22"/>
          <w:lang w:eastAsia="en-US"/>
        </w:rPr>
        <w:t>Withdrawal, restriction, or modification of a marketed approval of a drug, device, or biologic used in a research protocol</w:t>
      </w:r>
    </w:p>
    <w:p w14:paraId="22CEEDFB" w14:textId="77777777" w:rsidR="000C06CB" w:rsidRPr="00D21CA6" w:rsidRDefault="000C06CB" w:rsidP="002F47C8">
      <w:pPr>
        <w:widowControl w:val="0"/>
        <w:numPr>
          <w:ilvl w:val="0"/>
          <w:numId w:val="8"/>
        </w:numPr>
        <w:tabs>
          <w:tab w:val="left" w:pos="1398"/>
          <w:tab w:val="left" w:pos="1400"/>
        </w:tabs>
        <w:autoSpaceDE w:val="0"/>
        <w:autoSpaceDN w:val="0"/>
        <w:spacing w:before="120" w:after="120" w:line="276" w:lineRule="auto"/>
        <w:ind w:right="440"/>
        <w:rPr>
          <w:rFonts w:ascii="Arial" w:eastAsia="Times New Roman" w:hAnsi="Arial" w:cs="Arial"/>
          <w:sz w:val="22"/>
          <w:szCs w:val="22"/>
          <w:lang w:eastAsia="en-US"/>
        </w:rPr>
      </w:pPr>
      <w:r w:rsidRPr="00D21CA6">
        <w:rPr>
          <w:rFonts w:ascii="Arial" w:eastAsia="Times New Roman" w:hAnsi="Arial" w:cs="Arial"/>
          <w:sz w:val="22"/>
          <w:szCs w:val="22"/>
          <w:lang w:eastAsia="en-US"/>
        </w:rPr>
        <w:t>Protocol violation that harmed subjects or others or that indicates subjects or others might be at increased risk of harm</w:t>
      </w:r>
    </w:p>
    <w:p w14:paraId="778C7F16" w14:textId="77777777" w:rsidR="000C06CB" w:rsidRPr="00D21CA6" w:rsidRDefault="000C06CB" w:rsidP="002F47C8">
      <w:pPr>
        <w:widowControl w:val="0"/>
        <w:numPr>
          <w:ilvl w:val="0"/>
          <w:numId w:val="8"/>
        </w:numPr>
        <w:tabs>
          <w:tab w:val="left" w:pos="1400"/>
        </w:tabs>
        <w:autoSpaceDE w:val="0"/>
        <w:autoSpaceDN w:val="0"/>
        <w:spacing w:before="120" w:after="120" w:line="276" w:lineRule="auto"/>
        <w:ind w:right="399"/>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Complaint of a subject that indicates subjects or others might be at increased risk of harm or at risk of </w:t>
      </w:r>
      <w:proofErr w:type="gramStart"/>
      <w:r w:rsidRPr="00D21CA6">
        <w:rPr>
          <w:rFonts w:ascii="Arial" w:eastAsia="Times New Roman" w:hAnsi="Arial" w:cs="Arial"/>
          <w:sz w:val="22"/>
          <w:szCs w:val="22"/>
          <w:lang w:eastAsia="en-US"/>
        </w:rPr>
        <w:t>a new</w:t>
      </w:r>
      <w:proofErr w:type="gramEnd"/>
      <w:r w:rsidRPr="00D21CA6">
        <w:rPr>
          <w:rFonts w:ascii="Arial" w:eastAsia="Times New Roman" w:hAnsi="Arial" w:cs="Arial"/>
          <w:sz w:val="22"/>
          <w:szCs w:val="22"/>
          <w:lang w:eastAsia="en-US"/>
        </w:rPr>
        <w:t xml:space="preserve"> harm</w:t>
      </w:r>
    </w:p>
    <w:p w14:paraId="63F46514" w14:textId="77777777" w:rsidR="000C06CB" w:rsidRPr="00D21CA6" w:rsidRDefault="000C06CB" w:rsidP="002F47C8">
      <w:pPr>
        <w:widowControl w:val="0"/>
        <w:numPr>
          <w:ilvl w:val="0"/>
          <w:numId w:val="8"/>
        </w:numPr>
        <w:tabs>
          <w:tab w:val="left" w:pos="1398"/>
        </w:tabs>
        <w:autoSpaceDE w:val="0"/>
        <w:autoSpaceDN w:val="0"/>
        <w:spacing w:before="120" w:after="120" w:line="276" w:lineRule="auto"/>
        <w:ind w:left="1398" w:hanging="358"/>
        <w:rPr>
          <w:rFonts w:ascii="Arial" w:eastAsia="Times New Roman" w:hAnsi="Arial" w:cs="Arial"/>
          <w:sz w:val="22"/>
          <w:szCs w:val="22"/>
          <w:lang w:eastAsia="en-US"/>
        </w:rPr>
      </w:pPr>
      <w:r w:rsidRPr="00D21CA6">
        <w:rPr>
          <w:rFonts w:ascii="Arial" w:eastAsia="Times New Roman" w:hAnsi="Arial" w:cs="Arial"/>
          <w:sz w:val="22"/>
          <w:szCs w:val="22"/>
          <w:lang w:eastAsia="en-US"/>
        </w:rPr>
        <w:t>Any changes significantly affecting the conduct of the research</w:t>
      </w:r>
    </w:p>
    <w:p w14:paraId="77783AC3" w14:textId="77777777" w:rsidR="000C06CB" w:rsidRPr="00D21CA6" w:rsidRDefault="000C06CB" w:rsidP="002F47C8">
      <w:pPr>
        <w:widowControl w:val="0"/>
        <w:numPr>
          <w:ilvl w:val="0"/>
          <w:numId w:val="8"/>
        </w:numPr>
        <w:tabs>
          <w:tab w:val="left" w:pos="1400"/>
        </w:tabs>
        <w:autoSpaceDE w:val="0"/>
        <w:autoSpaceDN w:val="0"/>
        <w:spacing w:before="120" w:after="120" w:line="276" w:lineRule="auto"/>
        <w:ind w:right="329"/>
        <w:rPr>
          <w:rFonts w:ascii="Arial" w:eastAsia="Times New Roman" w:hAnsi="Arial" w:cs="Arial"/>
          <w:sz w:val="22"/>
          <w:szCs w:val="22"/>
          <w:lang w:eastAsia="en-US"/>
        </w:rPr>
      </w:pPr>
      <w:r w:rsidRPr="00D21CA6">
        <w:rPr>
          <w:rFonts w:ascii="Arial" w:eastAsia="Times New Roman" w:hAnsi="Arial" w:cs="Arial"/>
          <w:sz w:val="22"/>
          <w:szCs w:val="22"/>
          <w:lang w:eastAsia="en-US"/>
        </w:rPr>
        <w:t>Non-compliance with the federal regulations governing human research or with the requirements or determinations of the IRB, or an allegation of such non-compliance.</w:t>
      </w:r>
    </w:p>
    <w:p w14:paraId="1003EDE5" w14:textId="7D750DA2" w:rsidR="000C06CB" w:rsidRPr="00D21CA6" w:rsidRDefault="003A3453" w:rsidP="002F47C8">
      <w:pPr>
        <w:widowControl w:val="0"/>
        <w:numPr>
          <w:ilvl w:val="0"/>
          <w:numId w:val="8"/>
        </w:numPr>
        <w:tabs>
          <w:tab w:val="left" w:pos="1400"/>
        </w:tabs>
        <w:autoSpaceDE w:val="0"/>
        <w:autoSpaceDN w:val="0"/>
        <w:spacing w:before="120" w:after="120" w:line="276" w:lineRule="auto"/>
        <w:ind w:right="329"/>
        <w:rPr>
          <w:rFonts w:ascii="Arial" w:eastAsia="Times New Roman" w:hAnsi="Arial" w:cs="Arial"/>
          <w:sz w:val="22"/>
          <w:szCs w:val="22"/>
          <w:lang w:eastAsia="en-US"/>
        </w:rPr>
      </w:pPr>
      <w:r>
        <w:rPr>
          <w:rFonts w:ascii="Arial" w:eastAsia="Times New Roman" w:hAnsi="Arial" w:cs="Arial"/>
          <w:sz w:val="22"/>
          <w:szCs w:val="22"/>
          <w:lang w:eastAsia="en-US"/>
        </w:rPr>
        <w:lastRenderedPageBreak/>
        <w:t xml:space="preserve"> </w:t>
      </w:r>
      <w:r w:rsidR="000C06CB" w:rsidRPr="00D21CA6">
        <w:rPr>
          <w:rFonts w:ascii="Arial" w:eastAsia="Times New Roman" w:hAnsi="Arial" w:cs="Arial"/>
          <w:sz w:val="22"/>
          <w:szCs w:val="22"/>
          <w:lang w:eastAsia="en-US"/>
        </w:rPr>
        <w:t>Audit, inspection, or inquiry by a federal agency and any resulting reports (e.g., FDA Form 483.)</w:t>
      </w:r>
    </w:p>
    <w:p w14:paraId="01CA2C35" w14:textId="77777777" w:rsidR="000C06CB" w:rsidRPr="00D21CA6" w:rsidRDefault="000C06CB" w:rsidP="002F47C8">
      <w:pPr>
        <w:widowControl w:val="0"/>
        <w:numPr>
          <w:ilvl w:val="0"/>
          <w:numId w:val="8"/>
        </w:numPr>
        <w:tabs>
          <w:tab w:val="left" w:pos="1397"/>
        </w:tabs>
        <w:autoSpaceDE w:val="0"/>
        <w:autoSpaceDN w:val="0"/>
        <w:spacing w:before="120" w:after="120" w:line="276" w:lineRule="auto"/>
        <w:ind w:left="1397" w:hanging="358"/>
        <w:rPr>
          <w:rFonts w:ascii="Arial" w:eastAsia="Times New Roman" w:hAnsi="Arial" w:cs="Arial"/>
          <w:sz w:val="22"/>
          <w:szCs w:val="22"/>
          <w:lang w:eastAsia="en-US"/>
        </w:rPr>
      </w:pPr>
      <w:r w:rsidRPr="00D21CA6">
        <w:rPr>
          <w:rFonts w:ascii="Arial" w:eastAsia="Times New Roman" w:hAnsi="Arial" w:cs="Arial"/>
          <w:color w:val="040404"/>
          <w:sz w:val="22"/>
          <w:szCs w:val="22"/>
          <w:lang w:eastAsia="en-US"/>
        </w:rPr>
        <w:t>Written reports of DSMBs</w:t>
      </w:r>
    </w:p>
    <w:p w14:paraId="440EA1B4" w14:textId="77777777" w:rsidR="000C06CB" w:rsidRPr="00D21CA6" w:rsidRDefault="000C06CB" w:rsidP="002F47C8">
      <w:pPr>
        <w:widowControl w:val="0"/>
        <w:numPr>
          <w:ilvl w:val="0"/>
          <w:numId w:val="8"/>
        </w:numPr>
        <w:tabs>
          <w:tab w:val="left" w:pos="1399"/>
        </w:tabs>
        <w:autoSpaceDE w:val="0"/>
        <w:autoSpaceDN w:val="0"/>
        <w:spacing w:before="120" w:after="120" w:line="276" w:lineRule="auto"/>
        <w:ind w:right="800"/>
        <w:rPr>
          <w:rFonts w:ascii="Arial" w:eastAsia="Times New Roman" w:hAnsi="Arial" w:cs="Arial"/>
          <w:sz w:val="22"/>
          <w:szCs w:val="22"/>
          <w:lang w:eastAsia="en-US"/>
        </w:rPr>
      </w:pPr>
      <w:r w:rsidRPr="00D21CA6">
        <w:rPr>
          <w:rFonts w:ascii="Arial" w:eastAsia="Times New Roman" w:hAnsi="Arial" w:cs="Arial"/>
          <w:sz w:val="22"/>
          <w:szCs w:val="22"/>
          <w:lang w:eastAsia="en-US"/>
        </w:rPr>
        <w:t>Failure to follow the protocol due to the action or inaction of the investigator or research staff.</w:t>
      </w:r>
    </w:p>
    <w:p w14:paraId="005E55EE" w14:textId="77777777" w:rsidR="000C06CB" w:rsidRPr="00D21CA6" w:rsidRDefault="000C06CB" w:rsidP="002F47C8">
      <w:pPr>
        <w:widowControl w:val="0"/>
        <w:numPr>
          <w:ilvl w:val="0"/>
          <w:numId w:val="8"/>
        </w:numPr>
        <w:tabs>
          <w:tab w:val="left" w:pos="1397"/>
        </w:tabs>
        <w:autoSpaceDE w:val="0"/>
        <w:autoSpaceDN w:val="0"/>
        <w:spacing w:before="120" w:after="120" w:line="276" w:lineRule="auto"/>
        <w:ind w:left="1397" w:hanging="358"/>
        <w:rPr>
          <w:rFonts w:ascii="Arial" w:eastAsia="Times New Roman" w:hAnsi="Arial" w:cs="Arial"/>
          <w:sz w:val="22"/>
          <w:szCs w:val="22"/>
          <w:lang w:eastAsia="en-US"/>
        </w:rPr>
      </w:pPr>
      <w:r w:rsidRPr="00D21CA6">
        <w:rPr>
          <w:rFonts w:ascii="Arial" w:eastAsia="Times New Roman" w:hAnsi="Arial" w:cs="Arial"/>
          <w:sz w:val="22"/>
          <w:szCs w:val="22"/>
          <w:lang w:eastAsia="en-US"/>
        </w:rPr>
        <w:t>Breach of confidentiality.</w:t>
      </w:r>
    </w:p>
    <w:p w14:paraId="0D015EB1" w14:textId="77777777" w:rsidR="000C06CB" w:rsidRPr="00D21CA6" w:rsidRDefault="000C06CB" w:rsidP="002F47C8">
      <w:pPr>
        <w:widowControl w:val="0"/>
        <w:numPr>
          <w:ilvl w:val="0"/>
          <w:numId w:val="8"/>
        </w:numPr>
        <w:tabs>
          <w:tab w:val="left" w:pos="1399"/>
        </w:tabs>
        <w:autoSpaceDE w:val="0"/>
        <w:autoSpaceDN w:val="0"/>
        <w:spacing w:before="120" w:after="120" w:line="276" w:lineRule="auto"/>
        <w:ind w:right="801"/>
        <w:rPr>
          <w:rFonts w:ascii="Arial" w:eastAsia="Times New Roman" w:hAnsi="Arial" w:cs="Arial"/>
          <w:sz w:val="22"/>
          <w:szCs w:val="22"/>
          <w:lang w:eastAsia="en-US"/>
        </w:rPr>
      </w:pPr>
      <w:r w:rsidRPr="00D21CA6">
        <w:rPr>
          <w:rFonts w:ascii="Arial" w:eastAsia="Times New Roman" w:hAnsi="Arial" w:cs="Arial"/>
          <w:sz w:val="22"/>
          <w:szCs w:val="22"/>
          <w:lang w:eastAsia="en-US"/>
        </w:rPr>
        <w:t>Change to the protocol taken without prior IRB review to eliminate an apparent immediate hazard to a subject.</w:t>
      </w:r>
    </w:p>
    <w:p w14:paraId="58007416" w14:textId="77777777" w:rsidR="000C06CB" w:rsidRPr="00D21CA6" w:rsidRDefault="000C06CB" w:rsidP="002F47C8">
      <w:pPr>
        <w:widowControl w:val="0"/>
        <w:numPr>
          <w:ilvl w:val="0"/>
          <w:numId w:val="8"/>
        </w:numPr>
        <w:tabs>
          <w:tab w:val="left" w:pos="1399"/>
        </w:tabs>
        <w:autoSpaceDE w:val="0"/>
        <w:autoSpaceDN w:val="0"/>
        <w:spacing w:before="120" w:after="120" w:line="276" w:lineRule="auto"/>
        <w:ind w:right="801"/>
        <w:rPr>
          <w:rFonts w:ascii="Arial" w:eastAsia="Times New Roman" w:hAnsi="Arial" w:cs="Arial"/>
          <w:sz w:val="22"/>
          <w:szCs w:val="22"/>
          <w:lang w:eastAsia="en-US"/>
        </w:rPr>
      </w:pPr>
      <w:r w:rsidRPr="00D21CA6">
        <w:rPr>
          <w:rFonts w:ascii="Arial" w:eastAsia="Times New Roman" w:hAnsi="Arial" w:cs="Arial"/>
          <w:sz w:val="22"/>
          <w:szCs w:val="22"/>
          <w:lang w:eastAsia="en-US"/>
        </w:rPr>
        <w:t xml:space="preserve"> Incarceration of a subject in a study not approved by the IRB to involve prisoners.</w:t>
      </w:r>
    </w:p>
    <w:p w14:paraId="246CBEFC" w14:textId="442EF1D6" w:rsidR="000C06CB" w:rsidRPr="00D21CA6" w:rsidRDefault="000C06CB" w:rsidP="002F47C8">
      <w:pPr>
        <w:widowControl w:val="0"/>
        <w:numPr>
          <w:ilvl w:val="0"/>
          <w:numId w:val="8"/>
        </w:numPr>
        <w:tabs>
          <w:tab w:val="left" w:pos="1399"/>
        </w:tabs>
        <w:autoSpaceDE w:val="0"/>
        <w:autoSpaceDN w:val="0"/>
        <w:spacing w:before="120" w:after="120" w:line="276" w:lineRule="auto"/>
        <w:ind w:right="801"/>
        <w:rPr>
          <w:rFonts w:ascii="Arial" w:eastAsia="Times New Roman" w:hAnsi="Arial" w:cs="Arial"/>
          <w:sz w:val="22"/>
          <w:szCs w:val="22"/>
          <w:lang w:eastAsia="en-US"/>
        </w:rPr>
      </w:pPr>
      <w:r w:rsidRPr="00D21CA6">
        <w:rPr>
          <w:rFonts w:ascii="Arial" w:eastAsia="Times New Roman" w:hAnsi="Arial" w:cs="Arial"/>
          <w:sz w:val="22"/>
          <w:szCs w:val="22"/>
          <w:lang w:eastAsia="en-US"/>
        </w:rPr>
        <w:t>Complaint of a subject that cannot be resolved by the research team.</w:t>
      </w:r>
    </w:p>
    <w:p w14:paraId="66A28658" w14:textId="77777777" w:rsidR="000C06CB" w:rsidRPr="00D21CA6" w:rsidRDefault="000C06CB" w:rsidP="002F47C8">
      <w:pPr>
        <w:widowControl w:val="0"/>
        <w:numPr>
          <w:ilvl w:val="0"/>
          <w:numId w:val="8"/>
        </w:numPr>
        <w:tabs>
          <w:tab w:val="left" w:pos="1399"/>
        </w:tabs>
        <w:autoSpaceDE w:val="0"/>
        <w:autoSpaceDN w:val="0"/>
        <w:spacing w:before="120" w:after="120" w:line="276" w:lineRule="auto"/>
        <w:ind w:right="406"/>
        <w:rPr>
          <w:rFonts w:ascii="Arial" w:eastAsia="Times New Roman" w:hAnsi="Arial" w:cs="Arial"/>
          <w:sz w:val="22"/>
          <w:szCs w:val="22"/>
          <w:lang w:eastAsia="en-US"/>
        </w:rPr>
      </w:pPr>
      <w:r w:rsidRPr="00D21CA6">
        <w:rPr>
          <w:rFonts w:ascii="Arial" w:eastAsia="Times New Roman" w:hAnsi="Arial" w:cs="Arial"/>
          <w:sz w:val="22"/>
          <w:szCs w:val="22"/>
          <w:lang w:eastAsia="en-US"/>
        </w:rPr>
        <w:t>Premature suspension or termination of the protocol by the sponsor, investigator, or institution.</w:t>
      </w:r>
    </w:p>
    <w:p w14:paraId="20BF1DCE" w14:textId="0F653119" w:rsidR="000C06CB" w:rsidRPr="00D21CA6" w:rsidRDefault="003A3453" w:rsidP="002F47C8">
      <w:pPr>
        <w:widowControl w:val="0"/>
        <w:numPr>
          <w:ilvl w:val="0"/>
          <w:numId w:val="8"/>
        </w:numPr>
        <w:tabs>
          <w:tab w:val="left" w:pos="1399"/>
        </w:tabs>
        <w:autoSpaceDE w:val="0"/>
        <w:autoSpaceDN w:val="0"/>
        <w:spacing w:before="120" w:after="120" w:line="276" w:lineRule="auto"/>
        <w:ind w:right="406"/>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sidR="000C06CB" w:rsidRPr="00D21CA6">
        <w:rPr>
          <w:rFonts w:ascii="Arial" w:eastAsia="Times New Roman" w:hAnsi="Arial" w:cs="Arial"/>
          <w:sz w:val="22"/>
          <w:szCs w:val="22"/>
          <w:lang w:eastAsia="en-US"/>
        </w:rPr>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2D23E702" w14:textId="77777777" w:rsidR="000C06CB" w:rsidRPr="009B2C02" w:rsidRDefault="000C06CB" w:rsidP="00FA3793">
      <w:pPr>
        <w:widowControl w:val="0"/>
        <w:tabs>
          <w:tab w:val="left" w:pos="1399"/>
        </w:tabs>
        <w:autoSpaceDE w:val="0"/>
        <w:autoSpaceDN w:val="0"/>
        <w:spacing w:after="0" w:line="240" w:lineRule="auto"/>
        <w:ind w:right="406"/>
        <w:rPr>
          <w:rFonts w:ascii="Arial" w:eastAsia="Times New Roman" w:hAnsi="Arial" w:cs="Arial"/>
          <w:szCs w:val="22"/>
          <w:lang w:eastAsia="en-US"/>
        </w:rPr>
      </w:pPr>
    </w:p>
    <w:p w14:paraId="3DEB6136" w14:textId="77777777" w:rsidR="000C06CB" w:rsidRPr="009B2C02" w:rsidRDefault="000C06CB" w:rsidP="00B94A04">
      <w:pPr>
        <w:pStyle w:val="Heading1"/>
        <w:rPr>
          <w:rFonts w:eastAsia="Arial"/>
          <w:lang w:eastAsia="en-US"/>
        </w:rPr>
      </w:pPr>
      <w:bookmarkStart w:id="24" w:name="_What_are_my_1"/>
      <w:bookmarkEnd w:id="24"/>
      <w:r w:rsidRPr="009B2C02">
        <w:rPr>
          <w:rFonts w:eastAsia="Arial"/>
          <w:lang w:eastAsia="en-US"/>
        </w:rPr>
        <w:t xml:space="preserve">What are my obligations as the overall study PI for </w:t>
      </w:r>
      <w:proofErr w:type="gramStart"/>
      <w:r w:rsidRPr="009B2C02">
        <w:rPr>
          <w:rFonts w:eastAsia="Arial"/>
          <w:lang w:eastAsia="en-US"/>
        </w:rPr>
        <w:t>an</w:t>
      </w:r>
      <w:proofErr w:type="gramEnd"/>
      <w:r w:rsidRPr="009B2C02">
        <w:rPr>
          <w:rFonts w:eastAsia="Arial"/>
          <w:lang w:eastAsia="en-US"/>
        </w:rPr>
        <w:t xml:space="preserve"> </w:t>
      </w:r>
      <w:proofErr w:type="spellStart"/>
      <w:r w:rsidRPr="009B2C02">
        <w:rPr>
          <w:rFonts w:eastAsia="Arial"/>
          <w:lang w:eastAsia="en-US"/>
        </w:rPr>
        <w:t>sIRB</w:t>
      </w:r>
      <w:proofErr w:type="spellEnd"/>
      <w:r w:rsidRPr="009B2C02">
        <w:rPr>
          <w:rFonts w:eastAsia="Arial"/>
          <w:lang w:eastAsia="en-US"/>
        </w:rPr>
        <w:t xml:space="preserve"> study?</w:t>
      </w:r>
    </w:p>
    <w:p w14:paraId="09FD191B"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233"/>
        <w:rPr>
          <w:rFonts w:ascii="Arial" w:eastAsia="Times New Roman" w:hAnsi="Arial" w:cs="Arial"/>
          <w:sz w:val="22"/>
          <w:szCs w:val="20"/>
          <w:lang w:eastAsia="en-US"/>
        </w:rPr>
      </w:pPr>
      <w:r w:rsidRPr="00F841FB">
        <w:rPr>
          <w:rFonts w:ascii="Arial" w:eastAsia="Times New Roman" w:hAnsi="Arial" w:cs="Arial"/>
          <w:sz w:val="22"/>
          <w:szCs w:val="20"/>
          <w:lang w:eastAsia="en-US"/>
        </w:rPr>
        <w:t>Coordinating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with</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HRPP</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personnel</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to</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determine</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whether</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this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institution’s</w:t>
      </w:r>
      <w:r w:rsidRPr="00F841FB">
        <w:rPr>
          <w:rFonts w:ascii="Arial" w:eastAsia="Times New Roman" w:hAnsi="Arial" w:cs="Arial"/>
          <w:spacing w:val="-6"/>
          <w:sz w:val="22"/>
          <w:szCs w:val="20"/>
          <w:lang w:eastAsia="en-US"/>
        </w:rPr>
        <w:t xml:space="preserve"> </w:t>
      </w:r>
      <w:r w:rsidRPr="00F841FB">
        <w:rPr>
          <w:rFonts w:ascii="Arial" w:eastAsia="Times New Roman" w:hAnsi="Arial" w:cs="Arial"/>
          <w:sz w:val="22"/>
          <w:szCs w:val="20"/>
          <w:lang w:eastAsia="en-US"/>
        </w:rPr>
        <w:t>IRB</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can</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z w:val="22"/>
          <w:szCs w:val="20"/>
          <w:lang w:eastAsia="en-US"/>
        </w:rPr>
        <w:t>act</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as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the single IRB for all or some institutions participating in the study or if an external IRB will assume oversight.</w:t>
      </w:r>
    </w:p>
    <w:p w14:paraId="4DB8D508"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180"/>
        <w:rPr>
          <w:rFonts w:ascii="Arial" w:eastAsia="Times New Roman" w:hAnsi="Arial" w:cs="Arial"/>
          <w:sz w:val="22"/>
          <w:szCs w:val="20"/>
          <w:lang w:eastAsia="en-US"/>
        </w:rPr>
      </w:pPr>
      <w:r w:rsidRPr="00F841FB">
        <w:rPr>
          <w:rFonts w:ascii="Arial" w:eastAsia="Times New Roman" w:hAnsi="Arial" w:cs="Arial"/>
          <w:sz w:val="22"/>
          <w:szCs w:val="20"/>
          <w:lang w:eastAsia="en-US"/>
        </w:rPr>
        <w:t>Identifying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all</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sites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that</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will</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be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engaged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in</w:t>
      </w:r>
      <w:r w:rsidRPr="00F841FB">
        <w:rPr>
          <w:rFonts w:ascii="Arial" w:eastAsia="Times New Roman" w:hAnsi="Arial" w:cs="Arial"/>
          <w:spacing w:val="-3"/>
          <w:sz w:val="22"/>
          <w:szCs w:val="20"/>
          <w:lang w:eastAsia="en-US"/>
        </w:rPr>
        <w:t xml:space="preserve"> </w:t>
      </w:r>
      <w:proofErr w:type="gramStart"/>
      <w:r w:rsidRPr="00F841FB">
        <w:rPr>
          <w:rFonts w:ascii="Arial" w:eastAsia="Times New Roman" w:hAnsi="Arial" w:cs="Arial"/>
          <w:sz w:val="22"/>
          <w:szCs w:val="20"/>
          <w:lang w:eastAsia="en-US"/>
        </w:rPr>
        <w:t>the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human</w:t>
      </w:r>
      <w:proofErr w:type="gramEnd"/>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research</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z w:val="22"/>
          <w:szCs w:val="20"/>
          <w:lang w:eastAsia="en-US"/>
        </w:rPr>
        <w:t>and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requiring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oversight</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by</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 xml:space="preserve">the </w:t>
      </w:r>
      <w:r w:rsidRPr="00F841FB">
        <w:rPr>
          <w:rFonts w:ascii="Arial" w:eastAsia="Times New Roman" w:hAnsi="Arial" w:cs="Arial"/>
          <w:spacing w:val="-4"/>
          <w:sz w:val="22"/>
          <w:szCs w:val="20"/>
          <w:lang w:eastAsia="en-US"/>
        </w:rPr>
        <w:t>IRB.</w:t>
      </w:r>
    </w:p>
    <w:p w14:paraId="46D184E6"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463"/>
        <w:rPr>
          <w:rFonts w:ascii="Arial" w:eastAsia="Times New Roman" w:hAnsi="Arial" w:cs="Arial"/>
          <w:sz w:val="22"/>
          <w:szCs w:val="20"/>
          <w:lang w:eastAsia="en-US"/>
        </w:rPr>
      </w:pPr>
      <w:r w:rsidRPr="00F841FB">
        <w:rPr>
          <w:rFonts w:ascii="Arial" w:eastAsia="Times New Roman" w:hAnsi="Arial" w:cs="Arial"/>
          <w:sz w:val="22"/>
          <w:szCs w:val="20"/>
          <w:lang w:eastAsia="en-US"/>
        </w:rPr>
        <w:t>Ensure</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that</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all</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sites</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receive</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a</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request</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to</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rely</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on</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reviewing</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z w:val="22"/>
          <w:szCs w:val="20"/>
          <w:lang w:eastAsia="en-US"/>
        </w:rPr>
        <w:t>IRB</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and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that</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all</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institutional requirements are satisfied before a study is activated at a relying site.</w:t>
      </w:r>
    </w:p>
    <w:p w14:paraId="6EE44218"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287"/>
        <w:rPr>
          <w:rFonts w:ascii="Arial" w:eastAsia="Times New Roman" w:hAnsi="Arial" w:cs="Arial"/>
          <w:sz w:val="22"/>
          <w:szCs w:val="20"/>
          <w:lang w:eastAsia="en-US"/>
        </w:rPr>
      </w:pPr>
      <w:r w:rsidRPr="00F841FB">
        <w:rPr>
          <w:rFonts w:ascii="Arial" w:eastAsia="Times New Roman" w:hAnsi="Arial" w:cs="Arial"/>
          <w:sz w:val="22"/>
          <w:szCs w:val="20"/>
          <w:lang w:eastAsia="en-US"/>
        </w:rPr>
        <w:t>Collaborate with the reviewing IRB to document roles and responsibilities for communicating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and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coordinating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key</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information</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from</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study</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teams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and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IRB</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or</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HRPP</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 xml:space="preserve">at </w:t>
      </w:r>
      <w:proofErr w:type="gramStart"/>
      <w:r w:rsidRPr="00F841FB">
        <w:rPr>
          <w:rFonts w:ascii="Arial" w:eastAsia="Times New Roman" w:hAnsi="Arial" w:cs="Arial"/>
          <w:sz w:val="22"/>
          <w:szCs w:val="20"/>
          <w:lang w:eastAsia="en-US"/>
        </w:rPr>
        <w:t>relying</w:t>
      </w:r>
      <w:proofErr w:type="gramEnd"/>
      <w:r w:rsidRPr="00F841FB">
        <w:rPr>
          <w:rFonts w:ascii="Arial" w:eastAsia="Times New Roman" w:hAnsi="Arial" w:cs="Arial"/>
          <w:sz w:val="22"/>
          <w:szCs w:val="20"/>
          <w:lang w:eastAsia="en-US"/>
        </w:rPr>
        <w:t xml:space="preserve"> sites.</w:t>
      </w:r>
    </w:p>
    <w:p w14:paraId="45C88B0E" w14:textId="77777777" w:rsidR="000C06CB" w:rsidRPr="00F841FB" w:rsidRDefault="000C06CB" w:rsidP="002F47C8">
      <w:pPr>
        <w:widowControl w:val="0"/>
        <w:numPr>
          <w:ilvl w:val="0"/>
          <w:numId w:val="10"/>
        </w:numPr>
        <w:tabs>
          <w:tab w:val="left" w:pos="679"/>
        </w:tabs>
        <w:autoSpaceDE w:val="0"/>
        <w:autoSpaceDN w:val="0"/>
        <w:spacing w:before="120" w:after="120" w:line="276" w:lineRule="auto"/>
        <w:ind w:left="679" w:right="367"/>
        <w:rPr>
          <w:rFonts w:ascii="Arial" w:eastAsia="Times New Roman" w:hAnsi="Arial" w:cs="Arial"/>
          <w:sz w:val="22"/>
          <w:szCs w:val="20"/>
          <w:lang w:eastAsia="en-US"/>
        </w:rPr>
      </w:pPr>
      <w:r w:rsidRPr="00F841FB">
        <w:rPr>
          <w:rFonts w:ascii="Arial" w:eastAsia="Times New Roman" w:hAnsi="Arial" w:cs="Arial"/>
          <w:sz w:val="22"/>
          <w:szCs w:val="20"/>
          <w:lang w:eastAsia="en-US"/>
        </w:rPr>
        <w:t>Respond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to</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questions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or</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information</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requests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from</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study</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teams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or</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IRB</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or</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HRPP</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staff</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 xml:space="preserve">at </w:t>
      </w:r>
      <w:proofErr w:type="gramStart"/>
      <w:r w:rsidRPr="00F841FB">
        <w:rPr>
          <w:rFonts w:ascii="Arial" w:eastAsia="Times New Roman" w:hAnsi="Arial" w:cs="Arial"/>
          <w:sz w:val="22"/>
          <w:szCs w:val="20"/>
          <w:lang w:eastAsia="en-US"/>
        </w:rPr>
        <w:t>relying</w:t>
      </w:r>
      <w:proofErr w:type="gramEnd"/>
      <w:r w:rsidRPr="00F841FB">
        <w:rPr>
          <w:rFonts w:ascii="Arial" w:eastAsia="Times New Roman" w:hAnsi="Arial" w:cs="Arial"/>
          <w:sz w:val="22"/>
          <w:szCs w:val="20"/>
          <w:lang w:eastAsia="en-US"/>
        </w:rPr>
        <w:t xml:space="preserve"> sites.</w:t>
      </w:r>
    </w:p>
    <w:p w14:paraId="398B6723" w14:textId="77777777" w:rsidR="000C06CB" w:rsidRPr="00F841FB" w:rsidRDefault="000C06CB" w:rsidP="002F47C8">
      <w:pPr>
        <w:widowControl w:val="0"/>
        <w:numPr>
          <w:ilvl w:val="0"/>
          <w:numId w:val="10"/>
        </w:numPr>
        <w:tabs>
          <w:tab w:val="left" w:pos="678"/>
        </w:tabs>
        <w:autoSpaceDE w:val="0"/>
        <w:autoSpaceDN w:val="0"/>
        <w:spacing w:before="120" w:after="120" w:line="276" w:lineRule="auto"/>
        <w:ind w:left="678" w:hanging="359"/>
        <w:rPr>
          <w:rFonts w:ascii="Arial" w:eastAsia="Times New Roman" w:hAnsi="Arial" w:cs="Arial"/>
          <w:sz w:val="22"/>
          <w:szCs w:val="20"/>
          <w:lang w:eastAsia="en-US"/>
        </w:rPr>
      </w:pPr>
      <w:r w:rsidRPr="00F841FB">
        <w:rPr>
          <w:rFonts w:ascii="Arial" w:eastAsia="Times New Roman" w:hAnsi="Arial" w:cs="Arial"/>
          <w:sz w:val="22"/>
          <w:szCs w:val="20"/>
          <w:lang w:eastAsia="en-US"/>
        </w:rPr>
        <w:lastRenderedPageBreak/>
        <w:t>Provide</w:t>
      </w:r>
      <w:r w:rsidRPr="00F841FB">
        <w:rPr>
          <w:rFonts w:ascii="Arial" w:eastAsia="Times New Roman" w:hAnsi="Arial" w:cs="Arial"/>
          <w:spacing w:val="-5"/>
          <w:sz w:val="22"/>
          <w:szCs w:val="20"/>
          <w:lang w:eastAsia="en-US"/>
        </w:rPr>
        <w:t xml:space="preserve"> </w:t>
      </w:r>
      <w:proofErr w:type="gramStart"/>
      <w:r w:rsidRPr="00F841FB">
        <w:rPr>
          <w:rFonts w:ascii="Arial" w:eastAsia="Times New Roman" w:hAnsi="Arial" w:cs="Arial"/>
          <w:sz w:val="22"/>
          <w:szCs w:val="20"/>
          <w:lang w:eastAsia="en-US"/>
        </w:rPr>
        <w:t>relying</w:t>
      </w:r>
      <w:proofErr w:type="gramEnd"/>
      <w:r w:rsidRPr="00F841FB">
        <w:rPr>
          <w:rFonts w:ascii="Arial" w:eastAsia="Times New Roman" w:hAnsi="Arial" w:cs="Arial"/>
          <w:spacing w:val="-1"/>
          <w:sz w:val="22"/>
          <w:szCs w:val="20"/>
          <w:lang w:eastAsia="en-US"/>
        </w:rPr>
        <w:t xml:space="preserve"> </w:t>
      </w:r>
      <w:r w:rsidRPr="00F841FB">
        <w:rPr>
          <w:rFonts w:ascii="Arial" w:eastAsia="Times New Roman" w:hAnsi="Arial" w:cs="Arial"/>
          <w:sz w:val="22"/>
          <w:szCs w:val="20"/>
          <w:lang w:eastAsia="en-US"/>
        </w:rPr>
        <w:t>site</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investigators</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z w:val="22"/>
          <w:szCs w:val="20"/>
          <w:lang w:eastAsia="en-US"/>
        </w:rPr>
        <w:t>with</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policies</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z w:val="22"/>
          <w:szCs w:val="20"/>
          <w:lang w:eastAsia="en-US"/>
        </w:rPr>
        <w:t>of</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reviewing</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pacing w:val="-4"/>
          <w:sz w:val="22"/>
          <w:szCs w:val="20"/>
          <w:lang w:eastAsia="en-US"/>
        </w:rPr>
        <w:t>IRB.</w:t>
      </w:r>
    </w:p>
    <w:p w14:paraId="34007565" w14:textId="77777777" w:rsidR="000C06CB" w:rsidRPr="00F841FB" w:rsidRDefault="000C06CB" w:rsidP="002F47C8">
      <w:pPr>
        <w:widowControl w:val="0"/>
        <w:numPr>
          <w:ilvl w:val="0"/>
          <w:numId w:val="10"/>
        </w:numPr>
        <w:tabs>
          <w:tab w:val="left" w:pos="679"/>
        </w:tabs>
        <w:autoSpaceDE w:val="0"/>
        <w:autoSpaceDN w:val="0"/>
        <w:spacing w:before="120" w:after="120" w:line="276" w:lineRule="auto"/>
        <w:ind w:left="679" w:hanging="359"/>
        <w:rPr>
          <w:rFonts w:ascii="Arial" w:eastAsia="Times New Roman" w:hAnsi="Arial" w:cs="Arial"/>
          <w:sz w:val="22"/>
          <w:szCs w:val="20"/>
          <w:lang w:eastAsia="en-US"/>
        </w:rPr>
      </w:pPr>
      <w:r w:rsidRPr="00F841FB">
        <w:rPr>
          <w:rFonts w:ascii="Arial" w:eastAsia="Times New Roman" w:hAnsi="Arial" w:cs="Arial"/>
          <w:sz w:val="22"/>
          <w:szCs w:val="20"/>
          <w:lang w:eastAsia="en-US"/>
        </w:rPr>
        <w:t>Provide</w:t>
      </w:r>
      <w:r w:rsidRPr="00F841FB">
        <w:rPr>
          <w:rFonts w:ascii="Arial" w:eastAsia="Times New Roman" w:hAnsi="Arial" w:cs="Arial"/>
          <w:spacing w:val="-5"/>
          <w:sz w:val="22"/>
          <w:szCs w:val="20"/>
          <w:lang w:eastAsia="en-US"/>
        </w:rPr>
        <w:t xml:space="preserve"> </w:t>
      </w:r>
      <w:proofErr w:type="gramStart"/>
      <w:r w:rsidRPr="00F841FB">
        <w:rPr>
          <w:rFonts w:ascii="Arial" w:eastAsia="Times New Roman" w:hAnsi="Arial" w:cs="Arial"/>
          <w:sz w:val="22"/>
          <w:szCs w:val="20"/>
          <w:lang w:eastAsia="en-US"/>
        </w:rPr>
        <w:t>relying</w:t>
      </w:r>
      <w:proofErr w:type="gramEnd"/>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site</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investigators</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with</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IRB-approved</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versions</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of all</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study</w:t>
      </w:r>
      <w:r w:rsidRPr="00F841FB">
        <w:rPr>
          <w:rFonts w:ascii="Arial" w:eastAsia="Times New Roman" w:hAnsi="Arial" w:cs="Arial"/>
          <w:spacing w:val="-1"/>
          <w:sz w:val="22"/>
          <w:szCs w:val="20"/>
          <w:lang w:eastAsia="en-US"/>
        </w:rPr>
        <w:t xml:space="preserve"> </w:t>
      </w:r>
      <w:r w:rsidRPr="00F841FB">
        <w:rPr>
          <w:rFonts w:ascii="Arial" w:eastAsia="Times New Roman" w:hAnsi="Arial" w:cs="Arial"/>
          <w:spacing w:val="-2"/>
          <w:sz w:val="22"/>
          <w:szCs w:val="20"/>
          <w:lang w:eastAsia="en-US"/>
        </w:rPr>
        <w:t>documents.</w:t>
      </w:r>
    </w:p>
    <w:p w14:paraId="10A468B4" w14:textId="385BFEC9" w:rsidR="000C06CB" w:rsidRPr="00F841FB" w:rsidRDefault="000C06CB" w:rsidP="002F47C8">
      <w:pPr>
        <w:widowControl w:val="0"/>
        <w:numPr>
          <w:ilvl w:val="0"/>
          <w:numId w:val="10"/>
        </w:numPr>
        <w:tabs>
          <w:tab w:val="left" w:pos="680"/>
        </w:tabs>
        <w:autoSpaceDE w:val="0"/>
        <w:autoSpaceDN w:val="0"/>
        <w:spacing w:before="120" w:after="120" w:line="276" w:lineRule="auto"/>
        <w:ind w:right="267"/>
        <w:rPr>
          <w:rFonts w:ascii="Arial" w:eastAsia="Times New Roman" w:hAnsi="Arial" w:cs="Arial"/>
          <w:sz w:val="22"/>
          <w:szCs w:val="22"/>
          <w:lang w:eastAsia="en-US"/>
        </w:rPr>
      </w:pPr>
      <w:r w:rsidRPr="00F841FB">
        <w:rPr>
          <w:rFonts w:ascii="Arial" w:eastAsia="Times New Roman" w:hAnsi="Arial" w:cs="Arial"/>
          <w:sz w:val="22"/>
          <w:szCs w:val="22"/>
          <w:lang w:eastAsia="en-US"/>
        </w:rPr>
        <w:t>Preparation and submission of IRB applications on behalf of all sites. This includes initial review,</w:t>
      </w:r>
      <w:r w:rsidRPr="00F841FB">
        <w:rPr>
          <w:rFonts w:ascii="Arial" w:eastAsia="Times New Roman" w:hAnsi="Arial" w:cs="Arial"/>
          <w:spacing w:val="-5"/>
          <w:sz w:val="22"/>
          <w:szCs w:val="22"/>
          <w:lang w:eastAsia="en-US"/>
        </w:rPr>
        <w:t xml:space="preserve"> </w:t>
      </w:r>
      <w:r w:rsidRPr="00F841FB">
        <w:rPr>
          <w:rFonts w:ascii="Arial" w:eastAsia="Times New Roman" w:hAnsi="Arial" w:cs="Arial"/>
          <w:sz w:val="22"/>
          <w:szCs w:val="22"/>
          <w:lang w:eastAsia="en-US"/>
        </w:rPr>
        <w:t>modifications,</w:t>
      </w:r>
      <w:r w:rsidRPr="00F841FB">
        <w:rPr>
          <w:rFonts w:ascii="Arial" w:eastAsia="Times New Roman" w:hAnsi="Arial" w:cs="Arial"/>
          <w:spacing w:val="-5"/>
          <w:sz w:val="22"/>
          <w:szCs w:val="22"/>
          <w:lang w:eastAsia="en-US"/>
        </w:rPr>
        <w:t xml:space="preserve"> </w:t>
      </w:r>
      <w:r w:rsidRPr="00F841FB">
        <w:rPr>
          <w:rFonts w:ascii="Arial" w:eastAsia="Times New Roman" w:hAnsi="Arial" w:cs="Arial"/>
          <w:sz w:val="22"/>
          <w:szCs w:val="22"/>
          <w:lang w:eastAsia="en-US"/>
        </w:rPr>
        <w:t>personnel</w:t>
      </w:r>
      <w:r w:rsidRPr="00F841FB">
        <w:rPr>
          <w:rFonts w:ascii="Arial" w:eastAsia="Times New Roman" w:hAnsi="Arial" w:cs="Arial"/>
          <w:spacing w:val="-5"/>
          <w:sz w:val="22"/>
          <w:szCs w:val="22"/>
          <w:lang w:eastAsia="en-US"/>
        </w:rPr>
        <w:t xml:space="preserve"> </w:t>
      </w:r>
      <w:r w:rsidRPr="00F841FB">
        <w:rPr>
          <w:rFonts w:ascii="Arial" w:eastAsia="Times New Roman" w:hAnsi="Arial" w:cs="Arial"/>
          <w:sz w:val="22"/>
          <w:szCs w:val="22"/>
          <w:lang w:eastAsia="en-US"/>
        </w:rPr>
        <w:t>updates,</w:t>
      </w:r>
      <w:r w:rsidRPr="00F841FB">
        <w:rPr>
          <w:rFonts w:ascii="Arial" w:eastAsia="Times New Roman" w:hAnsi="Arial" w:cs="Arial"/>
          <w:spacing w:val="-5"/>
          <w:sz w:val="22"/>
          <w:szCs w:val="22"/>
          <w:lang w:eastAsia="en-US"/>
        </w:rPr>
        <w:t xml:space="preserve"> </w:t>
      </w:r>
      <w:r w:rsidRPr="00F841FB">
        <w:rPr>
          <w:rFonts w:ascii="Arial" w:eastAsia="Times New Roman" w:hAnsi="Arial" w:cs="Arial"/>
          <w:sz w:val="22"/>
          <w:szCs w:val="22"/>
          <w:lang w:eastAsia="en-US"/>
        </w:rPr>
        <w:t>reportable</w:t>
      </w:r>
      <w:r w:rsidRPr="00F841FB">
        <w:rPr>
          <w:rFonts w:ascii="Arial" w:eastAsia="Times New Roman" w:hAnsi="Arial" w:cs="Arial"/>
          <w:spacing w:val="-6"/>
          <w:sz w:val="22"/>
          <w:szCs w:val="22"/>
          <w:lang w:eastAsia="en-US"/>
        </w:rPr>
        <w:t xml:space="preserve"> </w:t>
      </w:r>
      <w:r w:rsidRPr="00F841FB">
        <w:rPr>
          <w:rFonts w:ascii="Arial" w:eastAsia="Times New Roman" w:hAnsi="Arial" w:cs="Arial"/>
          <w:sz w:val="22"/>
          <w:szCs w:val="22"/>
          <w:lang w:eastAsia="en-US"/>
        </w:rPr>
        <w:t>new</w:t>
      </w:r>
      <w:r w:rsidRPr="00F841FB">
        <w:rPr>
          <w:rFonts w:ascii="Arial" w:eastAsia="Times New Roman" w:hAnsi="Arial" w:cs="Arial"/>
          <w:spacing w:val="-6"/>
          <w:sz w:val="22"/>
          <w:szCs w:val="22"/>
          <w:lang w:eastAsia="en-US"/>
        </w:rPr>
        <w:t xml:space="preserve"> </w:t>
      </w:r>
      <w:r w:rsidRPr="00F841FB">
        <w:rPr>
          <w:rFonts w:ascii="Arial" w:eastAsia="Times New Roman" w:hAnsi="Arial" w:cs="Arial"/>
          <w:sz w:val="22"/>
          <w:szCs w:val="22"/>
          <w:lang w:eastAsia="en-US"/>
        </w:rPr>
        <w:t>information</w:t>
      </w:r>
      <w:r w:rsidRPr="00F841FB">
        <w:rPr>
          <w:rFonts w:ascii="Arial" w:eastAsia="Times New Roman" w:hAnsi="Arial" w:cs="Arial"/>
          <w:spacing w:val="-5"/>
          <w:sz w:val="22"/>
          <w:szCs w:val="22"/>
          <w:lang w:eastAsia="en-US"/>
        </w:rPr>
        <w:t xml:space="preserve"> </w:t>
      </w:r>
      <w:r w:rsidRPr="00F841FB">
        <w:rPr>
          <w:rFonts w:ascii="Arial" w:eastAsia="Times New Roman" w:hAnsi="Arial" w:cs="Arial"/>
          <w:sz w:val="22"/>
          <w:szCs w:val="22"/>
          <w:lang w:eastAsia="en-US"/>
        </w:rPr>
        <w:t>and</w:t>
      </w:r>
      <w:r w:rsidRPr="00F841FB">
        <w:rPr>
          <w:rFonts w:ascii="Arial" w:eastAsia="Times New Roman" w:hAnsi="Arial" w:cs="Arial"/>
          <w:spacing w:val="-3"/>
          <w:sz w:val="22"/>
          <w:szCs w:val="22"/>
          <w:lang w:eastAsia="en-US"/>
        </w:rPr>
        <w:t xml:space="preserve"> </w:t>
      </w:r>
      <w:r w:rsidRPr="00F841FB">
        <w:rPr>
          <w:rFonts w:ascii="Arial" w:eastAsia="Times New Roman" w:hAnsi="Arial" w:cs="Arial"/>
          <w:sz w:val="22"/>
          <w:szCs w:val="22"/>
          <w:lang w:eastAsia="en-US"/>
        </w:rPr>
        <w:t>continuing</w:t>
      </w:r>
      <w:r w:rsidRPr="00F841FB">
        <w:rPr>
          <w:rFonts w:ascii="Arial" w:eastAsia="Times New Roman" w:hAnsi="Arial" w:cs="Arial"/>
          <w:spacing w:val="-5"/>
          <w:sz w:val="22"/>
          <w:szCs w:val="22"/>
          <w:lang w:eastAsia="en-US"/>
        </w:rPr>
        <w:t xml:space="preserve"> </w:t>
      </w:r>
      <w:r w:rsidRPr="00F841FB">
        <w:rPr>
          <w:rFonts w:ascii="Arial" w:eastAsia="Times New Roman" w:hAnsi="Arial" w:cs="Arial"/>
          <w:sz w:val="22"/>
          <w:szCs w:val="22"/>
          <w:lang w:eastAsia="en-US"/>
        </w:rPr>
        <w:t>review information</w:t>
      </w:r>
      <w:r w:rsidR="00767D77">
        <w:rPr>
          <w:rFonts w:ascii="Arial" w:eastAsia="Times New Roman" w:hAnsi="Arial" w:cs="Arial"/>
          <w:sz w:val="22"/>
          <w:szCs w:val="22"/>
          <w:lang w:eastAsia="en-US"/>
        </w:rPr>
        <w:t>, or biennial status update</w:t>
      </w:r>
      <w:r w:rsidR="00721A3C">
        <w:rPr>
          <w:rFonts w:ascii="Arial" w:eastAsia="Times New Roman" w:hAnsi="Arial" w:cs="Arial"/>
          <w:sz w:val="22"/>
          <w:szCs w:val="22"/>
          <w:lang w:eastAsia="en-US"/>
        </w:rPr>
        <w:t xml:space="preserve"> </w:t>
      </w:r>
      <w:r w:rsidRPr="00F841FB">
        <w:rPr>
          <w:rFonts w:ascii="Arial" w:eastAsia="Times New Roman" w:hAnsi="Arial" w:cs="Arial"/>
          <w:sz w:val="22"/>
          <w:szCs w:val="22"/>
          <w:lang w:eastAsia="en-US"/>
        </w:rPr>
        <w:t>for all sites.</w:t>
      </w:r>
    </w:p>
    <w:p w14:paraId="0E518009" w14:textId="77777777" w:rsidR="000C06CB" w:rsidRPr="00F841FB" w:rsidRDefault="000C06CB" w:rsidP="002F47C8">
      <w:pPr>
        <w:widowControl w:val="0"/>
        <w:numPr>
          <w:ilvl w:val="0"/>
          <w:numId w:val="10"/>
        </w:numPr>
        <w:tabs>
          <w:tab w:val="left" w:pos="679"/>
        </w:tabs>
        <w:autoSpaceDE w:val="0"/>
        <w:autoSpaceDN w:val="0"/>
        <w:spacing w:before="120" w:after="120" w:line="276" w:lineRule="auto"/>
        <w:ind w:left="679" w:right="198"/>
        <w:rPr>
          <w:rFonts w:ascii="Arial" w:eastAsia="Times New Roman" w:hAnsi="Arial" w:cs="Arial"/>
          <w:sz w:val="22"/>
          <w:szCs w:val="20"/>
          <w:lang w:eastAsia="en-US"/>
        </w:rPr>
      </w:pPr>
      <w:r w:rsidRPr="00F841FB">
        <w:rPr>
          <w:rFonts w:ascii="Arial" w:eastAsia="Times New Roman" w:hAnsi="Arial" w:cs="Arial"/>
          <w:sz w:val="22"/>
          <w:szCs w:val="20"/>
          <w:lang w:eastAsia="en-US"/>
        </w:rPr>
        <w:t>Establishing a process for obtaining and collating information from all sites and submitting this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information</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to</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reviewing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IRB.</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This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includes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site-specific</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variations</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in</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study</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conduct, such as the local consent process and language, subject identification and recruitment processes and local variations in study conduct.</w:t>
      </w:r>
    </w:p>
    <w:p w14:paraId="67A9870C" w14:textId="77777777" w:rsidR="000C06CB" w:rsidRPr="00F841FB" w:rsidRDefault="000C06CB" w:rsidP="002F47C8">
      <w:pPr>
        <w:widowControl w:val="0"/>
        <w:numPr>
          <w:ilvl w:val="0"/>
          <w:numId w:val="10"/>
        </w:numPr>
        <w:tabs>
          <w:tab w:val="left" w:pos="679"/>
        </w:tabs>
        <w:autoSpaceDE w:val="0"/>
        <w:autoSpaceDN w:val="0"/>
        <w:spacing w:before="120" w:after="120" w:line="276" w:lineRule="auto"/>
        <w:ind w:left="679" w:right="188"/>
        <w:rPr>
          <w:rFonts w:ascii="Arial" w:eastAsia="Times New Roman" w:hAnsi="Arial" w:cs="Arial"/>
          <w:sz w:val="22"/>
          <w:szCs w:val="20"/>
          <w:lang w:eastAsia="en-US"/>
        </w:rPr>
      </w:pPr>
      <w:r w:rsidRPr="00F841FB">
        <w:rPr>
          <w:rFonts w:ascii="Arial" w:eastAsia="Times New Roman" w:hAnsi="Arial" w:cs="Arial"/>
          <w:sz w:val="22"/>
          <w:szCs w:val="20"/>
          <w:lang w:eastAsia="en-US"/>
        </w:rPr>
        <w:t>Ensuring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that</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consent</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forms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used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by</w:t>
      </w:r>
      <w:r w:rsidRPr="00F841FB">
        <w:rPr>
          <w:rFonts w:ascii="Arial" w:eastAsia="Times New Roman" w:hAnsi="Arial" w:cs="Arial"/>
          <w:spacing w:val="-3"/>
          <w:sz w:val="22"/>
          <w:szCs w:val="20"/>
          <w:lang w:eastAsia="en-US"/>
        </w:rPr>
        <w:t xml:space="preserve"> </w:t>
      </w:r>
      <w:proofErr w:type="gramStart"/>
      <w:r w:rsidRPr="00F841FB">
        <w:rPr>
          <w:rFonts w:ascii="Arial" w:eastAsia="Times New Roman" w:hAnsi="Arial" w:cs="Arial"/>
          <w:sz w:val="22"/>
          <w:szCs w:val="20"/>
          <w:lang w:eastAsia="en-US"/>
        </w:rPr>
        <w:t>relying</w:t>
      </w:r>
      <w:proofErr w:type="gramEnd"/>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sites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follow</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consent</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template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approved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by</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the reviewing IRB and include required language as specified by the relying sites.</w:t>
      </w:r>
    </w:p>
    <w:p w14:paraId="6DAED6E3" w14:textId="77777777" w:rsidR="000C06CB" w:rsidRPr="00F841FB" w:rsidRDefault="000C06CB" w:rsidP="002F47C8">
      <w:pPr>
        <w:widowControl w:val="0"/>
        <w:numPr>
          <w:ilvl w:val="0"/>
          <w:numId w:val="10"/>
        </w:numPr>
        <w:tabs>
          <w:tab w:val="left" w:pos="679"/>
        </w:tabs>
        <w:autoSpaceDE w:val="0"/>
        <w:autoSpaceDN w:val="0"/>
        <w:spacing w:before="120" w:after="120" w:line="276" w:lineRule="auto"/>
        <w:ind w:left="679" w:right="309"/>
        <w:rPr>
          <w:rFonts w:ascii="Arial" w:eastAsia="Times New Roman" w:hAnsi="Arial" w:cs="Arial"/>
          <w:sz w:val="22"/>
          <w:szCs w:val="20"/>
          <w:lang w:eastAsia="en-US"/>
        </w:rPr>
      </w:pPr>
      <w:r w:rsidRPr="00F841FB">
        <w:rPr>
          <w:rFonts w:ascii="Arial" w:eastAsia="Times New Roman" w:hAnsi="Arial" w:cs="Arial"/>
          <w:sz w:val="22"/>
          <w:szCs w:val="20"/>
          <w:lang w:eastAsia="en-US"/>
        </w:rPr>
        <w:t>Providing</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site</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investigators</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with</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all</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determinations</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and</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communications</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from</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 xml:space="preserve">reviewing </w:t>
      </w:r>
      <w:r w:rsidRPr="00F841FB">
        <w:rPr>
          <w:rFonts w:ascii="Arial" w:eastAsia="Times New Roman" w:hAnsi="Arial" w:cs="Arial"/>
          <w:spacing w:val="-4"/>
          <w:sz w:val="22"/>
          <w:szCs w:val="20"/>
          <w:lang w:eastAsia="en-US"/>
        </w:rPr>
        <w:t>IRB.</w:t>
      </w:r>
    </w:p>
    <w:p w14:paraId="6776A225"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187"/>
        <w:rPr>
          <w:rFonts w:ascii="Arial" w:eastAsia="Times New Roman" w:hAnsi="Arial" w:cs="Arial"/>
          <w:sz w:val="22"/>
          <w:szCs w:val="20"/>
          <w:lang w:eastAsia="en-US"/>
        </w:rPr>
      </w:pPr>
      <w:r w:rsidRPr="00F841FB">
        <w:rPr>
          <w:rFonts w:ascii="Arial" w:eastAsia="Times New Roman" w:hAnsi="Arial" w:cs="Arial"/>
          <w:sz w:val="22"/>
          <w:szCs w:val="20"/>
          <w:lang w:eastAsia="en-US"/>
        </w:rPr>
        <w:t>Submitting</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reportable</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new</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information</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from</w:t>
      </w:r>
      <w:r w:rsidRPr="00F841FB">
        <w:rPr>
          <w:rFonts w:ascii="Arial" w:eastAsia="Times New Roman" w:hAnsi="Arial" w:cs="Arial"/>
          <w:spacing w:val="-4"/>
          <w:sz w:val="22"/>
          <w:szCs w:val="20"/>
          <w:lang w:eastAsia="en-US"/>
        </w:rPr>
        <w:t xml:space="preserve"> </w:t>
      </w:r>
      <w:proofErr w:type="gramStart"/>
      <w:r w:rsidRPr="00F841FB">
        <w:rPr>
          <w:rFonts w:ascii="Arial" w:eastAsia="Times New Roman" w:hAnsi="Arial" w:cs="Arial"/>
          <w:sz w:val="22"/>
          <w:szCs w:val="20"/>
          <w:lang w:eastAsia="en-US"/>
        </w:rPr>
        <w:t>relying</w:t>
      </w:r>
      <w:proofErr w:type="gramEnd"/>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sites</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to</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reviewing</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IRB</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in</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accordance with the terms outlined in the authorization agreement or communication plan.</w:t>
      </w:r>
    </w:p>
    <w:p w14:paraId="4D3763FF"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507"/>
        <w:rPr>
          <w:rFonts w:ascii="Arial" w:eastAsia="Times New Roman" w:hAnsi="Arial" w:cs="Arial"/>
          <w:sz w:val="22"/>
          <w:szCs w:val="20"/>
          <w:lang w:eastAsia="en-US"/>
        </w:rPr>
      </w:pPr>
      <w:r w:rsidRPr="00F841FB">
        <w:rPr>
          <w:rFonts w:ascii="Arial" w:eastAsia="Times New Roman" w:hAnsi="Arial" w:cs="Arial"/>
          <w:sz w:val="22"/>
          <w:szCs w:val="20"/>
          <w:lang w:eastAsia="en-US"/>
        </w:rPr>
        <w:t xml:space="preserve">Reporting the absence of continuing review information from </w:t>
      </w:r>
      <w:proofErr w:type="gramStart"/>
      <w:r w:rsidRPr="00F841FB">
        <w:rPr>
          <w:rFonts w:ascii="Arial" w:eastAsia="Times New Roman" w:hAnsi="Arial" w:cs="Arial"/>
          <w:sz w:val="22"/>
          <w:szCs w:val="20"/>
          <w:lang w:eastAsia="en-US"/>
        </w:rPr>
        <w:t>relying</w:t>
      </w:r>
      <w:proofErr w:type="gramEnd"/>
      <w:r w:rsidRPr="00F841FB">
        <w:rPr>
          <w:rFonts w:ascii="Arial" w:eastAsia="Times New Roman" w:hAnsi="Arial" w:cs="Arial"/>
          <w:sz w:val="22"/>
          <w:szCs w:val="20"/>
          <w:lang w:eastAsia="en-US"/>
        </w:rPr>
        <w:t xml:space="preserve"> sites if they do not provide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required</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information</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prior</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to</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submission</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of</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continuing</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review</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materials</w:t>
      </w:r>
      <w:r w:rsidRPr="00F841FB">
        <w:rPr>
          <w:rFonts w:ascii="Arial" w:eastAsia="Times New Roman" w:hAnsi="Arial" w:cs="Arial"/>
          <w:spacing w:val="-3"/>
          <w:sz w:val="22"/>
          <w:szCs w:val="20"/>
          <w:lang w:eastAsia="en-US"/>
        </w:rPr>
        <w:t xml:space="preserve"> </w:t>
      </w:r>
      <w:r w:rsidRPr="00F841FB">
        <w:rPr>
          <w:rFonts w:ascii="Arial" w:eastAsia="Times New Roman" w:hAnsi="Arial" w:cs="Arial"/>
          <w:sz w:val="22"/>
          <w:szCs w:val="20"/>
          <w:lang w:eastAsia="en-US"/>
        </w:rPr>
        <w:t>to the reviewing IRB. Notifying the relying site of their lapse in approval and applicable corrective actions.</w:t>
      </w:r>
    </w:p>
    <w:p w14:paraId="6103FF75"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222"/>
        <w:rPr>
          <w:rFonts w:ascii="Arial" w:eastAsia="Times New Roman" w:hAnsi="Arial" w:cs="Arial"/>
          <w:sz w:val="22"/>
          <w:szCs w:val="20"/>
          <w:lang w:eastAsia="en-US"/>
        </w:rPr>
      </w:pPr>
      <w:r w:rsidRPr="00F841FB">
        <w:rPr>
          <w:rFonts w:ascii="Arial" w:eastAsia="Times New Roman" w:hAnsi="Arial" w:cs="Arial"/>
          <w:sz w:val="22"/>
          <w:szCs w:val="20"/>
          <w:lang w:eastAsia="en-US"/>
        </w:rPr>
        <w:t>Providing</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study</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records</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to</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the</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relying</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institution,</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reviewing</w:t>
      </w:r>
      <w:r w:rsidRPr="00F841FB">
        <w:rPr>
          <w:rFonts w:ascii="Arial" w:eastAsia="Times New Roman" w:hAnsi="Arial" w:cs="Arial"/>
          <w:spacing w:val="-2"/>
          <w:sz w:val="22"/>
          <w:szCs w:val="20"/>
          <w:lang w:eastAsia="en-US"/>
        </w:rPr>
        <w:t xml:space="preserve"> </w:t>
      </w:r>
      <w:r w:rsidRPr="00F841FB">
        <w:rPr>
          <w:rFonts w:ascii="Arial" w:eastAsia="Times New Roman" w:hAnsi="Arial" w:cs="Arial"/>
          <w:sz w:val="22"/>
          <w:szCs w:val="20"/>
          <w:lang w:eastAsia="en-US"/>
        </w:rPr>
        <w:t>IRB</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or</w:t>
      </w:r>
      <w:r w:rsidRPr="00F841FB">
        <w:rPr>
          <w:rFonts w:ascii="Arial" w:eastAsia="Times New Roman" w:hAnsi="Arial" w:cs="Arial"/>
          <w:spacing w:val="-5"/>
          <w:sz w:val="22"/>
          <w:szCs w:val="20"/>
          <w:lang w:eastAsia="en-US"/>
        </w:rPr>
        <w:t xml:space="preserve"> </w:t>
      </w:r>
      <w:r w:rsidRPr="00F841FB">
        <w:rPr>
          <w:rFonts w:ascii="Arial" w:eastAsia="Times New Roman" w:hAnsi="Arial" w:cs="Arial"/>
          <w:sz w:val="22"/>
          <w:szCs w:val="20"/>
          <w:lang w:eastAsia="en-US"/>
        </w:rPr>
        <w:t>regulatory</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agencies</w:t>
      </w:r>
      <w:r w:rsidRPr="00F841FB">
        <w:rPr>
          <w:rFonts w:ascii="Arial" w:eastAsia="Times New Roman" w:hAnsi="Arial" w:cs="Arial"/>
          <w:spacing w:val="-4"/>
          <w:sz w:val="22"/>
          <w:szCs w:val="20"/>
          <w:lang w:eastAsia="en-US"/>
        </w:rPr>
        <w:t xml:space="preserve"> </w:t>
      </w:r>
      <w:r w:rsidRPr="00F841FB">
        <w:rPr>
          <w:rFonts w:ascii="Arial" w:eastAsia="Times New Roman" w:hAnsi="Arial" w:cs="Arial"/>
          <w:sz w:val="22"/>
          <w:szCs w:val="20"/>
          <w:lang w:eastAsia="en-US"/>
        </w:rPr>
        <w:t xml:space="preserve">upon </w:t>
      </w:r>
      <w:r w:rsidRPr="00F841FB">
        <w:rPr>
          <w:rFonts w:ascii="Arial" w:eastAsia="Times New Roman" w:hAnsi="Arial" w:cs="Arial"/>
          <w:spacing w:val="-2"/>
          <w:sz w:val="22"/>
          <w:szCs w:val="20"/>
          <w:lang w:eastAsia="en-US"/>
        </w:rPr>
        <w:t>request.</w:t>
      </w:r>
    </w:p>
    <w:p w14:paraId="716C12D4" w14:textId="77777777" w:rsidR="000C06CB" w:rsidRPr="00F841FB" w:rsidRDefault="000C06CB" w:rsidP="002F47C8">
      <w:pPr>
        <w:widowControl w:val="0"/>
        <w:numPr>
          <w:ilvl w:val="0"/>
          <w:numId w:val="10"/>
        </w:numPr>
        <w:tabs>
          <w:tab w:val="left" w:pos="680"/>
        </w:tabs>
        <w:autoSpaceDE w:val="0"/>
        <w:autoSpaceDN w:val="0"/>
        <w:spacing w:before="120" w:after="120" w:line="276" w:lineRule="auto"/>
        <w:ind w:right="222"/>
        <w:rPr>
          <w:rFonts w:ascii="Arial" w:eastAsia="Times New Roman" w:hAnsi="Arial" w:cs="Arial"/>
          <w:sz w:val="22"/>
          <w:szCs w:val="20"/>
          <w:lang w:eastAsia="en-US"/>
        </w:rPr>
      </w:pPr>
      <w:r w:rsidRPr="00F841FB">
        <w:rPr>
          <w:rFonts w:ascii="Arial" w:eastAsia="Times New Roman" w:hAnsi="Arial" w:cs="Arial"/>
          <w:spacing w:val="-2"/>
          <w:sz w:val="22"/>
          <w:szCs w:val="20"/>
          <w:lang w:eastAsia="en-US"/>
        </w:rPr>
        <w:t xml:space="preserve">More information can be found concerning </w:t>
      </w:r>
      <w:proofErr w:type="spellStart"/>
      <w:r w:rsidRPr="00F841FB">
        <w:rPr>
          <w:rFonts w:ascii="Arial" w:eastAsia="Times New Roman" w:hAnsi="Arial" w:cs="Arial"/>
          <w:spacing w:val="-2"/>
          <w:sz w:val="22"/>
          <w:szCs w:val="20"/>
          <w:lang w:eastAsia="en-US"/>
        </w:rPr>
        <w:t>sIRB</w:t>
      </w:r>
      <w:proofErr w:type="spellEnd"/>
      <w:r w:rsidRPr="00F841FB">
        <w:rPr>
          <w:rFonts w:ascii="Arial" w:eastAsia="Times New Roman" w:hAnsi="Arial" w:cs="Arial"/>
          <w:spacing w:val="-2"/>
          <w:sz w:val="22"/>
          <w:szCs w:val="20"/>
          <w:lang w:eastAsia="en-US"/>
        </w:rPr>
        <w:t xml:space="preserve"> on the IRB Anchor site in the </w:t>
      </w:r>
      <w:proofErr w:type="spellStart"/>
      <w:r w:rsidRPr="00F841FB">
        <w:rPr>
          <w:rFonts w:ascii="Arial" w:eastAsia="Times New Roman" w:hAnsi="Arial" w:cs="Arial"/>
          <w:spacing w:val="-2"/>
          <w:sz w:val="22"/>
          <w:szCs w:val="20"/>
          <w:lang w:eastAsia="en-US"/>
        </w:rPr>
        <w:t>sIRB</w:t>
      </w:r>
      <w:proofErr w:type="spellEnd"/>
      <w:r w:rsidRPr="00F841FB">
        <w:rPr>
          <w:rFonts w:ascii="Arial" w:eastAsia="Times New Roman" w:hAnsi="Arial" w:cs="Arial"/>
          <w:spacing w:val="-2"/>
          <w:sz w:val="22"/>
          <w:szCs w:val="20"/>
          <w:lang w:eastAsia="en-US"/>
        </w:rPr>
        <w:t xml:space="preserve">-Reliance Studies area. </w:t>
      </w:r>
    </w:p>
    <w:p w14:paraId="78EF4D7D" w14:textId="77777777" w:rsidR="000C06CB" w:rsidRPr="009B2C02" w:rsidRDefault="000C06CB" w:rsidP="00B94A04">
      <w:pPr>
        <w:pStyle w:val="Heading1"/>
        <w:rPr>
          <w:rFonts w:eastAsia="Arial"/>
          <w:lang w:eastAsia="en-US"/>
        </w:rPr>
      </w:pPr>
      <w:bookmarkStart w:id="25" w:name="_What_are_my_2"/>
      <w:bookmarkEnd w:id="25"/>
      <w:r w:rsidRPr="009B2C02">
        <w:rPr>
          <w:rFonts w:eastAsia="Arial"/>
          <w:lang w:eastAsia="en-US"/>
        </w:rPr>
        <w:t>What are my obligations as investigator when relying on an external IRB?</w:t>
      </w:r>
    </w:p>
    <w:p w14:paraId="0F7CB9A3" w14:textId="77777777" w:rsidR="000C06CB" w:rsidRPr="00FA6E11" w:rsidRDefault="000C06CB" w:rsidP="002F47C8">
      <w:pPr>
        <w:widowControl w:val="0"/>
        <w:numPr>
          <w:ilvl w:val="0"/>
          <w:numId w:val="11"/>
        </w:numPr>
        <w:tabs>
          <w:tab w:val="left" w:pos="679"/>
        </w:tabs>
        <w:autoSpaceDE w:val="0"/>
        <w:autoSpaceDN w:val="0"/>
        <w:spacing w:before="120" w:after="120" w:line="276" w:lineRule="auto"/>
        <w:ind w:left="679" w:hanging="359"/>
        <w:rPr>
          <w:rFonts w:ascii="Arial" w:eastAsia="Times New Roman" w:hAnsi="Arial" w:cs="Arial"/>
          <w:sz w:val="22"/>
          <w:szCs w:val="22"/>
          <w:lang w:eastAsia="en-US"/>
        </w:rPr>
      </w:pPr>
      <w:r w:rsidRPr="00FA6E11">
        <w:rPr>
          <w:rFonts w:ascii="Arial" w:eastAsia="Times New Roman" w:hAnsi="Arial" w:cs="Arial"/>
          <w:sz w:val="22"/>
          <w:szCs w:val="22"/>
          <w:lang w:eastAsia="en-US"/>
        </w:rPr>
        <w:t>Obtain</w:t>
      </w:r>
      <w:r w:rsidRPr="00FA6E11">
        <w:rPr>
          <w:rFonts w:ascii="Arial" w:eastAsia="Times New Roman" w:hAnsi="Arial" w:cs="Arial"/>
          <w:spacing w:val="-1"/>
          <w:sz w:val="22"/>
          <w:szCs w:val="22"/>
          <w:lang w:eastAsia="en-US"/>
        </w:rPr>
        <w:t xml:space="preserve"> </w:t>
      </w:r>
      <w:r w:rsidRPr="00FA6E11">
        <w:rPr>
          <w:rFonts w:ascii="Arial" w:eastAsia="Times New Roman" w:hAnsi="Arial" w:cs="Arial"/>
          <w:sz w:val="22"/>
          <w:szCs w:val="22"/>
          <w:lang w:eastAsia="en-US"/>
        </w:rPr>
        <w:t>appropriate</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approvals</w:t>
      </w:r>
      <w:r w:rsidRPr="00FA6E11">
        <w:rPr>
          <w:rFonts w:ascii="Arial" w:eastAsia="Times New Roman" w:hAnsi="Arial" w:cs="Arial"/>
          <w:spacing w:val="-1"/>
          <w:sz w:val="22"/>
          <w:szCs w:val="22"/>
          <w:lang w:eastAsia="en-US"/>
        </w:rPr>
        <w:t xml:space="preserve"> </w:t>
      </w:r>
      <w:r w:rsidRPr="00FA6E11">
        <w:rPr>
          <w:rFonts w:ascii="Arial" w:eastAsia="Times New Roman" w:hAnsi="Arial" w:cs="Arial"/>
          <w:sz w:val="22"/>
          <w:szCs w:val="22"/>
          <w:lang w:eastAsia="en-US"/>
        </w:rPr>
        <w:t>from</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this</w:t>
      </w:r>
      <w:r w:rsidRPr="00FA6E11">
        <w:rPr>
          <w:rFonts w:ascii="Arial" w:eastAsia="Times New Roman" w:hAnsi="Arial" w:cs="Arial"/>
          <w:spacing w:val="-1"/>
          <w:sz w:val="22"/>
          <w:szCs w:val="22"/>
          <w:lang w:eastAsia="en-US"/>
        </w:rPr>
        <w:t xml:space="preserve"> </w:t>
      </w:r>
      <w:r w:rsidRPr="00FA6E11">
        <w:rPr>
          <w:rFonts w:ascii="Arial" w:eastAsia="Times New Roman" w:hAnsi="Arial" w:cs="Arial"/>
          <w:sz w:val="22"/>
          <w:szCs w:val="22"/>
          <w:lang w:eastAsia="en-US"/>
        </w:rPr>
        <w:t>institution</w:t>
      </w:r>
      <w:r w:rsidRPr="00FA6E11">
        <w:rPr>
          <w:rFonts w:ascii="Arial" w:eastAsia="Times New Roman" w:hAnsi="Arial" w:cs="Arial"/>
          <w:spacing w:val="-3"/>
          <w:sz w:val="22"/>
          <w:szCs w:val="22"/>
          <w:lang w:eastAsia="en-US"/>
        </w:rPr>
        <w:t xml:space="preserve"> </w:t>
      </w:r>
      <w:r w:rsidRPr="00FA6E11">
        <w:rPr>
          <w:rFonts w:ascii="Arial" w:eastAsia="Times New Roman" w:hAnsi="Arial" w:cs="Arial"/>
          <w:sz w:val="22"/>
          <w:szCs w:val="22"/>
          <w:lang w:eastAsia="en-US"/>
        </w:rPr>
        <w:t>prior</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to</w:t>
      </w:r>
      <w:r w:rsidRPr="00FA6E11">
        <w:rPr>
          <w:rFonts w:ascii="Arial" w:eastAsia="Times New Roman" w:hAnsi="Arial" w:cs="Arial"/>
          <w:spacing w:val="-1"/>
          <w:sz w:val="22"/>
          <w:szCs w:val="22"/>
          <w:lang w:eastAsia="en-US"/>
        </w:rPr>
        <w:t xml:space="preserve"> </w:t>
      </w:r>
      <w:r w:rsidRPr="00FA6E11">
        <w:rPr>
          <w:rFonts w:ascii="Arial" w:eastAsia="Times New Roman" w:hAnsi="Arial" w:cs="Arial"/>
          <w:sz w:val="22"/>
          <w:szCs w:val="22"/>
          <w:lang w:eastAsia="en-US"/>
        </w:rPr>
        <w:t>seeking</w:t>
      </w:r>
      <w:r w:rsidRPr="00FA6E11">
        <w:rPr>
          <w:rFonts w:ascii="Arial" w:eastAsia="Times New Roman" w:hAnsi="Arial" w:cs="Arial"/>
          <w:spacing w:val="-1"/>
          <w:sz w:val="22"/>
          <w:szCs w:val="22"/>
          <w:lang w:eastAsia="en-US"/>
        </w:rPr>
        <w:t xml:space="preserve"> </w:t>
      </w:r>
      <w:r w:rsidRPr="00FA6E11">
        <w:rPr>
          <w:rFonts w:ascii="Arial" w:eastAsia="Times New Roman" w:hAnsi="Arial" w:cs="Arial"/>
          <w:sz w:val="22"/>
          <w:szCs w:val="22"/>
          <w:lang w:eastAsia="en-US"/>
        </w:rPr>
        <w:t>review</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by</w:t>
      </w:r>
      <w:r w:rsidRPr="00FA6E11">
        <w:rPr>
          <w:rFonts w:ascii="Arial" w:eastAsia="Times New Roman" w:hAnsi="Arial" w:cs="Arial"/>
          <w:spacing w:val="-1"/>
          <w:sz w:val="22"/>
          <w:szCs w:val="22"/>
          <w:lang w:eastAsia="en-US"/>
        </w:rPr>
        <w:t xml:space="preserve"> </w:t>
      </w:r>
      <w:r w:rsidRPr="00FA6E11">
        <w:rPr>
          <w:rFonts w:ascii="Arial" w:eastAsia="Times New Roman" w:hAnsi="Arial" w:cs="Arial"/>
          <w:sz w:val="22"/>
          <w:szCs w:val="22"/>
          <w:lang w:eastAsia="en-US"/>
        </w:rPr>
        <w:t xml:space="preserve">another </w:t>
      </w:r>
      <w:r w:rsidRPr="00FA6E11">
        <w:rPr>
          <w:rFonts w:ascii="Arial" w:eastAsia="Times New Roman" w:hAnsi="Arial" w:cs="Arial"/>
          <w:spacing w:val="-4"/>
          <w:sz w:val="22"/>
          <w:szCs w:val="22"/>
          <w:lang w:eastAsia="en-US"/>
        </w:rPr>
        <w:t>IRB.</w:t>
      </w:r>
    </w:p>
    <w:p w14:paraId="3EEA5431" w14:textId="77777777" w:rsidR="000C06CB" w:rsidRPr="00FA6E11" w:rsidRDefault="000C06CB" w:rsidP="002F47C8">
      <w:pPr>
        <w:widowControl w:val="0"/>
        <w:numPr>
          <w:ilvl w:val="0"/>
          <w:numId w:val="11"/>
        </w:numPr>
        <w:tabs>
          <w:tab w:val="left" w:pos="679"/>
        </w:tabs>
        <w:autoSpaceDE w:val="0"/>
        <w:autoSpaceDN w:val="0"/>
        <w:spacing w:before="120" w:after="120" w:line="276" w:lineRule="auto"/>
        <w:ind w:left="679" w:hanging="359"/>
        <w:rPr>
          <w:rFonts w:ascii="Arial" w:eastAsia="Times New Roman" w:hAnsi="Arial" w:cs="Arial"/>
          <w:sz w:val="22"/>
          <w:szCs w:val="22"/>
          <w:lang w:eastAsia="en-US"/>
        </w:rPr>
      </w:pPr>
      <w:r w:rsidRPr="00FA6E11">
        <w:rPr>
          <w:rFonts w:ascii="Arial" w:eastAsia="Times New Roman" w:hAnsi="Arial" w:cs="Arial"/>
          <w:sz w:val="22"/>
          <w:szCs w:val="22"/>
          <w:lang w:eastAsia="en-US"/>
        </w:rPr>
        <w:t>Comply</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with</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determinations</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and</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requirements</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of</w:t>
      </w:r>
      <w:r w:rsidRPr="00FA6E11">
        <w:rPr>
          <w:rFonts w:ascii="Arial" w:eastAsia="Times New Roman" w:hAnsi="Arial" w:cs="Arial"/>
          <w:spacing w:val="-3"/>
          <w:sz w:val="22"/>
          <w:szCs w:val="22"/>
          <w:lang w:eastAsia="en-US"/>
        </w:rPr>
        <w:t xml:space="preserve"> </w:t>
      </w:r>
      <w:r w:rsidRPr="00FA6E11">
        <w:rPr>
          <w:rFonts w:ascii="Arial" w:eastAsia="Times New Roman" w:hAnsi="Arial" w:cs="Arial"/>
          <w:sz w:val="22"/>
          <w:szCs w:val="22"/>
          <w:lang w:eastAsia="en-US"/>
        </w:rPr>
        <w:t>the</w:t>
      </w:r>
      <w:r w:rsidRPr="00FA6E11">
        <w:rPr>
          <w:rFonts w:ascii="Arial" w:eastAsia="Times New Roman" w:hAnsi="Arial" w:cs="Arial"/>
          <w:spacing w:val="-3"/>
          <w:sz w:val="22"/>
          <w:szCs w:val="22"/>
          <w:lang w:eastAsia="en-US"/>
        </w:rPr>
        <w:t xml:space="preserve"> </w:t>
      </w:r>
      <w:r w:rsidRPr="00FA6E11">
        <w:rPr>
          <w:rFonts w:ascii="Arial" w:eastAsia="Times New Roman" w:hAnsi="Arial" w:cs="Arial"/>
          <w:sz w:val="22"/>
          <w:szCs w:val="22"/>
          <w:lang w:eastAsia="en-US"/>
        </w:rPr>
        <w:t xml:space="preserve">reviewing </w:t>
      </w:r>
      <w:r w:rsidRPr="00FA6E11">
        <w:rPr>
          <w:rFonts w:ascii="Arial" w:eastAsia="Times New Roman" w:hAnsi="Arial" w:cs="Arial"/>
          <w:spacing w:val="-4"/>
          <w:sz w:val="22"/>
          <w:szCs w:val="22"/>
          <w:lang w:eastAsia="en-US"/>
        </w:rPr>
        <w:t>IRB.</w:t>
      </w:r>
    </w:p>
    <w:p w14:paraId="3EACBB8F" w14:textId="77777777" w:rsidR="000C06CB" w:rsidRPr="00FA6E11" w:rsidRDefault="000C06CB" w:rsidP="002F47C8">
      <w:pPr>
        <w:widowControl w:val="0"/>
        <w:numPr>
          <w:ilvl w:val="0"/>
          <w:numId w:val="11"/>
        </w:numPr>
        <w:tabs>
          <w:tab w:val="left" w:pos="680"/>
        </w:tabs>
        <w:autoSpaceDE w:val="0"/>
        <w:autoSpaceDN w:val="0"/>
        <w:spacing w:before="120" w:after="120" w:line="276" w:lineRule="auto"/>
        <w:ind w:right="702"/>
        <w:rPr>
          <w:rFonts w:ascii="Arial" w:eastAsia="Times New Roman" w:hAnsi="Arial" w:cs="Arial"/>
          <w:sz w:val="22"/>
          <w:szCs w:val="22"/>
          <w:lang w:eastAsia="en-US"/>
        </w:rPr>
      </w:pPr>
      <w:r w:rsidRPr="00FA6E11">
        <w:rPr>
          <w:rFonts w:ascii="Arial" w:eastAsia="Times New Roman" w:hAnsi="Arial" w:cs="Arial"/>
          <w:sz w:val="22"/>
          <w:szCs w:val="22"/>
          <w:lang w:eastAsia="en-US"/>
        </w:rPr>
        <w:t>Provide</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the</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reviewing</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IRB</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with</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requested</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information</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about</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local</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requirements</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or</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local research context issues relevant to the IRB’s determination prior to IRB review.</w:t>
      </w:r>
    </w:p>
    <w:p w14:paraId="03A43C0A" w14:textId="77777777" w:rsidR="000C06CB" w:rsidRPr="00FA6E11" w:rsidRDefault="000C06CB" w:rsidP="002F47C8">
      <w:pPr>
        <w:widowControl w:val="0"/>
        <w:numPr>
          <w:ilvl w:val="0"/>
          <w:numId w:val="11"/>
        </w:numPr>
        <w:tabs>
          <w:tab w:val="left" w:pos="679"/>
        </w:tabs>
        <w:autoSpaceDE w:val="0"/>
        <w:autoSpaceDN w:val="0"/>
        <w:spacing w:before="120" w:after="120" w:line="276" w:lineRule="auto"/>
        <w:ind w:left="679" w:hanging="359"/>
        <w:rPr>
          <w:rFonts w:ascii="Arial" w:eastAsia="Times New Roman" w:hAnsi="Arial" w:cs="Arial"/>
          <w:sz w:val="22"/>
          <w:szCs w:val="22"/>
          <w:lang w:eastAsia="en-US"/>
        </w:rPr>
      </w:pPr>
      <w:r w:rsidRPr="00FA6E11">
        <w:rPr>
          <w:rFonts w:ascii="Arial" w:eastAsia="Times New Roman" w:hAnsi="Arial" w:cs="Arial"/>
          <w:sz w:val="22"/>
          <w:szCs w:val="22"/>
          <w:lang w:eastAsia="en-US"/>
        </w:rPr>
        <w:t>Notifying</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the</w:t>
      </w:r>
      <w:r w:rsidRPr="00FA6E11">
        <w:rPr>
          <w:rFonts w:ascii="Arial" w:eastAsia="Times New Roman" w:hAnsi="Arial" w:cs="Arial"/>
          <w:spacing w:val="-3"/>
          <w:sz w:val="22"/>
          <w:szCs w:val="22"/>
          <w:lang w:eastAsia="en-US"/>
        </w:rPr>
        <w:t xml:space="preserve"> </w:t>
      </w:r>
      <w:r w:rsidRPr="00FA6E11">
        <w:rPr>
          <w:rFonts w:ascii="Arial" w:eastAsia="Times New Roman" w:hAnsi="Arial" w:cs="Arial"/>
          <w:sz w:val="22"/>
          <w:szCs w:val="22"/>
          <w:lang w:eastAsia="en-US"/>
        </w:rPr>
        <w:t>reviewing IRB</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when</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local</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policies</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that</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impact IRB</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review</w:t>
      </w:r>
      <w:r w:rsidRPr="00FA6E11">
        <w:rPr>
          <w:rFonts w:ascii="Arial" w:eastAsia="Times New Roman" w:hAnsi="Arial" w:cs="Arial"/>
          <w:spacing w:val="-1"/>
          <w:sz w:val="22"/>
          <w:szCs w:val="22"/>
          <w:lang w:eastAsia="en-US"/>
        </w:rPr>
        <w:t xml:space="preserve"> </w:t>
      </w:r>
      <w:r w:rsidRPr="00FA6E11">
        <w:rPr>
          <w:rFonts w:ascii="Arial" w:eastAsia="Times New Roman" w:hAnsi="Arial" w:cs="Arial"/>
          <w:sz w:val="22"/>
          <w:szCs w:val="22"/>
          <w:lang w:eastAsia="en-US"/>
        </w:rPr>
        <w:t>are</w:t>
      </w:r>
      <w:r w:rsidRPr="00FA6E11">
        <w:rPr>
          <w:rFonts w:ascii="Arial" w:eastAsia="Times New Roman" w:hAnsi="Arial" w:cs="Arial"/>
          <w:spacing w:val="-2"/>
          <w:sz w:val="22"/>
          <w:szCs w:val="22"/>
          <w:lang w:eastAsia="en-US"/>
        </w:rPr>
        <w:t xml:space="preserve"> updated.</w:t>
      </w:r>
    </w:p>
    <w:p w14:paraId="4E9FEC00" w14:textId="77777777" w:rsidR="000C06CB" w:rsidRPr="00FA6E11" w:rsidRDefault="000C06CB" w:rsidP="002F47C8">
      <w:pPr>
        <w:widowControl w:val="0"/>
        <w:numPr>
          <w:ilvl w:val="0"/>
          <w:numId w:val="11"/>
        </w:numPr>
        <w:tabs>
          <w:tab w:val="left" w:pos="680"/>
        </w:tabs>
        <w:autoSpaceDE w:val="0"/>
        <w:autoSpaceDN w:val="0"/>
        <w:spacing w:before="120" w:after="120" w:line="276" w:lineRule="auto"/>
        <w:ind w:right="457"/>
        <w:rPr>
          <w:rFonts w:ascii="Arial" w:eastAsia="Times New Roman" w:hAnsi="Arial" w:cs="Arial"/>
          <w:sz w:val="22"/>
          <w:szCs w:val="22"/>
          <w:lang w:eastAsia="en-US"/>
        </w:rPr>
      </w:pPr>
      <w:r w:rsidRPr="00FA6E11">
        <w:rPr>
          <w:rFonts w:ascii="Arial" w:eastAsia="Times New Roman" w:hAnsi="Arial" w:cs="Arial"/>
          <w:sz w:val="22"/>
          <w:szCs w:val="22"/>
          <w:lang w:eastAsia="en-US"/>
        </w:rPr>
        <w:t>Cooperating</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in</w:t>
      </w:r>
      <w:r w:rsidRPr="00FA6E11">
        <w:rPr>
          <w:rFonts w:ascii="Arial" w:eastAsia="Times New Roman" w:hAnsi="Arial" w:cs="Arial"/>
          <w:spacing w:val="-4"/>
          <w:sz w:val="22"/>
          <w:szCs w:val="22"/>
          <w:lang w:eastAsia="en-US"/>
        </w:rPr>
        <w:t xml:space="preserve"> </w:t>
      </w:r>
      <w:proofErr w:type="gramStart"/>
      <w:r w:rsidRPr="00FA6E11">
        <w:rPr>
          <w:rFonts w:ascii="Arial" w:eastAsia="Times New Roman" w:hAnsi="Arial" w:cs="Arial"/>
          <w:sz w:val="22"/>
          <w:szCs w:val="22"/>
          <w:lang w:eastAsia="en-US"/>
        </w:rPr>
        <w:t>the</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reviewing</w:t>
      </w:r>
      <w:proofErr w:type="gramEnd"/>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IRB’s</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responsibility</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for</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initial</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and</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continuing</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review,</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record keeping and reporting and providing all information requested by the reviewing IRB in a timely manner.</w:t>
      </w:r>
    </w:p>
    <w:p w14:paraId="682DA7D2" w14:textId="77777777" w:rsidR="000C06CB" w:rsidRPr="00FA6E11" w:rsidRDefault="000C06CB" w:rsidP="002F47C8">
      <w:pPr>
        <w:widowControl w:val="0"/>
        <w:numPr>
          <w:ilvl w:val="0"/>
          <w:numId w:val="11"/>
        </w:numPr>
        <w:tabs>
          <w:tab w:val="left" w:pos="680"/>
        </w:tabs>
        <w:autoSpaceDE w:val="0"/>
        <w:autoSpaceDN w:val="0"/>
        <w:spacing w:before="120" w:after="120" w:line="276" w:lineRule="auto"/>
        <w:ind w:right="983"/>
        <w:rPr>
          <w:rFonts w:ascii="Arial" w:eastAsia="Times New Roman" w:hAnsi="Arial" w:cs="Arial"/>
          <w:sz w:val="22"/>
          <w:szCs w:val="22"/>
          <w:lang w:eastAsia="en-US"/>
        </w:rPr>
      </w:pPr>
      <w:r w:rsidRPr="00FA6E11">
        <w:rPr>
          <w:rFonts w:ascii="Arial" w:eastAsia="Times New Roman" w:hAnsi="Arial" w:cs="Arial"/>
          <w:sz w:val="22"/>
          <w:szCs w:val="22"/>
          <w:lang w:eastAsia="en-US"/>
        </w:rPr>
        <w:lastRenderedPageBreak/>
        <w:t>Disclosing</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conflicts</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of</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interest</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as</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required</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by</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the</w:t>
      </w:r>
      <w:r w:rsidRPr="00FA6E11">
        <w:rPr>
          <w:rFonts w:ascii="Arial" w:eastAsia="Times New Roman" w:hAnsi="Arial" w:cs="Arial"/>
          <w:spacing w:val="-3"/>
          <w:sz w:val="22"/>
          <w:szCs w:val="22"/>
          <w:lang w:eastAsia="en-US"/>
        </w:rPr>
        <w:t xml:space="preserve"> </w:t>
      </w:r>
      <w:r w:rsidRPr="00FA6E11">
        <w:rPr>
          <w:rFonts w:ascii="Arial" w:eastAsia="Times New Roman" w:hAnsi="Arial" w:cs="Arial"/>
          <w:sz w:val="22"/>
          <w:szCs w:val="22"/>
          <w:lang w:eastAsia="en-US"/>
        </w:rPr>
        <w:t>reviewing</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IRB</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and</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complying</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with management plans that may result.</w:t>
      </w:r>
    </w:p>
    <w:p w14:paraId="3A8C0BBD" w14:textId="77777777" w:rsidR="000C06CB" w:rsidRPr="00FA6E11" w:rsidRDefault="000C06CB" w:rsidP="002F47C8">
      <w:pPr>
        <w:widowControl w:val="0"/>
        <w:numPr>
          <w:ilvl w:val="0"/>
          <w:numId w:val="11"/>
        </w:numPr>
        <w:tabs>
          <w:tab w:val="left" w:pos="680"/>
        </w:tabs>
        <w:autoSpaceDE w:val="0"/>
        <w:autoSpaceDN w:val="0"/>
        <w:spacing w:before="120" w:after="120" w:line="276" w:lineRule="auto"/>
        <w:ind w:right="424"/>
        <w:rPr>
          <w:rFonts w:ascii="Arial" w:eastAsia="Times New Roman" w:hAnsi="Arial" w:cs="Arial"/>
          <w:sz w:val="22"/>
          <w:szCs w:val="22"/>
          <w:lang w:eastAsia="en-US"/>
        </w:rPr>
      </w:pPr>
      <w:r w:rsidRPr="00FA6E11">
        <w:rPr>
          <w:rFonts w:ascii="Arial" w:eastAsia="Times New Roman" w:hAnsi="Arial" w:cs="Arial"/>
          <w:sz w:val="22"/>
          <w:szCs w:val="22"/>
          <w:lang w:eastAsia="en-US"/>
        </w:rPr>
        <w:t>Promptly reporting to the reviewing IRB any proposed changes to the research and not implementing</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those</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changes</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to</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the</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research</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without</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prior</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IRB</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review</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and</w:t>
      </w:r>
      <w:r w:rsidRPr="00FA6E11">
        <w:rPr>
          <w:rFonts w:ascii="Arial" w:eastAsia="Times New Roman" w:hAnsi="Arial" w:cs="Arial"/>
          <w:spacing w:val="-2"/>
          <w:sz w:val="22"/>
          <w:szCs w:val="22"/>
          <w:lang w:eastAsia="en-US"/>
        </w:rPr>
        <w:t xml:space="preserve"> </w:t>
      </w:r>
      <w:r w:rsidRPr="00FA6E11">
        <w:rPr>
          <w:rFonts w:ascii="Arial" w:eastAsia="Times New Roman" w:hAnsi="Arial" w:cs="Arial"/>
          <w:sz w:val="22"/>
          <w:szCs w:val="22"/>
          <w:lang w:eastAsia="en-US"/>
        </w:rPr>
        <w:t>approval,</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 xml:space="preserve">except where necessary to eliminate </w:t>
      </w:r>
      <w:proofErr w:type="gramStart"/>
      <w:r w:rsidRPr="00FA6E11">
        <w:rPr>
          <w:rFonts w:ascii="Arial" w:eastAsia="Times New Roman" w:hAnsi="Arial" w:cs="Arial"/>
          <w:sz w:val="22"/>
          <w:szCs w:val="22"/>
          <w:lang w:eastAsia="en-US"/>
        </w:rPr>
        <w:t>apparent immediate</w:t>
      </w:r>
      <w:proofErr w:type="gramEnd"/>
      <w:r w:rsidRPr="00FA6E11">
        <w:rPr>
          <w:rFonts w:ascii="Arial" w:eastAsia="Times New Roman" w:hAnsi="Arial" w:cs="Arial"/>
          <w:sz w:val="22"/>
          <w:szCs w:val="22"/>
          <w:lang w:eastAsia="en-US"/>
        </w:rPr>
        <w:t xml:space="preserve"> hazards to the participants.</w:t>
      </w:r>
    </w:p>
    <w:p w14:paraId="29AB3371" w14:textId="77777777" w:rsidR="000C06CB" w:rsidRPr="00FA6E11" w:rsidRDefault="000C06CB" w:rsidP="002F47C8">
      <w:pPr>
        <w:widowControl w:val="0"/>
        <w:numPr>
          <w:ilvl w:val="0"/>
          <w:numId w:val="11"/>
        </w:numPr>
        <w:tabs>
          <w:tab w:val="left" w:pos="680"/>
        </w:tabs>
        <w:autoSpaceDE w:val="0"/>
        <w:autoSpaceDN w:val="0"/>
        <w:spacing w:before="120" w:after="120" w:line="276" w:lineRule="auto"/>
        <w:ind w:right="728"/>
        <w:rPr>
          <w:rFonts w:ascii="Arial" w:eastAsia="Times New Roman" w:hAnsi="Arial" w:cs="Arial"/>
          <w:sz w:val="22"/>
          <w:szCs w:val="22"/>
          <w:lang w:eastAsia="en-US"/>
        </w:rPr>
      </w:pPr>
      <w:r w:rsidRPr="00FA6E11">
        <w:rPr>
          <w:rFonts w:ascii="Arial" w:eastAsia="Times New Roman" w:hAnsi="Arial" w:cs="Arial"/>
          <w:sz w:val="22"/>
          <w:szCs w:val="22"/>
          <w:lang w:eastAsia="en-US"/>
        </w:rPr>
        <w:t>When</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enrolling</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participants,</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obtain,</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document</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and</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maintain</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records</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of</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consent</w:t>
      </w:r>
      <w:r w:rsidRPr="00FA6E11">
        <w:rPr>
          <w:rFonts w:ascii="Arial" w:eastAsia="Times New Roman" w:hAnsi="Arial" w:cs="Arial"/>
          <w:spacing w:val="-4"/>
          <w:sz w:val="22"/>
          <w:szCs w:val="22"/>
          <w:lang w:eastAsia="en-US"/>
        </w:rPr>
        <w:t xml:space="preserve"> </w:t>
      </w:r>
      <w:r w:rsidRPr="00FA6E11">
        <w:rPr>
          <w:rFonts w:ascii="Arial" w:eastAsia="Times New Roman" w:hAnsi="Arial" w:cs="Arial"/>
          <w:sz w:val="22"/>
          <w:szCs w:val="22"/>
          <w:lang w:eastAsia="en-US"/>
        </w:rPr>
        <w:t>for</w:t>
      </w:r>
      <w:r w:rsidRPr="00FA6E11">
        <w:rPr>
          <w:rFonts w:ascii="Arial" w:eastAsia="Times New Roman" w:hAnsi="Arial" w:cs="Arial"/>
          <w:spacing w:val="-5"/>
          <w:sz w:val="22"/>
          <w:szCs w:val="22"/>
          <w:lang w:eastAsia="en-US"/>
        </w:rPr>
        <w:t xml:space="preserve"> </w:t>
      </w:r>
      <w:r w:rsidRPr="00FA6E11">
        <w:rPr>
          <w:rFonts w:ascii="Arial" w:eastAsia="Times New Roman" w:hAnsi="Arial" w:cs="Arial"/>
          <w:sz w:val="22"/>
          <w:szCs w:val="22"/>
          <w:lang w:eastAsia="en-US"/>
        </w:rPr>
        <w:t>each participant or each participant’s legally authorized representative.</w:t>
      </w:r>
    </w:p>
    <w:p w14:paraId="27E15177" w14:textId="7EC5C068" w:rsidR="000C06CB" w:rsidRPr="0007347A" w:rsidRDefault="000C06CB" w:rsidP="002F47C8">
      <w:pPr>
        <w:widowControl w:val="0"/>
        <w:numPr>
          <w:ilvl w:val="0"/>
          <w:numId w:val="11"/>
        </w:numPr>
        <w:tabs>
          <w:tab w:val="left" w:pos="680"/>
        </w:tabs>
        <w:autoSpaceDE w:val="0"/>
        <w:autoSpaceDN w:val="0"/>
        <w:spacing w:before="120" w:after="120" w:line="276" w:lineRule="auto"/>
        <w:ind w:right="406"/>
        <w:rPr>
          <w:rFonts w:ascii="Arial" w:eastAsia="Times New Roman" w:hAnsi="Arial" w:cs="Arial"/>
          <w:sz w:val="22"/>
          <w:szCs w:val="22"/>
          <w:lang w:eastAsia="en-US"/>
        </w:rPr>
      </w:pPr>
      <w:r w:rsidRPr="00FA6E11">
        <w:rPr>
          <w:rFonts w:ascii="Arial" w:eastAsia="Times New Roman" w:hAnsi="Arial" w:cs="Arial"/>
          <w:sz w:val="22"/>
          <w:szCs w:val="22"/>
          <w:lang w:eastAsia="en-US"/>
        </w:rPr>
        <w:t xml:space="preserve">Promptly follow all reporting requirements for all local </w:t>
      </w:r>
      <w:r w:rsidRPr="00FA6E11">
        <w:rPr>
          <w:rFonts w:ascii="Arial" w:eastAsia="Times New Roman" w:hAnsi="Arial" w:cs="Arial"/>
          <w:color w:val="040404"/>
          <w:sz w:val="22"/>
          <w:szCs w:val="22"/>
          <w:lang w:eastAsia="en-US"/>
        </w:rPr>
        <w:t>Unanticipated Problems Involving Risk</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to</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Subjects</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or</w:t>
      </w:r>
      <w:r w:rsidRPr="00FA6E11">
        <w:rPr>
          <w:rFonts w:ascii="Arial" w:eastAsia="Times New Roman" w:hAnsi="Arial" w:cs="Arial"/>
          <w:color w:val="040404"/>
          <w:spacing w:val="-4"/>
          <w:sz w:val="22"/>
          <w:szCs w:val="22"/>
          <w:lang w:eastAsia="en-US"/>
        </w:rPr>
        <w:t xml:space="preserve"> </w:t>
      </w:r>
      <w:r w:rsidRPr="00FA6E11">
        <w:rPr>
          <w:rFonts w:ascii="Arial" w:eastAsia="Times New Roman" w:hAnsi="Arial" w:cs="Arial"/>
          <w:color w:val="040404"/>
          <w:sz w:val="22"/>
          <w:szCs w:val="22"/>
          <w:lang w:eastAsia="en-US"/>
        </w:rPr>
        <w:t>Others</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(UPIRTSO).</w:t>
      </w:r>
      <w:r w:rsidRPr="00FA6E11">
        <w:rPr>
          <w:rFonts w:ascii="Arial" w:eastAsia="Times New Roman" w:hAnsi="Arial" w:cs="Arial"/>
          <w:color w:val="040404"/>
          <w:spacing w:val="40"/>
          <w:sz w:val="22"/>
          <w:szCs w:val="22"/>
          <w:lang w:eastAsia="en-US"/>
        </w:rPr>
        <w:t xml:space="preserve"> </w:t>
      </w:r>
      <w:r w:rsidRPr="00FA6E11">
        <w:rPr>
          <w:rFonts w:ascii="Arial" w:eastAsia="Times New Roman" w:hAnsi="Arial" w:cs="Arial"/>
          <w:color w:val="040404"/>
          <w:sz w:val="22"/>
          <w:szCs w:val="22"/>
          <w:lang w:eastAsia="en-US"/>
        </w:rPr>
        <w:t>The</w:t>
      </w:r>
      <w:r w:rsidRPr="00FA6E11">
        <w:rPr>
          <w:rFonts w:ascii="Arial" w:eastAsia="Times New Roman" w:hAnsi="Arial" w:cs="Arial"/>
          <w:color w:val="040404"/>
          <w:spacing w:val="-4"/>
          <w:sz w:val="22"/>
          <w:szCs w:val="22"/>
          <w:lang w:eastAsia="en-US"/>
        </w:rPr>
        <w:t xml:space="preserve"> </w:t>
      </w:r>
      <w:r w:rsidRPr="00FA6E11">
        <w:rPr>
          <w:rFonts w:ascii="Arial" w:eastAsia="Times New Roman" w:hAnsi="Arial" w:cs="Arial"/>
          <w:color w:val="040404"/>
          <w:sz w:val="22"/>
          <w:szCs w:val="22"/>
          <w:lang w:eastAsia="en-US"/>
        </w:rPr>
        <w:t>definition</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and</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examples</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of</w:t>
      </w:r>
      <w:r w:rsidRPr="00FA6E11">
        <w:rPr>
          <w:rFonts w:ascii="Arial" w:eastAsia="Times New Roman" w:hAnsi="Arial" w:cs="Arial"/>
          <w:color w:val="040404"/>
          <w:spacing w:val="-4"/>
          <w:sz w:val="22"/>
          <w:szCs w:val="22"/>
          <w:lang w:eastAsia="en-US"/>
        </w:rPr>
        <w:t xml:space="preserve"> </w:t>
      </w:r>
      <w:r w:rsidRPr="00FA6E11">
        <w:rPr>
          <w:rFonts w:ascii="Arial" w:eastAsia="Times New Roman" w:hAnsi="Arial" w:cs="Arial"/>
          <w:color w:val="040404"/>
          <w:sz w:val="22"/>
          <w:szCs w:val="22"/>
          <w:lang w:eastAsia="en-US"/>
        </w:rPr>
        <w:t>UPIRTSOs</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can</w:t>
      </w:r>
      <w:r w:rsidRPr="00FA6E11">
        <w:rPr>
          <w:rFonts w:ascii="Arial" w:eastAsia="Times New Roman" w:hAnsi="Arial" w:cs="Arial"/>
          <w:color w:val="040404"/>
          <w:spacing w:val="-3"/>
          <w:sz w:val="22"/>
          <w:szCs w:val="22"/>
          <w:lang w:eastAsia="en-US"/>
        </w:rPr>
        <w:t xml:space="preserve"> </w:t>
      </w:r>
      <w:r w:rsidRPr="00FA6E11">
        <w:rPr>
          <w:rFonts w:ascii="Arial" w:eastAsia="Times New Roman" w:hAnsi="Arial" w:cs="Arial"/>
          <w:color w:val="040404"/>
          <w:sz w:val="22"/>
          <w:szCs w:val="22"/>
          <w:lang w:eastAsia="en-US"/>
        </w:rPr>
        <w:t xml:space="preserve">be found in </w:t>
      </w:r>
      <w:r w:rsidR="00AB3AD0">
        <w:rPr>
          <w:rFonts w:ascii="Arial" w:eastAsia="Times New Roman" w:hAnsi="Arial" w:cs="Arial"/>
          <w:color w:val="040404"/>
          <w:sz w:val="22"/>
          <w:szCs w:val="22"/>
          <w:lang w:eastAsia="en-US"/>
        </w:rPr>
        <w:t xml:space="preserve">Section </w:t>
      </w:r>
      <w:r w:rsidR="0035178B">
        <w:rPr>
          <w:rFonts w:ascii="Arial" w:eastAsia="Times New Roman" w:hAnsi="Arial" w:cs="Arial"/>
          <w:color w:val="040404"/>
          <w:sz w:val="22"/>
          <w:szCs w:val="22"/>
          <w:lang w:eastAsia="en-US"/>
        </w:rPr>
        <w:t xml:space="preserve">22, </w:t>
      </w:r>
      <w:r w:rsidRPr="00FA6E11">
        <w:rPr>
          <w:rFonts w:ascii="Arial" w:eastAsia="Times New Roman" w:hAnsi="Arial" w:cs="Arial"/>
          <w:color w:val="040404"/>
          <w:sz w:val="22"/>
          <w:szCs w:val="22"/>
          <w:lang w:eastAsia="en-US"/>
        </w:rPr>
        <w:t xml:space="preserve">“What are my obligations after IRB approval?” </w:t>
      </w:r>
      <w:r w:rsidR="00726E7A">
        <w:rPr>
          <w:rFonts w:ascii="Arial" w:eastAsia="Times New Roman" w:hAnsi="Arial" w:cs="Arial"/>
          <w:color w:val="040404"/>
          <w:sz w:val="22"/>
          <w:szCs w:val="22"/>
          <w:lang w:eastAsia="en-US"/>
        </w:rPr>
        <w:t xml:space="preserve">subsection </w:t>
      </w:r>
      <w:r w:rsidR="00726E7A">
        <w:rPr>
          <w:rFonts w:ascii="Arial" w:eastAsia="Times New Roman" w:hAnsi="Arial" w:cs="Arial"/>
          <w:i/>
          <w:iCs/>
          <w:color w:val="040404"/>
          <w:sz w:val="22"/>
          <w:szCs w:val="22"/>
          <w:lang w:eastAsia="en-US"/>
        </w:rPr>
        <w:t>Reporting Adverse Events</w:t>
      </w:r>
      <w:r w:rsidRPr="0007347A">
        <w:rPr>
          <w:rFonts w:ascii="Arial" w:eastAsia="Times New Roman" w:hAnsi="Arial" w:cs="Arial"/>
          <w:color w:val="040404"/>
          <w:sz w:val="22"/>
          <w:szCs w:val="22"/>
          <w:lang w:eastAsia="en-US"/>
        </w:rPr>
        <w:t>.</w:t>
      </w:r>
    </w:p>
    <w:p w14:paraId="09FF0CCA" w14:textId="77777777" w:rsidR="000C06CB" w:rsidRPr="0007347A" w:rsidRDefault="000C06CB" w:rsidP="002F47C8">
      <w:pPr>
        <w:widowControl w:val="0"/>
        <w:numPr>
          <w:ilvl w:val="1"/>
          <w:numId w:val="11"/>
        </w:numPr>
        <w:tabs>
          <w:tab w:val="left" w:pos="1440"/>
        </w:tabs>
        <w:autoSpaceDE w:val="0"/>
        <w:autoSpaceDN w:val="0"/>
        <w:spacing w:before="120" w:after="120" w:line="276" w:lineRule="auto"/>
        <w:ind w:left="1440" w:right="181"/>
        <w:rPr>
          <w:rFonts w:ascii="Arial" w:eastAsia="Times New Roman" w:hAnsi="Arial" w:cs="Arial"/>
          <w:sz w:val="22"/>
          <w:szCs w:val="22"/>
          <w:lang w:eastAsia="en-US"/>
        </w:rPr>
      </w:pPr>
      <w:r w:rsidRPr="0007347A">
        <w:rPr>
          <w:rFonts w:ascii="Arial" w:eastAsia="Times New Roman" w:hAnsi="Arial" w:cs="Arial"/>
          <w:sz w:val="22"/>
          <w:szCs w:val="22"/>
          <w:lang w:eastAsia="en-US"/>
        </w:rPr>
        <w:t>Submit</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an</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RNI</w:t>
      </w:r>
      <w:r w:rsidRPr="0007347A">
        <w:rPr>
          <w:rFonts w:ascii="Arial" w:eastAsia="Times New Roman" w:hAnsi="Arial" w:cs="Arial"/>
          <w:spacing w:val="-7"/>
          <w:sz w:val="22"/>
          <w:szCs w:val="22"/>
          <w:lang w:eastAsia="en-US"/>
        </w:rPr>
        <w:t xml:space="preserve"> </w:t>
      </w:r>
      <w:r w:rsidRPr="0007347A">
        <w:rPr>
          <w:rFonts w:ascii="Arial" w:eastAsia="Times New Roman" w:hAnsi="Arial" w:cs="Arial"/>
          <w:sz w:val="22"/>
          <w:szCs w:val="22"/>
          <w:lang w:eastAsia="en-US"/>
        </w:rPr>
        <w:t>to</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the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reviewing</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IRB</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following</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the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reviewing</w:t>
      </w:r>
      <w:r w:rsidRPr="0007347A">
        <w:rPr>
          <w:rFonts w:ascii="Arial" w:eastAsia="Times New Roman" w:hAnsi="Arial" w:cs="Arial"/>
          <w:spacing w:val="-1"/>
          <w:sz w:val="22"/>
          <w:szCs w:val="22"/>
          <w:lang w:eastAsia="en-US"/>
        </w:rPr>
        <w:t xml:space="preserve"> </w:t>
      </w:r>
      <w:r w:rsidRPr="0007347A">
        <w:rPr>
          <w:rFonts w:ascii="Arial" w:eastAsia="Times New Roman" w:hAnsi="Arial" w:cs="Arial"/>
          <w:sz w:val="22"/>
          <w:szCs w:val="22"/>
          <w:lang w:eastAsia="en-US"/>
        </w:rPr>
        <w:t>IRB</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reporting</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SOPs and policies.</w:t>
      </w:r>
    </w:p>
    <w:p w14:paraId="189A4A99" w14:textId="4EDFF81B" w:rsidR="000C06CB" w:rsidRPr="0007347A" w:rsidRDefault="000C06CB" w:rsidP="002F47C8">
      <w:pPr>
        <w:widowControl w:val="0"/>
        <w:numPr>
          <w:ilvl w:val="1"/>
          <w:numId w:val="11"/>
        </w:numPr>
        <w:tabs>
          <w:tab w:val="left" w:pos="1440"/>
        </w:tabs>
        <w:autoSpaceDE w:val="0"/>
        <w:autoSpaceDN w:val="0"/>
        <w:spacing w:before="120" w:after="120" w:line="276" w:lineRule="auto"/>
        <w:ind w:left="1440" w:right="174" w:hanging="361"/>
        <w:rPr>
          <w:rFonts w:ascii="Arial" w:eastAsia="Times New Roman" w:hAnsi="Arial" w:cs="Arial"/>
          <w:sz w:val="22"/>
          <w:szCs w:val="22"/>
          <w:lang w:eastAsia="en-US"/>
        </w:rPr>
      </w:pPr>
      <w:r w:rsidRPr="0007347A">
        <w:rPr>
          <w:rFonts w:ascii="Arial" w:eastAsia="Times New Roman" w:hAnsi="Arial" w:cs="Arial"/>
          <w:sz w:val="22"/>
          <w:szCs w:val="22"/>
          <w:lang w:eastAsia="en-US"/>
        </w:rPr>
        <w:t xml:space="preserve">Submit an RNI </w:t>
      </w:r>
      <w:proofErr w:type="spellStart"/>
      <w:r w:rsidRPr="0007347A">
        <w:rPr>
          <w:rFonts w:ascii="Arial" w:eastAsia="Times New Roman" w:hAnsi="Arial" w:cs="Arial"/>
          <w:sz w:val="22"/>
          <w:szCs w:val="22"/>
          <w:lang w:eastAsia="en-US"/>
        </w:rPr>
        <w:t>Smartform</w:t>
      </w:r>
      <w:proofErr w:type="spellEnd"/>
      <w:r w:rsidRPr="0007347A">
        <w:rPr>
          <w:rFonts w:ascii="Arial" w:eastAsia="Times New Roman" w:hAnsi="Arial" w:cs="Arial"/>
          <w:sz w:val="22"/>
          <w:szCs w:val="22"/>
          <w:lang w:eastAsia="en-US"/>
        </w:rPr>
        <w:t xml:space="preserve"> in eIRB2 to the NCH IRB </w:t>
      </w:r>
      <w:r w:rsidRPr="0007347A">
        <w:rPr>
          <w:rFonts w:ascii="Arial" w:eastAsia="Times New Roman" w:hAnsi="Arial" w:cs="Arial"/>
          <w:color w:val="040404"/>
          <w:sz w:val="22"/>
          <w:szCs w:val="22"/>
          <w:lang w:eastAsia="en-US"/>
        </w:rPr>
        <w:t xml:space="preserve">within 5 business days of discovery for all local Adverse Events that meet the definition of a UPIRTSO. Indicate that an RNI has also been submitted to the reviewing IRB. </w:t>
      </w:r>
      <w:r w:rsidR="00DB11FF" w:rsidRPr="0007347A">
        <w:rPr>
          <w:rFonts w:ascii="Arial" w:eastAsia="Times New Roman" w:hAnsi="Arial" w:cs="Arial"/>
          <w:color w:val="040404"/>
          <w:sz w:val="22"/>
          <w:szCs w:val="22"/>
          <w:lang w:eastAsia="en-US"/>
        </w:rPr>
        <w:t xml:space="preserve">The IRB recommends the </w:t>
      </w:r>
      <w:r w:rsidRPr="0007347A">
        <w:rPr>
          <w:rFonts w:ascii="Arial" w:eastAsia="Times New Roman" w:hAnsi="Arial" w:cs="Arial"/>
          <w:color w:val="040404"/>
          <w:sz w:val="22"/>
          <w:szCs w:val="22"/>
          <w:lang w:eastAsia="en-US"/>
        </w:rPr>
        <w:t xml:space="preserve">use </w:t>
      </w:r>
      <w:r w:rsidR="00DB11FF" w:rsidRPr="0007347A">
        <w:rPr>
          <w:rFonts w:ascii="Arial" w:eastAsia="Times New Roman" w:hAnsi="Arial" w:cs="Arial"/>
          <w:color w:val="040404"/>
          <w:sz w:val="22"/>
          <w:szCs w:val="22"/>
          <w:lang w:eastAsia="en-US"/>
        </w:rPr>
        <w:t xml:space="preserve">of </w:t>
      </w:r>
      <w:r w:rsidRPr="00531DCB">
        <w:rPr>
          <w:rFonts w:ascii="Arial" w:eastAsia="Times New Roman" w:hAnsi="Arial" w:cs="Arial"/>
          <w:color w:val="040404"/>
          <w:sz w:val="22"/>
          <w:szCs w:val="22"/>
          <w:lang w:eastAsia="en-US"/>
        </w:rPr>
        <w:t>the</w:t>
      </w:r>
      <w:r w:rsidRPr="0007347A">
        <w:rPr>
          <w:rFonts w:ascii="Arial" w:eastAsia="Times New Roman" w:hAnsi="Arial" w:cs="Arial"/>
          <w:color w:val="040404"/>
          <w:sz w:val="22"/>
          <w:szCs w:val="22"/>
          <w:lang w:eastAsia="en-US"/>
        </w:rPr>
        <w:t xml:space="preserve"> following naming conventions for RNI submissions: Subject number/ID; Initial or Update # (if requested) or </w:t>
      </w:r>
      <w:proofErr w:type="spellStart"/>
      <w:r w:rsidRPr="0007347A">
        <w:rPr>
          <w:rFonts w:ascii="Arial" w:eastAsia="Times New Roman" w:hAnsi="Arial" w:cs="Arial"/>
          <w:color w:val="040404"/>
          <w:sz w:val="22"/>
          <w:szCs w:val="22"/>
          <w:lang w:eastAsia="en-US"/>
        </w:rPr>
        <w:t>sIRB</w:t>
      </w:r>
      <w:proofErr w:type="spellEnd"/>
      <w:r w:rsidRPr="0007347A">
        <w:rPr>
          <w:rFonts w:ascii="Arial" w:eastAsia="Times New Roman" w:hAnsi="Arial" w:cs="Arial"/>
          <w:color w:val="040404"/>
          <w:sz w:val="22"/>
          <w:szCs w:val="22"/>
          <w:lang w:eastAsia="en-US"/>
        </w:rPr>
        <w:t xml:space="preserve"> determination; Description (e.g. Subject #02 </w:t>
      </w:r>
      <w:proofErr w:type="spellStart"/>
      <w:r w:rsidRPr="0007347A">
        <w:rPr>
          <w:rFonts w:ascii="Arial" w:eastAsia="Times New Roman" w:hAnsi="Arial" w:cs="Arial"/>
          <w:color w:val="040404"/>
          <w:sz w:val="22"/>
          <w:szCs w:val="22"/>
          <w:lang w:eastAsia="en-US"/>
        </w:rPr>
        <w:t>sIRB</w:t>
      </w:r>
      <w:proofErr w:type="spellEnd"/>
      <w:r w:rsidRPr="0007347A">
        <w:rPr>
          <w:rFonts w:ascii="Arial" w:eastAsia="Times New Roman" w:hAnsi="Arial" w:cs="Arial"/>
          <w:color w:val="040404"/>
          <w:sz w:val="22"/>
          <w:szCs w:val="22"/>
          <w:lang w:eastAsia="en-US"/>
        </w:rPr>
        <w:t xml:space="preserve"> determination – Protocol Violation).</w:t>
      </w:r>
    </w:p>
    <w:p w14:paraId="722C7F4F" w14:textId="77777777" w:rsidR="000C06CB" w:rsidRPr="0007347A" w:rsidRDefault="000C06CB" w:rsidP="002F47C8">
      <w:pPr>
        <w:widowControl w:val="0"/>
        <w:numPr>
          <w:ilvl w:val="1"/>
          <w:numId w:val="11"/>
        </w:numPr>
        <w:tabs>
          <w:tab w:val="left" w:pos="1440"/>
        </w:tabs>
        <w:autoSpaceDE w:val="0"/>
        <w:autoSpaceDN w:val="0"/>
        <w:spacing w:before="120" w:after="120" w:line="276" w:lineRule="auto"/>
        <w:ind w:left="1530" w:right="223" w:hanging="680"/>
        <w:rPr>
          <w:rFonts w:ascii="Arial" w:eastAsia="Times New Roman" w:hAnsi="Arial" w:cs="Arial"/>
          <w:sz w:val="22"/>
          <w:szCs w:val="22"/>
          <w:lang w:eastAsia="en-US"/>
        </w:rPr>
      </w:pPr>
      <w:r w:rsidRPr="0007347A">
        <w:rPr>
          <w:rFonts w:ascii="Arial" w:eastAsia="Times New Roman" w:hAnsi="Arial" w:cs="Arial"/>
          <w:color w:val="2B2B2B"/>
          <w:sz w:val="22"/>
          <w:szCs w:val="22"/>
          <w:lang w:eastAsia="en-US"/>
        </w:rPr>
        <w:t xml:space="preserve">Local Adverse Events which are fatal or life-threatening, unexpected and related or possibly related to the research intervention must be reported to the NCH IRB </w:t>
      </w:r>
      <w:r w:rsidRPr="0007347A">
        <w:rPr>
          <w:rFonts w:ascii="Arial" w:eastAsia="Times New Roman" w:hAnsi="Arial" w:cs="Arial"/>
          <w:b/>
          <w:color w:val="2B2B2B"/>
          <w:sz w:val="22"/>
          <w:szCs w:val="22"/>
          <w:lang w:eastAsia="en-US"/>
        </w:rPr>
        <w:t xml:space="preserve">within 24 hours </w:t>
      </w:r>
      <w:r w:rsidRPr="0007347A">
        <w:rPr>
          <w:rFonts w:ascii="Arial" w:eastAsia="Times New Roman" w:hAnsi="Arial" w:cs="Arial"/>
          <w:color w:val="2B2B2B"/>
          <w:sz w:val="22"/>
          <w:szCs w:val="22"/>
          <w:lang w:eastAsia="en-US"/>
        </w:rPr>
        <w:t xml:space="preserve">of learning of the event. </w:t>
      </w:r>
      <w:r w:rsidRPr="00690D4D">
        <w:rPr>
          <w:rFonts w:ascii="Arial" w:eastAsia="Times New Roman" w:hAnsi="Arial" w:cs="Arial"/>
          <w:sz w:val="22"/>
          <w:szCs w:val="22"/>
          <w:lang w:eastAsia="en-US"/>
        </w:rPr>
        <w:t>(</w:t>
      </w:r>
      <w:r w:rsidRPr="00690D4D">
        <w:rPr>
          <w:rFonts w:ascii="Arial" w:eastAsia="Times New Roman" w:hAnsi="Arial" w:cs="Arial"/>
          <w:i/>
          <w:sz w:val="22"/>
          <w:szCs w:val="22"/>
          <w:lang w:eastAsia="en-US"/>
        </w:rPr>
        <w:t xml:space="preserve">Note: It is recognized that the information available during this 24-hour period may not be sufficient to permit accurate completion of the RNI </w:t>
      </w:r>
      <w:proofErr w:type="spellStart"/>
      <w:r w:rsidRPr="00690D4D">
        <w:rPr>
          <w:rFonts w:ascii="Arial" w:eastAsia="Times New Roman" w:hAnsi="Arial" w:cs="Arial"/>
          <w:i/>
          <w:sz w:val="22"/>
          <w:szCs w:val="22"/>
          <w:lang w:eastAsia="en-US"/>
        </w:rPr>
        <w:t>Smartform</w:t>
      </w:r>
      <w:proofErr w:type="spellEnd"/>
      <w:r w:rsidRPr="00690D4D">
        <w:rPr>
          <w:rFonts w:ascii="Arial" w:eastAsia="Times New Roman" w:hAnsi="Arial" w:cs="Arial"/>
          <w:i/>
          <w:sz w:val="22"/>
          <w:szCs w:val="22"/>
          <w:lang w:eastAsia="en-US"/>
        </w:rPr>
        <w:t xml:space="preserve"> in eIRB2. However, the IRB should, at a minimum, be notified of the fatal or life- threatening</w:t>
      </w:r>
      <w:r w:rsidRPr="00690D4D">
        <w:rPr>
          <w:rFonts w:ascii="Arial" w:eastAsia="Times New Roman" w:hAnsi="Arial" w:cs="Arial"/>
          <w:i/>
          <w:spacing w:val="-3"/>
          <w:sz w:val="22"/>
          <w:szCs w:val="22"/>
          <w:lang w:eastAsia="en-US"/>
        </w:rPr>
        <w:t xml:space="preserve"> </w:t>
      </w:r>
      <w:r w:rsidRPr="00690D4D">
        <w:rPr>
          <w:rFonts w:ascii="Arial" w:eastAsia="Times New Roman" w:hAnsi="Arial" w:cs="Arial"/>
          <w:i/>
          <w:sz w:val="22"/>
          <w:szCs w:val="22"/>
          <w:lang w:eastAsia="en-US"/>
        </w:rPr>
        <w:t>adverse</w:t>
      </w:r>
      <w:r w:rsidRPr="00690D4D">
        <w:rPr>
          <w:rFonts w:ascii="Arial" w:eastAsia="Times New Roman" w:hAnsi="Arial" w:cs="Arial"/>
          <w:i/>
          <w:spacing w:val="-4"/>
          <w:sz w:val="22"/>
          <w:szCs w:val="22"/>
          <w:lang w:eastAsia="en-US"/>
        </w:rPr>
        <w:t xml:space="preserve"> </w:t>
      </w:r>
      <w:r w:rsidRPr="00690D4D">
        <w:rPr>
          <w:rFonts w:ascii="Arial" w:eastAsia="Times New Roman" w:hAnsi="Arial" w:cs="Arial"/>
          <w:i/>
          <w:sz w:val="22"/>
          <w:szCs w:val="22"/>
          <w:lang w:eastAsia="en-US"/>
        </w:rPr>
        <w:t>event</w:t>
      </w:r>
      <w:r w:rsidRPr="00690D4D">
        <w:rPr>
          <w:rFonts w:ascii="Arial" w:eastAsia="Times New Roman" w:hAnsi="Arial" w:cs="Arial"/>
          <w:i/>
          <w:spacing w:val="-4"/>
          <w:sz w:val="22"/>
          <w:szCs w:val="22"/>
          <w:lang w:eastAsia="en-US"/>
        </w:rPr>
        <w:t xml:space="preserve"> </w:t>
      </w:r>
      <w:r w:rsidRPr="00690D4D">
        <w:rPr>
          <w:rFonts w:ascii="Arial" w:eastAsia="Times New Roman" w:hAnsi="Arial" w:cs="Arial"/>
          <w:i/>
          <w:sz w:val="22"/>
          <w:szCs w:val="22"/>
          <w:lang w:eastAsia="en-US"/>
        </w:rPr>
        <w:t>during</w:t>
      </w:r>
      <w:r w:rsidRPr="00690D4D">
        <w:rPr>
          <w:rFonts w:ascii="Arial" w:eastAsia="Times New Roman" w:hAnsi="Arial" w:cs="Arial"/>
          <w:i/>
          <w:spacing w:val="-3"/>
          <w:sz w:val="22"/>
          <w:szCs w:val="22"/>
          <w:lang w:eastAsia="en-US"/>
        </w:rPr>
        <w:t xml:space="preserve"> </w:t>
      </w:r>
      <w:r w:rsidRPr="00690D4D">
        <w:rPr>
          <w:rFonts w:ascii="Arial" w:eastAsia="Times New Roman" w:hAnsi="Arial" w:cs="Arial"/>
          <w:i/>
          <w:sz w:val="22"/>
          <w:szCs w:val="22"/>
          <w:lang w:eastAsia="en-US"/>
        </w:rPr>
        <w:t>this</w:t>
      </w:r>
      <w:r w:rsidRPr="00690D4D">
        <w:rPr>
          <w:rFonts w:ascii="Arial" w:eastAsia="Times New Roman" w:hAnsi="Arial" w:cs="Arial"/>
          <w:i/>
          <w:spacing w:val="-4"/>
          <w:sz w:val="22"/>
          <w:szCs w:val="22"/>
          <w:lang w:eastAsia="en-US"/>
        </w:rPr>
        <w:t xml:space="preserve"> </w:t>
      </w:r>
      <w:r w:rsidRPr="00690D4D">
        <w:rPr>
          <w:rFonts w:ascii="Arial" w:eastAsia="Times New Roman" w:hAnsi="Arial" w:cs="Arial"/>
          <w:i/>
          <w:sz w:val="22"/>
          <w:szCs w:val="22"/>
          <w:lang w:eastAsia="en-US"/>
        </w:rPr>
        <w:t>time</w:t>
      </w:r>
      <w:r w:rsidRPr="00690D4D">
        <w:rPr>
          <w:rFonts w:ascii="Arial" w:eastAsia="Times New Roman" w:hAnsi="Arial" w:cs="Arial"/>
          <w:i/>
          <w:spacing w:val="-4"/>
          <w:sz w:val="22"/>
          <w:szCs w:val="22"/>
          <w:lang w:eastAsia="en-US"/>
        </w:rPr>
        <w:t xml:space="preserve"> </w:t>
      </w:r>
      <w:r w:rsidRPr="00690D4D">
        <w:rPr>
          <w:rFonts w:ascii="Arial" w:eastAsia="Times New Roman" w:hAnsi="Arial" w:cs="Arial"/>
          <w:i/>
          <w:sz w:val="22"/>
          <w:szCs w:val="22"/>
          <w:lang w:eastAsia="en-US"/>
        </w:rPr>
        <w:t>frame,</w:t>
      </w:r>
      <w:r w:rsidRPr="00690D4D">
        <w:rPr>
          <w:rFonts w:ascii="Arial" w:eastAsia="Times New Roman" w:hAnsi="Arial" w:cs="Arial"/>
          <w:i/>
          <w:spacing w:val="-3"/>
          <w:sz w:val="22"/>
          <w:szCs w:val="22"/>
          <w:lang w:eastAsia="en-US"/>
        </w:rPr>
        <w:t xml:space="preserve"> </w:t>
      </w:r>
      <w:r w:rsidRPr="00690D4D">
        <w:rPr>
          <w:rFonts w:ascii="Arial" w:eastAsia="Times New Roman" w:hAnsi="Arial" w:cs="Arial"/>
          <w:i/>
          <w:sz w:val="22"/>
          <w:szCs w:val="22"/>
          <w:lang w:eastAsia="en-US"/>
        </w:rPr>
        <w:t>with</w:t>
      </w:r>
      <w:r w:rsidRPr="00690D4D">
        <w:rPr>
          <w:rFonts w:ascii="Arial" w:eastAsia="Times New Roman" w:hAnsi="Arial" w:cs="Arial"/>
          <w:i/>
          <w:spacing w:val="-3"/>
          <w:sz w:val="22"/>
          <w:szCs w:val="22"/>
          <w:lang w:eastAsia="en-US"/>
        </w:rPr>
        <w:t xml:space="preserve"> </w:t>
      </w:r>
      <w:r w:rsidRPr="00690D4D">
        <w:rPr>
          <w:rFonts w:ascii="Arial" w:eastAsia="Times New Roman" w:hAnsi="Arial" w:cs="Arial"/>
          <w:i/>
          <w:sz w:val="22"/>
          <w:szCs w:val="22"/>
          <w:lang w:eastAsia="en-US"/>
        </w:rPr>
        <w:t>subsequent</w:t>
      </w:r>
      <w:r w:rsidRPr="00690D4D">
        <w:rPr>
          <w:rFonts w:ascii="Arial" w:eastAsia="Times New Roman" w:hAnsi="Arial" w:cs="Arial"/>
          <w:i/>
          <w:spacing w:val="-4"/>
          <w:sz w:val="22"/>
          <w:szCs w:val="22"/>
          <w:lang w:eastAsia="en-US"/>
        </w:rPr>
        <w:t xml:space="preserve"> </w:t>
      </w:r>
      <w:r w:rsidRPr="00690D4D">
        <w:rPr>
          <w:rFonts w:ascii="Arial" w:eastAsia="Times New Roman" w:hAnsi="Arial" w:cs="Arial"/>
          <w:i/>
          <w:sz w:val="22"/>
          <w:szCs w:val="22"/>
          <w:lang w:eastAsia="en-US"/>
        </w:rPr>
        <w:t>follow-up</w:t>
      </w:r>
      <w:r w:rsidRPr="00690D4D">
        <w:rPr>
          <w:rFonts w:ascii="Arial" w:eastAsia="Times New Roman" w:hAnsi="Arial" w:cs="Arial"/>
          <w:i/>
          <w:spacing w:val="-3"/>
          <w:sz w:val="22"/>
          <w:szCs w:val="22"/>
          <w:lang w:eastAsia="en-US"/>
        </w:rPr>
        <w:t xml:space="preserve"> </w:t>
      </w:r>
      <w:r w:rsidRPr="00690D4D">
        <w:rPr>
          <w:rFonts w:ascii="Arial" w:eastAsia="Times New Roman" w:hAnsi="Arial" w:cs="Arial"/>
          <w:i/>
          <w:sz w:val="22"/>
          <w:szCs w:val="22"/>
          <w:lang w:eastAsia="en-US"/>
        </w:rPr>
        <w:t>submission</w:t>
      </w:r>
      <w:r w:rsidRPr="00690D4D">
        <w:rPr>
          <w:rFonts w:ascii="Arial" w:eastAsia="Times New Roman" w:hAnsi="Arial" w:cs="Arial"/>
          <w:i/>
          <w:spacing w:val="-3"/>
          <w:sz w:val="22"/>
          <w:szCs w:val="22"/>
          <w:lang w:eastAsia="en-US"/>
        </w:rPr>
        <w:t xml:space="preserve"> </w:t>
      </w:r>
      <w:r w:rsidRPr="00690D4D">
        <w:rPr>
          <w:rFonts w:ascii="Arial" w:eastAsia="Times New Roman" w:hAnsi="Arial" w:cs="Arial"/>
          <w:i/>
          <w:sz w:val="22"/>
          <w:szCs w:val="22"/>
          <w:lang w:eastAsia="en-US"/>
        </w:rPr>
        <w:t>of</w:t>
      </w:r>
      <w:r w:rsidRPr="00690D4D">
        <w:rPr>
          <w:rFonts w:ascii="Arial" w:eastAsia="Times New Roman" w:hAnsi="Arial" w:cs="Arial"/>
          <w:i/>
          <w:spacing w:val="-6"/>
          <w:sz w:val="22"/>
          <w:szCs w:val="22"/>
          <w:lang w:eastAsia="en-US"/>
        </w:rPr>
        <w:t xml:space="preserve"> </w:t>
      </w:r>
      <w:r w:rsidRPr="00690D4D">
        <w:rPr>
          <w:rFonts w:ascii="Arial" w:eastAsia="Times New Roman" w:hAnsi="Arial" w:cs="Arial"/>
          <w:i/>
          <w:sz w:val="22"/>
          <w:szCs w:val="22"/>
          <w:lang w:eastAsia="en-US"/>
        </w:rPr>
        <w:t>a</w:t>
      </w:r>
      <w:r w:rsidRPr="00690D4D">
        <w:rPr>
          <w:rFonts w:ascii="Arial" w:eastAsia="Times New Roman" w:hAnsi="Arial" w:cs="Arial"/>
          <w:i/>
          <w:spacing w:val="-3"/>
          <w:sz w:val="22"/>
          <w:szCs w:val="22"/>
          <w:lang w:eastAsia="en-US"/>
        </w:rPr>
        <w:t xml:space="preserve"> </w:t>
      </w:r>
      <w:r w:rsidRPr="00690D4D">
        <w:rPr>
          <w:rFonts w:ascii="Arial" w:eastAsia="Times New Roman" w:hAnsi="Arial" w:cs="Arial"/>
          <w:i/>
          <w:sz w:val="22"/>
          <w:szCs w:val="22"/>
          <w:lang w:eastAsia="en-US"/>
        </w:rPr>
        <w:t>more detailed written report.</w:t>
      </w:r>
      <w:r w:rsidRPr="00690D4D">
        <w:rPr>
          <w:rFonts w:ascii="Arial" w:eastAsia="Times New Roman" w:hAnsi="Arial" w:cs="Arial"/>
          <w:sz w:val="22"/>
          <w:szCs w:val="22"/>
          <w:lang w:eastAsia="en-US"/>
        </w:rPr>
        <w:t>)</w:t>
      </w:r>
    </w:p>
    <w:p w14:paraId="301CEE97" w14:textId="77777777" w:rsidR="000C06CB" w:rsidRPr="0007347A" w:rsidRDefault="000C06CB" w:rsidP="002F47C8">
      <w:pPr>
        <w:widowControl w:val="0"/>
        <w:numPr>
          <w:ilvl w:val="1"/>
          <w:numId w:val="11"/>
        </w:numPr>
        <w:tabs>
          <w:tab w:val="left" w:pos="1440"/>
        </w:tabs>
        <w:autoSpaceDE w:val="0"/>
        <w:autoSpaceDN w:val="0"/>
        <w:spacing w:before="120" w:after="120" w:line="276" w:lineRule="auto"/>
        <w:ind w:left="1440" w:right="395" w:hanging="361"/>
        <w:rPr>
          <w:rFonts w:ascii="Arial" w:eastAsia="Times New Roman" w:hAnsi="Arial" w:cs="Arial"/>
          <w:sz w:val="22"/>
          <w:szCs w:val="22"/>
          <w:lang w:eastAsia="en-US"/>
        </w:rPr>
      </w:pPr>
      <w:r w:rsidRPr="0007347A">
        <w:rPr>
          <w:rFonts w:ascii="Arial" w:eastAsia="Times New Roman" w:hAnsi="Arial" w:cs="Arial"/>
          <w:color w:val="2B2B2B"/>
          <w:sz w:val="22"/>
          <w:szCs w:val="22"/>
          <w:lang w:eastAsia="en-US"/>
        </w:rPr>
        <w:t>Submit to the NCH IRB a follow-</w:t>
      </w:r>
      <w:r w:rsidRPr="0007347A">
        <w:rPr>
          <w:rFonts w:ascii="Arial" w:eastAsia="Times New Roman" w:hAnsi="Arial" w:cs="Arial"/>
          <w:sz w:val="22"/>
          <w:szCs w:val="22"/>
          <w:lang w:eastAsia="en-US"/>
        </w:rPr>
        <w:t xml:space="preserve">up RNI after the reviewing IRB has </w:t>
      </w:r>
      <w:proofErr w:type="gramStart"/>
      <w:r w:rsidRPr="0007347A">
        <w:rPr>
          <w:rFonts w:ascii="Arial" w:eastAsia="Times New Roman" w:hAnsi="Arial" w:cs="Arial"/>
          <w:sz w:val="22"/>
          <w:szCs w:val="22"/>
          <w:lang w:eastAsia="en-US"/>
        </w:rPr>
        <w:t>made a determination</w:t>
      </w:r>
      <w:proofErr w:type="gramEnd"/>
      <w:r w:rsidRPr="0007347A">
        <w:rPr>
          <w:rFonts w:ascii="Arial" w:eastAsia="Times New Roman" w:hAnsi="Arial" w:cs="Arial"/>
          <w:spacing w:val="-1"/>
          <w:sz w:val="22"/>
          <w:szCs w:val="22"/>
          <w:lang w:eastAsia="en-US"/>
        </w:rPr>
        <w:t xml:space="preserve"> </w:t>
      </w:r>
      <w:r w:rsidRPr="0007347A">
        <w:rPr>
          <w:rFonts w:ascii="Arial" w:eastAsia="Times New Roman" w:hAnsi="Arial" w:cs="Arial"/>
          <w:sz w:val="22"/>
          <w:szCs w:val="22"/>
          <w:lang w:eastAsia="en-US"/>
        </w:rPr>
        <w:t>for</w:t>
      </w:r>
      <w:r w:rsidRPr="0007347A">
        <w:rPr>
          <w:rFonts w:ascii="Arial" w:eastAsia="Times New Roman" w:hAnsi="Arial" w:cs="Arial"/>
          <w:spacing w:val="-2"/>
          <w:sz w:val="22"/>
          <w:szCs w:val="22"/>
          <w:lang w:eastAsia="en-US"/>
        </w:rPr>
        <w:t xml:space="preserve"> </w:t>
      </w:r>
      <w:r w:rsidRPr="0007347A">
        <w:rPr>
          <w:rFonts w:ascii="Arial" w:eastAsia="Times New Roman" w:hAnsi="Arial" w:cs="Arial"/>
          <w:sz w:val="22"/>
          <w:szCs w:val="22"/>
          <w:lang w:eastAsia="en-US"/>
        </w:rPr>
        <w:t>the</w:t>
      </w:r>
      <w:r w:rsidRPr="0007347A">
        <w:rPr>
          <w:rFonts w:ascii="Arial" w:eastAsia="Times New Roman" w:hAnsi="Arial" w:cs="Arial"/>
          <w:spacing w:val="-2"/>
          <w:sz w:val="22"/>
          <w:szCs w:val="22"/>
          <w:lang w:eastAsia="en-US"/>
        </w:rPr>
        <w:t xml:space="preserve"> </w:t>
      </w:r>
      <w:r w:rsidRPr="0007347A">
        <w:rPr>
          <w:rFonts w:ascii="Arial" w:eastAsia="Times New Roman" w:hAnsi="Arial" w:cs="Arial"/>
          <w:sz w:val="22"/>
          <w:szCs w:val="22"/>
          <w:lang w:eastAsia="en-US"/>
        </w:rPr>
        <w:t>submission.</w:t>
      </w:r>
      <w:r w:rsidRPr="0007347A">
        <w:rPr>
          <w:rFonts w:ascii="Arial" w:eastAsia="Times New Roman" w:hAnsi="Arial" w:cs="Arial"/>
          <w:spacing w:val="-1"/>
          <w:sz w:val="22"/>
          <w:szCs w:val="22"/>
          <w:lang w:eastAsia="en-US"/>
        </w:rPr>
        <w:t xml:space="preserve"> </w:t>
      </w:r>
      <w:r w:rsidRPr="0007347A">
        <w:rPr>
          <w:rFonts w:ascii="Arial" w:eastAsia="Times New Roman" w:hAnsi="Arial" w:cs="Arial"/>
          <w:sz w:val="22"/>
          <w:szCs w:val="22"/>
          <w:lang w:eastAsia="en-US"/>
        </w:rPr>
        <w:t>Include</w:t>
      </w:r>
      <w:r w:rsidRPr="0007347A">
        <w:rPr>
          <w:rFonts w:ascii="Arial" w:eastAsia="Times New Roman" w:hAnsi="Arial" w:cs="Arial"/>
          <w:spacing w:val="-2"/>
          <w:sz w:val="22"/>
          <w:szCs w:val="22"/>
          <w:lang w:eastAsia="en-US"/>
        </w:rPr>
        <w:t xml:space="preserve"> </w:t>
      </w:r>
      <w:proofErr w:type="gramStart"/>
      <w:r w:rsidRPr="0007347A">
        <w:rPr>
          <w:rFonts w:ascii="Arial" w:eastAsia="Times New Roman" w:hAnsi="Arial" w:cs="Arial"/>
          <w:sz w:val="22"/>
          <w:szCs w:val="22"/>
          <w:lang w:eastAsia="en-US"/>
        </w:rPr>
        <w:t>the reviewing</w:t>
      </w:r>
      <w:proofErr w:type="gramEnd"/>
      <w:r w:rsidRPr="0007347A">
        <w:rPr>
          <w:rFonts w:ascii="Arial" w:eastAsia="Times New Roman" w:hAnsi="Arial" w:cs="Arial"/>
          <w:sz w:val="22"/>
          <w:szCs w:val="22"/>
          <w:lang w:eastAsia="en-US"/>
        </w:rPr>
        <w:t xml:space="preserve"> IRB’s</w:t>
      </w:r>
      <w:r w:rsidRPr="0007347A">
        <w:rPr>
          <w:rFonts w:ascii="Arial" w:eastAsia="Times New Roman" w:hAnsi="Arial" w:cs="Arial"/>
          <w:spacing w:val="-1"/>
          <w:sz w:val="22"/>
          <w:szCs w:val="22"/>
          <w:lang w:eastAsia="en-US"/>
        </w:rPr>
        <w:t xml:space="preserve"> </w:t>
      </w:r>
      <w:r w:rsidRPr="0007347A">
        <w:rPr>
          <w:rFonts w:ascii="Arial" w:eastAsia="Times New Roman" w:hAnsi="Arial" w:cs="Arial"/>
          <w:sz w:val="22"/>
          <w:szCs w:val="22"/>
          <w:lang w:eastAsia="en-US"/>
        </w:rPr>
        <w:t>determination</w:t>
      </w:r>
      <w:r w:rsidRPr="0007347A">
        <w:rPr>
          <w:rFonts w:ascii="Arial" w:eastAsia="Times New Roman" w:hAnsi="Arial" w:cs="Arial"/>
          <w:spacing w:val="-1"/>
          <w:sz w:val="22"/>
          <w:szCs w:val="22"/>
          <w:lang w:eastAsia="en-US"/>
        </w:rPr>
        <w:t xml:space="preserve"> </w:t>
      </w:r>
      <w:r w:rsidRPr="0007347A">
        <w:rPr>
          <w:rFonts w:ascii="Arial" w:eastAsia="Times New Roman" w:hAnsi="Arial" w:cs="Arial"/>
          <w:sz w:val="22"/>
          <w:szCs w:val="22"/>
          <w:lang w:eastAsia="en-US"/>
        </w:rPr>
        <w:t>in the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submission</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and</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reference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the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original</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NCH</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RNI</w:t>
      </w:r>
      <w:r w:rsidRPr="0007347A">
        <w:rPr>
          <w:rFonts w:ascii="Arial" w:eastAsia="Times New Roman" w:hAnsi="Arial" w:cs="Arial"/>
          <w:spacing w:val="-7"/>
          <w:sz w:val="22"/>
          <w:szCs w:val="22"/>
          <w:lang w:eastAsia="en-US"/>
        </w:rPr>
        <w:t xml:space="preserve"> </w:t>
      </w:r>
      <w:r w:rsidRPr="0007347A">
        <w:rPr>
          <w:rFonts w:ascii="Arial" w:eastAsia="Times New Roman" w:hAnsi="Arial" w:cs="Arial"/>
          <w:sz w:val="22"/>
          <w:szCs w:val="22"/>
          <w:lang w:eastAsia="en-US"/>
        </w:rPr>
        <w:t>submitted</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to</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the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NCH</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IRB.</w:t>
      </w:r>
    </w:p>
    <w:p w14:paraId="60F9D81E" w14:textId="77777777" w:rsidR="000C06CB" w:rsidRPr="0007347A" w:rsidRDefault="000C06CB" w:rsidP="002F47C8">
      <w:pPr>
        <w:widowControl w:val="0"/>
        <w:numPr>
          <w:ilvl w:val="1"/>
          <w:numId w:val="11"/>
        </w:numPr>
        <w:tabs>
          <w:tab w:val="left" w:pos="1440"/>
        </w:tabs>
        <w:autoSpaceDE w:val="0"/>
        <w:autoSpaceDN w:val="0"/>
        <w:spacing w:before="120" w:after="120" w:line="276" w:lineRule="auto"/>
        <w:ind w:left="1440" w:right="222" w:hanging="361"/>
        <w:rPr>
          <w:rFonts w:ascii="Arial" w:eastAsia="Times New Roman" w:hAnsi="Arial" w:cs="Arial"/>
          <w:sz w:val="22"/>
          <w:szCs w:val="22"/>
          <w:lang w:eastAsia="en-US"/>
        </w:rPr>
      </w:pPr>
      <w:r w:rsidRPr="0007347A">
        <w:rPr>
          <w:rFonts w:ascii="Arial" w:eastAsia="Times New Roman" w:hAnsi="Arial" w:cs="Arial"/>
          <w:color w:val="040404"/>
          <w:sz w:val="22"/>
          <w:szCs w:val="22"/>
          <w:lang w:eastAsia="en-US"/>
        </w:rPr>
        <w:t>NOTE: Only local Adverse Events should be reported to the NCH IRB. The vast majority of Adverse Events will not meet the definition of an Unanticipated Problem Involving Risk to Subjects or Others (UPIRTSO) and need not be reported to the NCH IRB within the 5-business day window.</w:t>
      </w:r>
      <w:r w:rsidRPr="0007347A">
        <w:rPr>
          <w:rFonts w:ascii="Arial" w:eastAsia="Times New Roman" w:hAnsi="Arial" w:cs="Arial"/>
          <w:color w:val="040404"/>
          <w:spacing w:val="40"/>
          <w:sz w:val="22"/>
          <w:szCs w:val="22"/>
          <w:lang w:eastAsia="en-US"/>
        </w:rPr>
        <w:t xml:space="preserve"> </w:t>
      </w:r>
      <w:r w:rsidRPr="0007347A">
        <w:rPr>
          <w:rFonts w:ascii="Arial" w:eastAsia="Times New Roman" w:hAnsi="Arial" w:cs="Arial"/>
          <w:color w:val="040404"/>
          <w:sz w:val="22"/>
          <w:szCs w:val="22"/>
          <w:lang w:eastAsia="en-US"/>
        </w:rPr>
        <w:t>Expected Adverse Events</w:t>
      </w:r>
      <w:r w:rsidRPr="0007347A">
        <w:rPr>
          <w:rFonts w:ascii="Arial" w:eastAsia="Times New Roman" w:hAnsi="Arial" w:cs="Arial"/>
          <w:color w:val="040404"/>
          <w:spacing w:val="-3"/>
          <w:sz w:val="22"/>
          <w:szCs w:val="22"/>
          <w:lang w:eastAsia="en-US"/>
        </w:rPr>
        <w:t xml:space="preserve"> </w:t>
      </w:r>
      <w:r w:rsidRPr="0007347A">
        <w:rPr>
          <w:rFonts w:ascii="Arial" w:eastAsia="Times New Roman" w:hAnsi="Arial" w:cs="Arial"/>
          <w:color w:val="040404"/>
          <w:sz w:val="22"/>
          <w:szCs w:val="22"/>
          <w:lang w:eastAsia="en-US"/>
        </w:rPr>
        <w:t>or</w:t>
      </w:r>
      <w:r w:rsidRPr="0007347A">
        <w:rPr>
          <w:rFonts w:ascii="Arial" w:eastAsia="Times New Roman" w:hAnsi="Arial" w:cs="Arial"/>
          <w:color w:val="040404"/>
          <w:spacing w:val="-4"/>
          <w:sz w:val="22"/>
          <w:szCs w:val="22"/>
          <w:lang w:eastAsia="en-US"/>
        </w:rPr>
        <w:t xml:space="preserve"> </w:t>
      </w:r>
      <w:r w:rsidRPr="0007347A">
        <w:rPr>
          <w:rFonts w:ascii="Arial" w:eastAsia="Times New Roman" w:hAnsi="Arial" w:cs="Arial"/>
          <w:color w:val="040404"/>
          <w:sz w:val="22"/>
          <w:szCs w:val="22"/>
          <w:lang w:eastAsia="en-US"/>
        </w:rPr>
        <w:t>Adverse</w:t>
      </w:r>
      <w:r w:rsidRPr="0007347A">
        <w:rPr>
          <w:rFonts w:ascii="Arial" w:eastAsia="Times New Roman" w:hAnsi="Arial" w:cs="Arial"/>
          <w:color w:val="040404"/>
          <w:spacing w:val="-4"/>
          <w:sz w:val="22"/>
          <w:szCs w:val="22"/>
          <w:lang w:eastAsia="en-US"/>
        </w:rPr>
        <w:t xml:space="preserve"> </w:t>
      </w:r>
      <w:r w:rsidRPr="0007347A">
        <w:rPr>
          <w:rFonts w:ascii="Arial" w:eastAsia="Times New Roman" w:hAnsi="Arial" w:cs="Arial"/>
          <w:color w:val="040404"/>
          <w:sz w:val="22"/>
          <w:szCs w:val="22"/>
          <w:lang w:eastAsia="en-US"/>
        </w:rPr>
        <w:t>Events</w:t>
      </w:r>
      <w:r w:rsidRPr="0007347A">
        <w:rPr>
          <w:rFonts w:ascii="Arial" w:eastAsia="Times New Roman" w:hAnsi="Arial" w:cs="Arial"/>
          <w:color w:val="040404"/>
          <w:spacing w:val="-3"/>
          <w:sz w:val="22"/>
          <w:szCs w:val="22"/>
          <w:lang w:eastAsia="en-US"/>
        </w:rPr>
        <w:t xml:space="preserve"> </w:t>
      </w:r>
      <w:r w:rsidRPr="0007347A">
        <w:rPr>
          <w:rFonts w:ascii="Arial" w:eastAsia="Times New Roman" w:hAnsi="Arial" w:cs="Arial"/>
          <w:color w:val="040404"/>
          <w:sz w:val="22"/>
          <w:szCs w:val="22"/>
          <w:lang w:eastAsia="en-US"/>
        </w:rPr>
        <w:t>which</w:t>
      </w:r>
      <w:r w:rsidRPr="0007347A">
        <w:rPr>
          <w:rFonts w:ascii="Arial" w:eastAsia="Times New Roman" w:hAnsi="Arial" w:cs="Arial"/>
          <w:color w:val="040404"/>
          <w:spacing w:val="-3"/>
          <w:sz w:val="22"/>
          <w:szCs w:val="22"/>
          <w:lang w:eastAsia="en-US"/>
        </w:rPr>
        <w:t xml:space="preserve"> </w:t>
      </w:r>
      <w:r w:rsidRPr="0007347A">
        <w:rPr>
          <w:rFonts w:ascii="Arial" w:eastAsia="Times New Roman" w:hAnsi="Arial" w:cs="Arial"/>
          <w:color w:val="040404"/>
          <w:sz w:val="22"/>
          <w:szCs w:val="22"/>
          <w:lang w:eastAsia="en-US"/>
        </w:rPr>
        <w:t>do</w:t>
      </w:r>
      <w:r w:rsidRPr="0007347A">
        <w:rPr>
          <w:rFonts w:ascii="Arial" w:eastAsia="Times New Roman" w:hAnsi="Arial" w:cs="Arial"/>
          <w:color w:val="040404"/>
          <w:spacing w:val="-3"/>
          <w:sz w:val="22"/>
          <w:szCs w:val="22"/>
          <w:lang w:eastAsia="en-US"/>
        </w:rPr>
        <w:t xml:space="preserve"> </w:t>
      </w:r>
      <w:r w:rsidRPr="0007347A">
        <w:rPr>
          <w:rFonts w:ascii="Arial" w:eastAsia="Times New Roman" w:hAnsi="Arial" w:cs="Arial"/>
          <w:color w:val="040404"/>
          <w:sz w:val="22"/>
          <w:szCs w:val="22"/>
          <w:lang w:eastAsia="en-US"/>
        </w:rPr>
        <w:t>not</w:t>
      </w:r>
      <w:r w:rsidRPr="0007347A">
        <w:rPr>
          <w:rFonts w:ascii="Arial" w:eastAsia="Times New Roman" w:hAnsi="Arial" w:cs="Arial"/>
          <w:color w:val="040404"/>
          <w:spacing w:val="-3"/>
          <w:sz w:val="22"/>
          <w:szCs w:val="22"/>
          <w:lang w:eastAsia="en-US"/>
        </w:rPr>
        <w:t xml:space="preserve"> </w:t>
      </w:r>
      <w:r w:rsidRPr="0007347A">
        <w:rPr>
          <w:rFonts w:ascii="Arial" w:eastAsia="Times New Roman" w:hAnsi="Arial" w:cs="Arial"/>
          <w:color w:val="040404"/>
          <w:sz w:val="22"/>
          <w:szCs w:val="22"/>
          <w:lang w:eastAsia="en-US"/>
        </w:rPr>
        <w:t>meet</w:t>
      </w:r>
      <w:r w:rsidRPr="0007347A">
        <w:rPr>
          <w:rFonts w:ascii="Arial" w:eastAsia="Times New Roman" w:hAnsi="Arial" w:cs="Arial"/>
          <w:color w:val="040404"/>
          <w:spacing w:val="-3"/>
          <w:sz w:val="22"/>
          <w:szCs w:val="22"/>
          <w:lang w:eastAsia="en-US"/>
        </w:rPr>
        <w:t xml:space="preserve"> </w:t>
      </w:r>
      <w:r w:rsidRPr="0007347A">
        <w:rPr>
          <w:rFonts w:ascii="Arial" w:eastAsia="Times New Roman" w:hAnsi="Arial" w:cs="Arial"/>
          <w:color w:val="040404"/>
          <w:sz w:val="22"/>
          <w:szCs w:val="22"/>
          <w:lang w:eastAsia="en-US"/>
        </w:rPr>
        <w:t>the</w:t>
      </w:r>
      <w:r w:rsidRPr="0007347A">
        <w:rPr>
          <w:rFonts w:ascii="Arial" w:eastAsia="Times New Roman" w:hAnsi="Arial" w:cs="Arial"/>
          <w:color w:val="040404"/>
          <w:spacing w:val="-2"/>
          <w:sz w:val="22"/>
          <w:szCs w:val="22"/>
          <w:lang w:eastAsia="en-US"/>
        </w:rPr>
        <w:t xml:space="preserve"> </w:t>
      </w:r>
      <w:r w:rsidRPr="0007347A">
        <w:rPr>
          <w:rFonts w:ascii="Arial" w:eastAsia="Times New Roman" w:hAnsi="Arial" w:cs="Arial"/>
          <w:color w:val="040404"/>
          <w:sz w:val="22"/>
          <w:szCs w:val="22"/>
          <w:lang w:eastAsia="en-US"/>
        </w:rPr>
        <w:t>definition</w:t>
      </w:r>
      <w:r w:rsidRPr="0007347A">
        <w:rPr>
          <w:rFonts w:ascii="Arial" w:eastAsia="Times New Roman" w:hAnsi="Arial" w:cs="Arial"/>
          <w:color w:val="040404"/>
          <w:spacing w:val="-3"/>
          <w:sz w:val="22"/>
          <w:szCs w:val="22"/>
          <w:lang w:eastAsia="en-US"/>
        </w:rPr>
        <w:t xml:space="preserve"> </w:t>
      </w:r>
      <w:r w:rsidRPr="0007347A">
        <w:rPr>
          <w:rFonts w:ascii="Arial" w:eastAsia="Times New Roman" w:hAnsi="Arial" w:cs="Arial"/>
          <w:color w:val="040404"/>
          <w:sz w:val="22"/>
          <w:szCs w:val="22"/>
          <w:lang w:eastAsia="en-US"/>
        </w:rPr>
        <w:t>of</w:t>
      </w:r>
      <w:r w:rsidRPr="0007347A">
        <w:rPr>
          <w:rFonts w:ascii="Arial" w:eastAsia="Times New Roman" w:hAnsi="Arial" w:cs="Arial"/>
          <w:color w:val="040404"/>
          <w:spacing w:val="-4"/>
          <w:sz w:val="22"/>
          <w:szCs w:val="22"/>
          <w:lang w:eastAsia="en-US"/>
        </w:rPr>
        <w:t xml:space="preserve"> </w:t>
      </w:r>
      <w:r w:rsidRPr="0007347A">
        <w:rPr>
          <w:rFonts w:ascii="Arial" w:eastAsia="Times New Roman" w:hAnsi="Arial" w:cs="Arial"/>
          <w:color w:val="040404"/>
          <w:sz w:val="22"/>
          <w:szCs w:val="22"/>
          <w:lang w:eastAsia="en-US"/>
        </w:rPr>
        <w:t>UPRIRTSO</w:t>
      </w:r>
      <w:r w:rsidRPr="0007347A">
        <w:rPr>
          <w:rFonts w:ascii="Arial" w:eastAsia="Times New Roman" w:hAnsi="Arial" w:cs="Arial"/>
          <w:color w:val="040404"/>
          <w:spacing w:val="-2"/>
          <w:sz w:val="22"/>
          <w:szCs w:val="22"/>
          <w:lang w:eastAsia="en-US"/>
        </w:rPr>
        <w:t xml:space="preserve"> </w:t>
      </w:r>
      <w:r w:rsidRPr="0007347A">
        <w:rPr>
          <w:rFonts w:ascii="Arial" w:eastAsia="Times New Roman" w:hAnsi="Arial" w:cs="Arial"/>
          <w:color w:val="040404"/>
          <w:sz w:val="22"/>
          <w:szCs w:val="22"/>
          <w:lang w:eastAsia="en-US"/>
        </w:rPr>
        <w:t>should be reported following the SOPs and policies of the reviewing IRB (e.g. at continuing review) and will not be submitted to the NCH IRB.</w:t>
      </w:r>
    </w:p>
    <w:p w14:paraId="6BE4D8C1" w14:textId="77777777" w:rsidR="000C06CB" w:rsidRPr="0007347A" w:rsidRDefault="000C06CB" w:rsidP="002F47C8">
      <w:pPr>
        <w:widowControl w:val="0"/>
        <w:numPr>
          <w:ilvl w:val="0"/>
          <w:numId w:val="11"/>
        </w:numPr>
        <w:tabs>
          <w:tab w:val="left" w:pos="679"/>
        </w:tabs>
        <w:autoSpaceDE w:val="0"/>
        <w:autoSpaceDN w:val="0"/>
        <w:spacing w:before="120" w:after="120" w:line="276" w:lineRule="auto"/>
        <w:ind w:left="679" w:right="718"/>
        <w:rPr>
          <w:rFonts w:ascii="Arial" w:eastAsia="Times New Roman" w:hAnsi="Arial" w:cs="Arial"/>
          <w:sz w:val="22"/>
          <w:szCs w:val="22"/>
          <w:lang w:eastAsia="en-US"/>
        </w:rPr>
      </w:pPr>
      <w:r w:rsidRPr="0007347A">
        <w:rPr>
          <w:rFonts w:ascii="Arial" w:eastAsia="Times New Roman" w:hAnsi="Arial" w:cs="Arial"/>
          <w:sz w:val="22"/>
          <w:szCs w:val="22"/>
          <w:lang w:eastAsia="en-US"/>
        </w:rPr>
        <w:lastRenderedPageBreak/>
        <w:t>Providing</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the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reviewing</w:t>
      </w:r>
      <w:r w:rsidRPr="0007347A">
        <w:rPr>
          <w:rFonts w:ascii="Arial" w:eastAsia="Times New Roman" w:hAnsi="Arial" w:cs="Arial"/>
          <w:spacing w:val="-1"/>
          <w:sz w:val="22"/>
          <w:szCs w:val="22"/>
          <w:lang w:eastAsia="en-US"/>
        </w:rPr>
        <w:t xml:space="preserve"> </w:t>
      </w:r>
      <w:r w:rsidRPr="0007347A">
        <w:rPr>
          <w:rFonts w:ascii="Arial" w:eastAsia="Times New Roman" w:hAnsi="Arial" w:cs="Arial"/>
          <w:sz w:val="22"/>
          <w:szCs w:val="22"/>
          <w:lang w:eastAsia="en-US"/>
        </w:rPr>
        <w:t>IRB</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with</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data</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safety</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monitoring</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reports</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in</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accordance</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with</w:t>
      </w:r>
      <w:r w:rsidRPr="0007347A">
        <w:rPr>
          <w:rFonts w:ascii="Arial" w:eastAsia="Times New Roman" w:hAnsi="Arial" w:cs="Arial"/>
          <w:spacing w:val="-3"/>
          <w:sz w:val="22"/>
          <w:szCs w:val="22"/>
          <w:lang w:eastAsia="en-US"/>
        </w:rPr>
        <w:t xml:space="preserve"> </w:t>
      </w:r>
      <w:r w:rsidRPr="0007347A">
        <w:rPr>
          <w:rFonts w:ascii="Arial" w:eastAsia="Times New Roman" w:hAnsi="Arial" w:cs="Arial"/>
          <w:sz w:val="22"/>
          <w:szCs w:val="22"/>
          <w:lang w:eastAsia="en-US"/>
        </w:rPr>
        <w:t>the reviewing IRB’s reporting policy.</w:t>
      </w:r>
    </w:p>
    <w:p w14:paraId="455C467E" w14:textId="3C4A31D2" w:rsidR="000C06CB" w:rsidRPr="0007347A" w:rsidRDefault="000C06CB" w:rsidP="002F47C8">
      <w:pPr>
        <w:widowControl w:val="0"/>
        <w:numPr>
          <w:ilvl w:val="0"/>
          <w:numId w:val="11"/>
        </w:numPr>
        <w:autoSpaceDE w:val="0"/>
        <w:autoSpaceDN w:val="0"/>
        <w:spacing w:before="120" w:after="120" w:line="276" w:lineRule="auto"/>
        <w:rPr>
          <w:rFonts w:ascii="Arial" w:eastAsia="Times New Roman" w:hAnsi="Arial" w:cs="Arial"/>
          <w:sz w:val="22"/>
          <w:szCs w:val="22"/>
          <w:lang w:eastAsia="en-US"/>
        </w:rPr>
      </w:pPr>
      <w:r w:rsidRPr="0007347A">
        <w:rPr>
          <w:rFonts w:ascii="Arial" w:eastAsia="Times New Roman" w:hAnsi="Arial" w:cs="Arial"/>
          <w:sz w:val="22"/>
          <w:szCs w:val="22"/>
          <w:lang w:eastAsia="en-US"/>
        </w:rPr>
        <w:t>Reporting to the reviewing IRB</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non-compliance,</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participant</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complaints,</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protocol</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deviations</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or</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other</w:t>
      </w:r>
      <w:r w:rsidRPr="0007347A">
        <w:rPr>
          <w:rFonts w:ascii="Arial" w:eastAsia="Times New Roman" w:hAnsi="Arial" w:cs="Arial"/>
          <w:spacing w:val="-6"/>
          <w:sz w:val="22"/>
          <w:szCs w:val="22"/>
          <w:lang w:eastAsia="en-US"/>
        </w:rPr>
        <w:t xml:space="preserve"> </w:t>
      </w:r>
      <w:r w:rsidRPr="0007347A">
        <w:rPr>
          <w:rFonts w:ascii="Arial" w:eastAsia="Times New Roman" w:hAnsi="Arial" w:cs="Arial"/>
          <w:sz w:val="22"/>
          <w:szCs w:val="22"/>
          <w:lang w:eastAsia="en-US"/>
        </w:rPr>
        <w:t xml:space="preserve">events according to the requirements specified in the reliance agreement.  </w:t>
      </w:r>
    </w:p>
    <w:p w14:paraId="00093CA6" w14:textId="77777777" w:rsidR="000C06CB" w:rsidRPr="0007347A" w:rsidRDefault="000C06CB" w:rsidP="002F47C8">
      <w:pPr>
        <w:widowControl w:val="0"/>
        <w:numPr>
          <w:ilvl w:val="0"/>
          <w:numId w:val="11"/>
        </w:numPr>
        <w:tabs>
          <w:tab w:val="left" w:pos="679"/>
        </w:tabs>
        <w:autoSpaceDE w:val="0"/>
        <w:autoSpaceDN w:val="0"/>
        <w:spacing w:before="120" w:after="120" w:line="276" w:lineRule="auto"/>
        <w:ind w:left="679" w:right="222"/>
        <w:rPr>
          <w:rFonts w:ascii="Arial" w:eastAsia="Times New Roman" w:hAnsi="Arial" w:cs="Arial"/>
          <w:sz w:val="22"/>
          <w:szCs w:val="22"/>
          <w:lang w:eastAsia="en-US"/>
        </w:rPr>
      </w:pPr>
      <w:r w:rsidRPr="0007347A">
        <w:rPr>
          <w:rFonts w:ascii="Arial" w:eastAsia="Times New Roman" w:hAnsi="Arial" w:cs="Arial"/>
          <w:sz w:val="22"/>
          <w:szCs w:val="22"/>
          <w:lang w:eastAsia="en-US"/>
        </w:rPr>
        <w:t>Specifying</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the</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contact</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person</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and</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providing</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contact</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information</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for</w:t>
      </w:r>
      <w:r w:rsidRPr="0007347A">
        <w:rPr>
          <w:rFonts w:ascii="Arial" w:eastAsia="Times New Roman" w:hAnsi="Arial" w:cs="Arial"/>
          <w:spacing w:val="-5"/>
          <w:sz w:val="22"/>
          <w:szCs w:val="22"/>
          <w:lang w:eastAsia="en-US"/>
        </w:rPr>
        <w:t xml:space="preserve"> </w:t>
      </w:r>
      <w:r w:rsidRPr="0007347A">
        <w:rPr>
          <w:rFonts w:ascii="Arial" w:eastAsia="Times New Roman" w:hAnsi="Arial" w:cs="Arial"/>
          <w:sz w:val="22"/>
          <w:szCs w:val="22"/>
          <w:lang w:eastAsia="en-US"/>
        </w:rPr>
        <w:t>researchers</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and</w:t>
      </w:r>
      <w:r w:rsidRPr="0007347A">
        <w:rPr>
          <w:rFonts w:ascii="Arial" w:eastAsia="Times New Roman" w:hAnsi="Arial" w:cs="Arial"/>
          <w:spacing w:val="-4"/>
          <w:sz w:val="22"/>
          <w:szCs w:val="22"/>
          <w:lang w:eastAsia="en-US"/>
        </w:rPr>
        <w:t xml:space="preserve"> </w:t>
      </w:r>
      <w:r w:rsidRPr="0007347A">
        <w:rPr>
          <w:rFonts w:ascii="Arial" w:eastAsia="Times New Roman" w:hAnsi="Arial" w:cs="Arial"/>
          <w:sz w:val="22"/>
          <w:szCs w:val="22"/>
          <w:lang w:eastAsia="en-US"/>
        </w:rPr>
        <w:t>research staff to obtain answers to questions, express concerns, and convey suggestions regarding the use of the reviewing IRB.</w:t>
      </w:r>
    </w:p>
    <w:p w14:paraId="7D685CDB" w14:textId="63FCFE52" w:rsidR="000C06CB" w:rsidRPr="0007347A" w:rsidRDefault="000C06CB" w:rsidP="002F47C8">
      <w:pPr>
        <w:widowControl w:val="0"/>
        <w:numPr>
          <w:ilvl w:val="0"/>
          <w:numId w:val="11"/>
        </w:numPr>
        <w:tabs>
          <w:tab w:val="left" w:pos="680"/>
        </w:tabs>
        <w:autoSpaceDE w:val="0"/>
        <w:autoSpaceDN w:val="0"/>
        <w:spacing w:before="120" w:after="120" w:line="276" w:lineRule="auto"/>
        <w:ind w:right="222"/>
        <w:rPr>
          <w:rFonts w:ascii="Arial" w:eastAsia="Times New Roman" w:hAnsi="Arial" w:cs="Arial"/>
          <w:sz w:val="22"/>
          <w:szCs w:val="22"/>
          <w:lang w:eastAsia="en-US"/>
        </w:rPr>
      </w:pPr>
      <w:r w:rsidRPr="0007347A">
        <w:rPr>
          <w:rFonts w:ascii="Arial" w:eastAsia="Times New Roman" w:hAnsi="Arial" w:cs="Arial"/>
          <w:spacing w:val="-2"/>
          <w:sz w:val="22"/>
          <w:szCs w:val="22"/>
          <w:lang w:eastAsia="en-US"/>
        </w:rPr>
        <w:t>More information can be found concerning</w:t>
      </w:r>
      <w:r w:rsidR="0041589C">
        <w:rPr>
          <w:rFonts w:ascii="Arial" w:eastAsia="Times New Roman" w:hAnsi="Arial" w:cs="Arial"/>
          <w:spacing w:val="-2"/>
          <w:sz w:val="22"/>
          <w:szCs w:val="22"/>
          <w:lang w:eastAsia="en-US"/>
        </w:rPr>
        <w:t xml:space="preserve"> external IRB studies</w:t>
      </w:r>
      <w:r w:rsidRPr="0007347A">
        <w:rPr>
          <w:rFonts w:ascii="Arial" w:eastAsia="Times New Roman" w:hAnsi="Arial" w:cs="Arial"/>
          <w:spacing w:val="-2"/>
          <w:sz w:val="22"/>
          <w:szCs w:val="22"/>
          <w:lang w:eastAsia="en-US"/>
        </w:rPr>
        <w:t xml:space="preserve"> on the IRB Anchor site in the </w:t>
      </w:r>
      <w:proofErr w:type="spellStart"/>
      <w:r w:rsidRPr="0007347A">
        <w:rPr>
          <w:rFonts w:ascii="Arial" w:eastAsia="Times New Roman" w:hAnsi="Arial" w:cs="Arial"/>
          <w:spacing w:val="-2"/>
          <w:sz w:val="22"/>
          <w:szCs w:val="22"/>
          <w:lang w:eastAsia="en-US"/>
        </w:rPr>
        <w:t>sIRB</w:t>
      </w:r>
      <w:proofErr w:type="spellEnd"/>
      <w:r w:rsidRPr="0007347A">
        <w:rPr>
          <w:rFonts w:ascii="Arial" w:eastAsia="Times New Roman" w:hAnsi="Arial" w:cs="Arial"/>
          <w:spacing w:val="-2"/>
          <w:sz w:val="22"/>
          <w:szCs w:val="22"/>
          <w:lang w:eastAsia="en-US"/>
        </w:rPr>
        <w:t xml:space="preserve">-Reliance Studies area. </w:t>
      </w:r>
    </w:p>
    <w:p w14:paraId="1191B9E2" w14:textId="77777777" w:rsidR="000C06CB" w:rsidRPr="009B2C02" w:rsidRDefault="000C06CB" w:rsidP="00B94A04">
      <w:pPr>
        <w:pStyle w:val="Heading1"/>
        <w:rPr>
          <w:rFonts w:eastAsia="Arial"/>
          <w:lang w:eastAsia="en-US"/>
        </w:rPr>
      </w:pPr>
      <w:bookmarkStart w:id="26" w:name="_How_do_I_6"/>
      <w:bookmarkEnd w:id="26"/>
      <w:r w:rsidRPr="009B2C02">
        <w:rPr>
          <w:rFonts w:eastAsia="Arial"/>
          <w:lang w:eastAsia="en-US"/>
        </w:rPr>
        <w:t>How do I document consent (assent)?</w:t>
      </w:r>
    </w:p>
    <w:p w14:paraId="1E94C408" w14:textId="54C0EEB4" w:rsidR="000C06CB" w:rsidRPr="001060B4" w:rsidRDefault="000C06CB" w:rsidP="001060B4">
      <w:pPr>
        <w:widowControl w:val="0"/>
        <w:autoSpaceDE w:val="0"/>
        <w:autoSpaceDN w:val="0"/>
        <w:spacing w:before="120" w:after="120" w:line="276" w:lineRule="auto"/>
        <w:ind w:left="320"/>
        <w:rPr>
          <w:rFonts w:ascii="Arial" w:eastAsia="Times New Roman" w:hAnsi="Arial" w:cs="Arial"/>
          <w:sz w:val="22"/>
          <w:szCs w:val="22"/>
          <w:lang w:eastAsia="en-US"/>
        </w:rPr>
      </w:pPr>
      <w:r w:rsidRPr="001060B4">
        <w:rPr>
          <w:rFonts w:ascii="Arial" w:eastAsia="Times New Roman" w:hAnsi="Arial" w:cs="Arial"/>
          <w:sz w:val="22"/>
          <w:szCs w:val="22"/>
          <w:lang w:eastAsia="en-US"/>
        </w:rPr>
        <w:t xml:space="preserve">Always use the current IRB-approved consent document. (See </w:t>
      </w:r>
      <w:r w:rsidR="00904A36" w:rsidRPr="001060B4">
        <w:rPr>
          <w:rFonts w:ascii="Arial" w:eastAsia="Times New Roman" w:hAnsi="Arial" w:cs="Arial"/>
          <w:color w:val="4472C4" w:themeColor="accent1"/>
          <w:sz w:val="22"/>
          <w:szCs w:val="22"/>
          <w:lang w:eastAsia="en-US"/>
        </w:rPr>
        <w:t>HRP-502 - NCH INFORMED CONSENT TEMPLATE</w:t>
      </w:r>
      <w:r w:rsidRPr="001060B4">
        <w:rPr>
          <w:rFonts w:ascii="Arial" w:eastAsia="Times New Roman" w:hAnsi="Arial" w:cs="Arial"/>
          <w:sz w:val="22"/>
          <w:szCs w:val="22"/>
          <w:lang w:eastAsia="en-US"/>
        </w:rPr>
        <w:t>)</w:t>
      </w:r>
      <w:r w:rsidR="00904A36" w:rsidRPr="001060B4">
        <w:rPr>
          <w:rFonts w:ascii="Arial" w:eastAsia="Times New Roman" w:hAnsi="Arial" w:cs="Arial"/>
          <w:sz w:val="22"/>
          <w:szCs w:val="22"/>
          <w:lang w:eastAsia="en-US"/>
        </w:rPr>
        <w: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Complete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all</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items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in</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signature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block,</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including</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dates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and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time.</w:t>
      </w:r>
    </w:p>
    <w:p w14:paraId="4C3131D6" w14:textId="77777777" w:rsidR="000C06CB" w:rsidRPr="001060B4" w:rsidRDefault="000C06CB" w:rsidP="001060B4">
      <w:pPr>
        <w:widowControl w:val="0"/>
        <w:autoSpaceDE w:val="0"/>
        <w:autoSpaceDN w:val="0"/>
        <w:spacing w:before="120" w:after="120" w:line="276" w:lineRule="auto"/>
        <w:ind w:left="320"/>
        <w:rPr>
          <w:rFonts w:ascii="Arial" w:eastAsia="Times New Roman" w:hAnsi="Arial" w:cs="Arial"/>
          <w:sz w:val="22"/>
          <w:szCs w:val="22"/>
          <w:lang w:eastAsia="en-US"/>
        </w:rPr>
      </w:pP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following</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are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requirements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for</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documents:</w:t>
      </w:r>
    </w:p>
    <w:p w14:paraId="1651AACC" w14:textId="77777777" w:rsidR="000C06CB" w:rsidRDefault="000C06CB" w:rsidP="002F47C8">
      <w:pPr>
        <w:pStyle w:val="ListParagraph"/>
        <w:numPr>
          <w:ilvl w:val="0"/>
          <w:numId w:val="15"/>
        </w:numPr>
        <w:tabs>
          <w:tab w:val="left" w:pos="990"/>
        </w:tabs>
        <w:spacing w:before="120" w:after="120" w:line="276" w:lineRule="auto"/>
        <w:ind w:left="990" w:hanging="310"/>
        <w:rPr>
          <w:rFonts w:ascii="Arial" w:hAnsi="Arial" w:cs="Arial"/>
        </w:rPr>
      </w:pPr>
      <w:r w:rsidRPr="001060B4">
        <w:rPr>
          <w:rFonts w:ascii="Arial" w:hAnsi="Arial" w:cs="Arial"/>
        </w:rPr>
        <w:t>The</w:t>
      </w:r>
      <w:r w:rsidRPr="0007347A">
        <w:rPr>
          <w:rFonts w:ascii="Arial" w:hAnsi="Arial" w:cs="Arial"/>
        </w:rPr>
        <w:t xml:space="preserve"> </w:t>
      </w:r>
      <w:r w:rsidRPr="001060B4">
        <w:rPr>
          <w:rFonts w:ascii="Arial" w:hAnsi="Arial" w:cs="Arial"/>
        </w:rPr>
        <w:t>subject</w:t>
      </w:r>
      <w:r w:rsidRPr="0007347A">
        <w:rPr>
          <w:rFonts w:ascii="Arial" w:hAnsi="Arial" w:cs="Arial"/>
        </w:rPr>
        <w:t xml:space="preserve"> </w:t>
      </w:r>
      <w:r w:rsidRPr="001060B4">
        <w:rPr>
          <w:rFonts w:ascii="Arial" w:hAnsi="Arial" w:cs="Arial"/>
        </w:rPr>
        <w:t>or</w:t>
      </w:r>
      <w:r w:rsidRPr="0007347A">
        <w:rPr>
          <w:rFonts w:ascii="Arial" w:hAnsi="Arial" w:cs="Arial"/>
        </w:rPr>
        <w:t xml:space="preserve"> </w:t>
      </w:r>
      <w:r w:rsidRPr="001060B4">
        <w:rPr>
          <w:rFonts w:ascii="Arial" w:hAnsi="Arial" w:cs="Arial"/>
        </w:rPr>
        <w:t>representative</w:t>
      </w:r>
      <w:r w:rsidRPr="0007347A">
        <w:rPr>
          <w:rFonts w:ascii="Arial" w:hAnsi="Arial" w:cs="Arial"/>
        </w:rPr>
        <w:t xml:space="preserve"> </w:t>
      </w:r>
      <w:r w:rsidRPr="001060B4">
        <w:rPr>
          <w:rFonts w:ascii="Arial" w:hAnsi="Arial" w:cs="Arial"/>
        </w:rPr>
        <w:t>signs</w:t>
      </w:r>
      <w:r w:rsidRPr="0007347A">
        <w:rPr>
          <w:rFonts w:ascii="Arial" w:hAnsi="Arial" w:cs="Arial"/>
        </w:rPr>
        <w:t xml:space="preserve"> </w:t>
      </w:r>
      <w:r w:rsidRPr="001060B4">
        <w:rPr>
          <w:rFonts w:ascii="Arial" w:hAnsi="Arial" w:cs="Arial"/>
        </w:rPr>
        <w:t>and</w:t>
      </w:r>
      <w:r w:rsidRPr="0007347A">
        <w:rPr>
          <w:rFonts w:ascii="Arial" w:hAnsi="Arial" w:cs="Arial"/>
        </w:rPr>
        <w:t xml:space="preserve"> </w:t>
      </w:r>
      <w:r w:rsidRPr="001060B4">
        <w:rPr>
          <w:rFonts w:ascii="Arial" w:hAnsi="Arial" w:cs="Arial"/>
        </w:rPr>
        <w:t>dates</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consent</w:t>
      </w:r>
      <w:r w:rsidRPr="0007347A">
        <w:rPr>
          <w:rFonts w:ascii="Arial" w:hAnsi="Arial" w:cs="Arial"/>
        </w:rPr>
        <w:t xml:space="preserve"> document.</w:t>
      </w:r>
    </w:p>
    <w:p w14:paraId="280064BD" w14:textId="577E4AE9" w:rsidR="00E06BDC" w:rsidRPr="001060B4" w:rsidRDefault="00E06BDC" w:rsidP="002F47C8">
      <w:pPr>
        <w:pStyle w:val="ListParagraph"/>
        <w:numPr>
          <w:ilvl w:val="0"/>
          <w:numId w:val="15"/>
        </w:numPr>
        <w:tabs>
          <w:tab w:val="left" w:pos="990"/>
        </w:tabs>
        <w:spacing w:before="120" w:after="120" w:line="276" w:lineRule="auto"/>
        <w:ind w:left="990" w:hanging="310"/>
        <w:rPr>
          <w:rFonts w:ascii="Arial" w:hAnsi="Arial" w:cs="Arial"/>
        </w:rPr>
      </w:pPr>
      <w:r>
        <w:rPr>
          <w:rFonts w:ascii="Arial" w:hAnsi="Arial" w:cs="Arial"/>
        </w:rPr>
        <w:t>The child-</w:t>
      </w:r>
      <w:r w:rsidR="00F265F5">
        <w:rPr>
          <w:rFonts w:ascii="Arial" w:hAnsi="Arial" w:cs="Arial"/>
        </w:rPr>
        <w:t>subject</w:t>
      </w:r>
      <w:r>
        <w:rPr>
          <w:rFonts w:ascii="Arial" w:hAnsi="Arial" w:cs="Arial"/>
        </w:rPr>
        <w:t xml:space="preserve"> signs and dates the assent section of the consent document. (</w:t>
      </w:r>
      <w:proofErr w:type="gramStart"/>
      <w:r>
        <w:rPr>
          <w:rFonts w:ascii="Arial" w:hAnsi="Arial" w:cs="Arial"/>
        </w:rPr>
        <w:t>if</w:t>
      </w:r>
      <w:proofErr w:type="gramEnd"/>
      <w:r>
        <w:rPr>
          <w:rFonts w:ascii="Arial" w:hAnsi="Arial" w:cs="Arial"/>
        </w:rPr>
        <w:t xml:space="preserve"> applicable</w:t>
      </w:r>
      <w:r w:rsidR="003A26E0">
        <w:rPr>
          <w:rFonts w:ascii="Arial" w:hAnsi="Arial" w:cs="Arial"/>
        </w:rPr>
        <w:t>, see Section 26 “Assent” for more information.</w:t>
      </w:r>
      <w:r>
        <w:rPr>
          <w:rFonts w:ascii="Arial" w:hAnsi="Arial" w:cs="Arial"/>
        </w:rPr>
        <w:t>)</w:t>
      </w:r>
    </w:p>
    <w:p w14:paraId="56121598" w14:textId="77777777" w:rsidR="000C06CB" w:rsidRPr="001060B4" w:rsidRDefault="000C06CB" w:rsidP="002F47C8">
      <w:pPr>
        <w:pStyle w:val="ListParagraph"/>
        <w:numPr>
          <w:ilvl w:val="0"/>
          <w:numId w:val="15"/>
        </w:numPr>
        <w:tabs>
          <w:tab w:val="left" w:pos="990"/>
        </w:tabs>
        <w:spacing w:before="120" w:after="120" w:line="276" w:lineRule="auto"/>
        <w:ind w:left="990" w:hanging="310"/>
        <w:rPr>
          <w:rFonts w:ascii="Arial" w:hAnsi="Arial" w:cs="Arial"/>
        </w:rPr>
      </w:pPr>
      <w:r w:rsidRPr="001060B4">
        <w:rPr>
          <w:rFonts w:ascii="Arial" w:hAnsi="Arial" w:cs="Arial"/>
        </w:rPr>
        <w:t>The</w:t>
      </w:r>
      <w:r w:rsidRPr="0007347A">
        <w:rPr>
          <w:rFonts w:ascii="Arial" w:hAnsi="Arial" w:cs="Arial"/>
        </w:rPr>
        <w:t xml:space="preserve"> </w:t>
      </w:r>
      <w:r w:rsidRPr="001060B4">
        <w:rPr>
          <w:rFonts w:ascii="Arial" w:hAnsi="Arial" w:cs="Arial"/>
        </w:rPr>
        <w:t>individual</w:t>
      </w:r>
      <w:r w:rsidRPr="0007347A">
        <w:rPr>
          <w:rFonts w:ascii="Arial" w:hAnsi="Arial" w:cs="Arial"/>
        </w:rPr>
        <w:t xml:space="preserve"> </w:t>
      </w:r>
      <w:r w:rsidRPr="001060B4">
        <w:rPr>
          <w:rFonts w:ascii="Arial" w:hAnsi="Arial" w:cs="Arial"/>
        </w:rPr>
        <w:t>obtaining</w:t>
      </w:r>
      <w:r w:rsidRPr="0007347A">
        <w:rPr>
          <w:rFonts w:ascii="Arial" w:hAnsi="Arial" w:cs="Arial"/>
        </w:rPr>
        <w:t xml:space="preserve"> </w:t>
      </w:r>
      <w:r w:rsidRPr="001060B4">
        <w:rPr>
          <w:rFonts w:ascii="Arial" w:hAnsi="Arial" w:cs="Arial"/>
        </w:rPr>
        <w:t>consent</w:t>
      </w:r>
      <w:r w:rsidRPr="0007347A">
        <w:rPr>
          <w:rFonts w:ascii="Arial" w:hAnsi="Arial" w:cs="Arial"/>
        </w:rPr>
        <w:t xml:space="preserve"> </w:t>
      </w:r>
      <w:r w:rsidRPr="001060B4">
        <w:rPr>
          <w:rFonts w:ascii="Arial" w:hAnsi="Arial" w:cs="Arial"/>
        </w:rPr>
        <w:t>signs</w:t>
      </w:r>
      <w:r w:rsidRPr="0007347A">
        <w:rPr>
          <w:rFonts w:ascii="Arial" w:hAnsi="Arial" w:cs="Arial"/>
        </w:rPr>
        <w:t xml:space="preserve"> </w:t>
      </w:r>
      <w:r w:rsidRPr="001060B4">
        <w:rPr>
          <w:rFonts w:ascii="Arial" w:hAnsi="Arial" w:cs="Arial"/>
        </w:rPr>
        <w:t>and</w:t>
      </w:r>
      <w:r w:rsidRPr="0007347A">
        <w:rPr>
          <w:rFonts w:ascii="Arial" w:hAnsi="Arial" w:cs="Arial"/>
        </w:rPr>
        <w:t xml:space="preserve"> </w:t>
      </w:r>
      <w:r w:rsidRPr="001060B4">
        <w:rPr>
          <w:rFonts w:ascii="Arial" w:hAnsi="Arial" w:cs="Arial"/>
        </w:rPr>
        <w:t>dates</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consent</w:t>
      </w:r>
      <w:r w:rsidRPr="0007347A">
        <w:rPr>
          <w:rFonts w:ascii="Arial" w:hAnsi="Arial" w:cs="Arial"/>
        </w:rPr>
        <w:t xml:space="preserve"> document.</w:t>
      </w:r>
    </w:p>
    <w:p w14:paraId="0ED35EFC" w14:textId="77777777" w:rsidR="000C06CB" w:rsidRPr="001060B4" w:rsidRDefault="000C06CB" w:rsidP="002F47C8">
      <w:pPr>
        <w:pStyle w:val="ListParagraph"/>
        <w:numPr>
          <w:ilvl w:val="0"/>
          <w:numId w:val="15"/>
        </w:numPr>
        <w:tabs>
          <w:tab w:val="left" w:pos="990"/>
        </w:tabs>
        <w:spacing w:before="120" w:after="120" w:line="276" w:lineRule="auto"/>
        <w:ind w:left="990" w:right="299" w:hanging="310"/>
        <w:rPr>
          <w:rFonts w:ascii="Arial" w:hAnsi="Arial" w:cs="Arial"/>
        </w:rPr>
      </w:pPr>
      <w:r w:rsidRPr="001060B4">
        <w:rPr>
          <w:rFonts w:ascii="Arial" w:hAnsi="Arial" w:cs="Arial"/>
        </w:rPr>
        <w:t>Whenever</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IRB</w:t>
      </w:r>
      <w:r w:rsidRPr="0007347A">
        <w:rPr>
          <w:rFonts w:ascii="Arial" w:hAnsi="Arial" w:cs="Arial"/>
        </w:rPr>
        <w:t xml:space="preserve"> </w:t>
      </w:r>
      <w:r w:rsidRPr="001060B4">
        <w:rPr>
          <w:rFonts w:ascii="Arial" w:hAnsi="Arial" w:cs="Arial"/>
        </w:rPr>
        <w:t>or</w:t>
      </w:r>
      <w:r w:rsidRPr="0007347A">
        <w:rPr>
          <w:rFonts w:ascii="Arial" w:hAnsi="Arial" w:cs="Arial"/>
        </w:rPr>
        <w:t xml:space="preserve"> </w:t>
      </w:r>
      <w:r w:rsidRPr="001060B4">
        <w:rPr>
          <w:rFonts w:ascii="Arial" w:hAnsi="Arial" w:cs="Arial"/>
        </w:rPr>
        <w:t>sponsor</w:t>
      </w:r>
      <w:r w:rsidRPr="0007347A">
        <w:rPr>
          <w:rFonts w:ascii="Arial" w:hAnsi="Arial" w:cs="Arial"/>
        </w:rPr>
        <w:t xml:space="preserve"> </w:t>
      </w:r>
      <w:r w:rsidRPr="001060B4">
        <w:rPr>
          <w:rFonts w:ascii="Arial" w:hAnsi="Arial" w:cs="Arial"/>
        </w:rPr>
        <w:t>requires</w:t>
      </w:r>
      <w:r w:rsidRPr="0007347A">
        <w:rPr>
          <w:rFonts w:ascii="Arial" w:hAnsi="Arial" w:cs="Arial"/>
        </w:rPr>
        <w:t xml:space="preserve"> </w:t>
      </w:r>
      <w:r w:rsidRPr="001060B4">
        <w:rPr>
          <w:rFonts w:ascii="Arial" w:hAnsi="Arial" w:cs="Arial"/>
        </w:rPr>
        <w:t>a</w:t>
      </w:r>
      <w:r w:rsidRPr="0007347A">
        <w:rPr>
          <w:rFonts w:ascii="Arial" w:hAnsi="Arial" w:cs="Arial"/>
        </w:rPr>
        <w:t xml:space="preserve"> </w:t>
      </w:r>
      <w:r w:rsidRPr="001060B4">
        <w:rPr>
          <w:rFonts w:ascii="Arial" w:hAnsi="Arial" w:cs="Arial"/>
        </w:rPr>
        <w:t>witness,</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witness</w:t>
      </w:r>
      <w:r w:rsidRPr="0007347A">
        <w:rPr>
          <w:rFonts w:ascii="Arial" w:hAnsi="Arial" w:cs="Arial"/>
        </w:rPr>
        <w:t xml:space="preserve"> </w:t>
      </w:r>
      <w:r w:rsidRPr="001060B4">
        <w:rPr>
          <w:rFonts w:ascii="Arial" w:hAnsi="Arial" w:cs="Arial"/>
        </w:rPr>
        <w:t>signs</w:t>
      </w:r>
      <w:r w:rsidRPr="0007347A">
        <w:rPr>
          <w:rFonts w:ascii="Arial" w:hAnsi="Arial" w:cs="Arial"/>
        </w:rPr>
        <w:t xml:space="preserve"> </w:t>
      </w:r>
      <w:r w:rsidRPr="001060B4">
        <w:rPr>
          <w:rFonts w:ascii="Arial" w:hAnsi="Arial" w:cs="Arial"/>
        </w:rPr>
        <w:t>and</w:t>
      </w:r>
      <w:r w:rsidRPr="0007347A">
        <w:rPr>
          <w:rFonts w:ascii="Arial" w:hAnsi="Arial" w:cs="Arial"/>
        </w:rPr>
        <w:t xml:space="preserve"> </w:t>
      </w:r>
      <w:r w:rsidRPr="001060B4">
        <w:rPr>
          <w:rFonts w:ascii="Arial" w:hAnsi="Arial" w:cs="Arial"/>
        </w:rPr>
        <w:t>dates</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 xml:space="preserve">consent </w:t>
      </w:r>
      <w:r w:rsidRPr="0007347A">
        <w:rPr>
          <w:rFonts w:ascii="Arial" w:hAnsi="Arial" w:cs="Arial"/>
        </w:rPr>
        <w:t>document.</w:t>
      </w:r>
    </w:p>
    <w:p w14:paraId="5DEF9933" w14:textId="013E05AB" w:rsidR="000C06CB" w:rsidRPr="001060B4" w:rsidRDefault="000C06CB" w:rsidP="002F47C8">
      <w:pPr>
        <w:pStyle w:val="ListParagraph"/>
        <w:numPr>
          <w:ilvl w:val="0"/>
          <w:numId w:val="15"/>
        </w:numPr>
        <w:tabs>
          <w:tab w:val="left" w:pos="990"/>
        </w:tabs>
        <w:spacing w:before="120" w:after="120" w:line="276" w:lineRule="auto"/>
        <w:ind w:left="990" w:right="186" w:hanging="310"/>
        <w:rPr>
          <w:rFonts w:ascii="Arial" w:hAnsi="Arial" w:cs="Arial"/>
        </w:rPr>
      </w:pPr>
      <w:r w:rsidRPr="001060B4">
        <w:rPr>
          <w:rFonts w:ascii="Arial" w:hAnsi="Arial" w:cs="Arial"/>
        </w:rPr>
        <w:t>For</w:t>
      </w:r>
      <w:r w:rsidRPr="0007347A">
        <w:rPr>
          <w:rFonts w:ascii="Arial" w:hAnsi="Arial" w:cs="Arial"/>
        </w:rPr>
        <w:t xml:space="preserve"> </w:t>
      </w:r>
      <w:r w:rsidRPr="001060B4">
        <w:rPr>
          <w:rFonts w:ascii="Arial" w:hAnsi="Arial" w:cs="Arial"/>
        </w:rPr>
        <w:t>subjects</w:t>
      </w:r>
      <w:r w:rsidRPr="0007347A">
        <w:rPr>
          <w:rFonts w:ascii="Arial" w:hAnsi="Arial" w:cs="Arial"/>
        </w:rPr>
        <w:t xml:space="preserve"> </w:t>
      </w:r>
      <w:r w:rsidRPr="001060B4">
        <w:rPr>
          <w:rFonts w:ascii="Arial" w:hAnsi="Arial" w:cs="Arial"/>
        </w:rPr>
        <w:t>who</w:t>
      </w:r>
      <w:r w:rsidRPr="0007347A">
        <w:rPr>
          <w:rFonts w:ascii="Arial" w:hAnsi="Arial" w:cs="Arial"/>
        </w:rPr>
        <w:t xml:space="preserve"> </w:t>
      </w:r>
      <w:r w:rsidRPr="001060B4">
        <w:rPr>
          <w:rFonts w:ascii="Arial" w:hAnsi="Arial" w:cs="Arial"/>
        </w:rPr>
        <w:t>cannot</w:t>
      </w:r>
      <w:r w:rsidRPr="0007347A">
        <w:rPr>
          <w:rFonts w:ascii="Arial" w:hAnsi="Arial" w:cs="Arial"/>
        </w:rPr>
        <w:t xml:space="preserve"> </w:t>
      </w:r>
      <w:r w:rsidRPr="001060B4">
        <w:rPr>
          <w:rFonts w:ascii="Arial" w:hAnsi="Arial" w:cs="Arial"/>
        </w:rPr>
        <w:t>read</w:t>
      </w:r>
      <w:r w:rsidRPr="0007347A">
        <w:rPr>
          <w:rFonts w:ascii="Arial" w:hAnsi="Arial" w:cs="Arial"/>
        </w:rPr>
        <w:t xml:space="preserve"> </w:t>
      </w:r>
      <w:r w:rsidRPr="001060B4">
        <w:rPr>
          <w:rFonts w:ascii="Arial" w:hAnsi="Arial" w:cs="Arial"/>
        </w:rPr>
        <w:t>and</w:t>
      </w:r>
      <w:r w:rsidRPr="0007347A">
        <w:rPr>
          <w:rFonts w:ascii="Arial" w:hAnsi="Arial" w:cs="Arial"/>
        </w:rPr>
        <w:t xml:space="preserve"> </w:t>
      </w:r>
      <w:r w:rsidRPr="001060B4">
        <w:rPr>
          <w:rFonts w:ascii="Arial" w:hAnsi="Arial" w:cs="Arial"/>
        </w:rPr>
        <w:t>whenever</w:t>
      </w:r>
      <w:r w:rsidRPr="0007347A">
        <w:rPr>
          <w:rFonts w:ascii="Arial" w:hAnsi="Arial" w:cs="Arial"/>
        </w:rPr>
        <w:t xml:space="preserve"> </w:t>
      </w:r>
      <w:r w:rsidRPr="001060B4">
        <w:rPr>
          <w:rFonts w:ascii="Arial" w:hAnsi="Arial" w:cs="Arial"/>
        </w:rPr>
        <w:t>required</w:t>
      </w:r>
      <w:r w:rsidRPr="0007347A">
        <w:rPr>
          <w:rFonts w:ascii="Arial" w:hAnsi="Arial" w:cs="Arial"/>
        </w:rPr>
        <w:t xml:space="preserve"> </w:t>
      </w:r>
      <w:r w:rsidRPr="001060B4">
        <w:rPr>
          <w:rFonts w:ascii="Arial" w:hAnsi="Arial" w:cs="Arial"/>
        </w:rPr>
        <w:t>by</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IRB</w:t>
      </w:r>
      <w:r w:rsidRPr="0007347A">
        <w:rPr>
          <w:rFonts w:ascii="Arial" w:hAnsi="Arial" w:cs="Arial"/>
        </w:rPr>
        <w:t xml:space="preserve"> </w:t>
      </w:r>
      <w:r w:rsidRPr="001060B4">
        <w:rPr>
          <w:rFonts w:ascii="Arial" w:hAnsi="Arial" w:cs="Arial"/>
        </w:rPr>
        <w:t>or</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sponsor,</w:t>
      </w:r>
      <w:r w:rsidRPr="0007347A">
        <w:rPr>
          <w:rFonts w:ascii="Arial" w:hAnsi="Arial" w:cs="Arial"/>
        </w:rPr>
        <w:t xml:space="preserve"> </w:t>
      </w:r>
      <w:r w:rsidRPr="001060B4">
        <w:rPr>
          <w:rFonts w:ascii="Arial" w:hAnsi="Arial" w:cs="Arial"/>
        </w:rPr>
        <w:t>a</w:t>
      </w:r>
      <w:r w:rsidRPr="0007347A">
        <w:rPr>
          <w:rFonts w:ascii="Arial" w:hAnsi="Arial" w:cs="Arial"/>
        </w:rPr>
        <w:t xml:space="preserve"> </w:t>
      </w:r>
      <w:r w:rsidRPr="001060B4">
        <w:rPr>
          <w:rFonts w:ascii="Arial" w:hAnsi="Arial" w:cs="Arial"/>
        </w:rPr>
        <w:t xml:space="preserve">witness to the oral presentation signs and dates the consent </w:t>
      </w:r>
      <w:r w:rsidR="277C8954" w:rsidRPr="001060B4">
        <w:rPr>
          <w:rFonts w:ascii="Arial" w:hAnsi="Arial" w:cs="Arial"/>
        </w:rPr>
        <w:t>document.</w:t>
      </w:r>
    </w:p>
    <w:p w14:paraId="4BD52772" w14:textId="436C2D24" w:rsidR="000C06CB" w:rsidRPr="001060B4" w:rsidRDefault="000C06CB" w:rsidP="002F47C8">
      <w:pPr>
        <w:pStyle w:val="ListParagraph"/>
        <w:numPr>
          <w:ilvl w:val="0"/>
          <w:numId w:val="15"/>
        </w:numPr>
        <w:tabs>
          <w:tab w:val="left" w:pos="990"/>
        </w:tabs>
        <w:spacing w:before="120" w:after="120" w:line="276" w:lineRule="auto"/>
        <w:ind w:left="990" w:right="186" w:hanging="310"/>
        <w:rPr>
          <w:rFonts w:ascii="Arial" w:hAnsi="Arial" w:cs="Arial"/>
        </w:rPr>
      </w:pPr>
      <w:r w:rsidRPr="001060B4">
        <w:rPr>
          <w:rFonts w:ascii="Arial" w:hAnsi="Arial" w:cs="Arial"/>
        </w:rPr>
        <w:t>For studies involving sexually transmitted infection and/or mental health research or treatment, minors may consent without parental permission from 14 up to 17 years</w:t>
      </w:r>
      <w:r w:rsidR="245E0DCE" w:rsidRPr="001060B4">
        <w:rPr>
          <w:rFonts w:ascii="Arial" w:hAnsi="Arial" w:cs="Arial"/>
        </w:rPr>
        <w:t>.</w:t>
      </w:r>
    </w:p>
    <w:p w14:paraId="4B572C29" w14:textId="77777777" w:rsidR="000C06CB" w:rsidRPr="001060B4" w:rsidRDefault="000C06CB" w:rsidP="002F47C8">
      <w:pPr>
        <w:pStyle w:val="ListParagraph"/>
        <w:numPr>
          <w:ilvl w:val="0"/>
          <w:numId w:val="15"/>
        </w:numPr>
        <w:tabs>
          <w:tab w:val="left" w:pos="990"/>
        </w:tabs>
        <w:spacing w:before="120" w:after="120" w:line="276" w:lineRule="auto"/>
        <w:ind w:left="990" w:hanging="310"/>
        <w:rPr>
          <w:rFonts w:ascii="Arial" w:hAnsi="Arial" w:cs="Arial"/>
        </w:rPr>
      </w:pPr>
      <w:r w:rsidRPr="001060B4">
        <w:rPr>
          <w:rFonts w:ascii="Arial" w:hAnsi="Arial" w:cs="Arial"/>
        </w:rPr>
        <w:t>A</w:t>
      </w:r>
      <w:r w:rsidRPr="0007347A">
        <w:rPr>
          <w:rFonts w:ascii="Arial" w:hAnsi="Arial" w:cs="Arial"/>
        </w:rPr>
        <w:t xml:space="preserve"> </w:t>
      </w:r>
      <w:r w:rsidRPr="001060B4">
        <w:rPr>
          <w:rFonts w:ascii="Arial" w:hAnsi="Arial" w:cs="Arial"/>
        </w:rPr>
        <w:t>copy</w:t>
      </w:r>
      <w:r w:rsidRPr="0007347A">
        <w:rPr>
          <w:rFonts w:ascii="Arial" w:hAnsi="Arial" w:cs="Arial"/>
        </w:rPr>
        <w:t xml:space="preserve"> </w:t>
      </w:r>
      <w:r w:rsidRPr="001060B4">
        <w:rPr>
          <w:rFonts w:ascii="Arial" w:hAnsi="Arial" w:cs="Arial"/>
        </w:rPr>
        <w:t>of</w:t>
      </w:r>
      <w:r w:rsidRPr="0007347A">
        <w:rPr>
          <w:rFonts w:ascii="Arial" w:hAnsi="Arial" w:cs="Arial"/>
        </w:rPr>
        <w:t xml:space="preserve"> </w:t>
      </w:r>
      <w:r w:rsidRPr="001060B4">
        <w:rPr>
          <w:rFonts w:ascii="Arial" w:hAnsi="Arial" w:cs="Arial"/>
        </w:rPr>
        <w:t>the</w:t>
      </w:r>
      <w:r w:rsidRPr="0007347A">
        <w:rPr>
          <w:rFonts w:ascii="Arial" w:hAnsi="Arial" w:cs="Arial"/>
        </w:rPr>
        <w:t xml:space="preserve"> </w:t>
      </w:r>
      <w:r w:rsidRPr="001060B4">
        <w:rPr>
          <w:rFonts w:ascii="Arial" w:hAnsi="Arial" w:cs="Arial"/>
        </w:rPr>
        <w:t>signed</w:t>
      </w:r>
      <w:r w:rsidRPr="0007347A">
        <w:rPr>
          <w:rFonts w:ascii="Arial" w:hAnsi="Arial" w:cs="Arial"/>
        </w:rPr>
        <w:t xml:space="preserve"> </w:t>
      </w:r>
      <w:r w:rsidRPr="001060B4">
        <w:rPr>
          <w:rFonts w:ascii="Arial" w:hAnsi="Arial" w:cs="Arial"/>
        </w:rPr>
        <w:t>and</w:t>
      </w:r>
      <w:r w:rsidRPr="0007347A">
        <w:rPr>
          <w:rFonts w:ascii="Arial" w:hAnsi="Arial" w:cs="Arial"/>
        </w:rPr>
        <w:t xml:space="preserve"> </w:t>
      </w:r>
      <w:r w:rsidRPr="001060B4">
        <w:rPr>
          <w:rFonts w:ascii="Arial" w:hAnsi="Arial" w:cs="Arial"/>
        </w:rPr>
        <w:t>dated</w:t>
      </w:r>
      <w:r w:rsidRPr="0007347A">
        <w:rPr>
          <w:rFonts w:ascii="Arial" w:hAnsi="Arial" w:cs="Arial"/>
        </w:rPr>
        <w:t xml:space="preserve"> </w:t>
      </w:r>
      <w:r w:rsidRPr="001060B4">
        <w:rPr>
          <w:rFonts w:ascii="Arial" w:hAnsi="Arial" w:cs="Arial"/>
        </w:rPr>
        <w:t>consent document</w:t>
      </w:r>
      <w:r w:rsidRPr="0007347A">
        <w:rPr>
          <w:rFonts w:ascii="Arial" w:hAnsi="Arial" w:cs="Arial"/>
        </w:rPr>
        <w:t xml:space="preserve"> </w:t>
      </w:r>
      <w:r w:rsidRPr="001060B4">
        <w:rPr>
          <w:rFonts w:ascii="Arial" w:hAnsi="Arial" w:cs="Arial"/>
        </w:rPr>
        <w:t>is</w:t>
      </w:r>
      <w:r w:rsidRPr="0007347A">
        <w:rPr>
          <w:rFonts w:ascii="Arial" w:hAnsi="Arial" w:cs="Arial"/>
        </w:rPr>
        <w:t xml:space="preserve"> </w:t>
      </w:r>
      <w:r w:rsidRPr="001060B4">
        <w:rPr>
          <w:rFonts w:ascii="Arial" w:hAnsi="Arial" w:cs="Arial"/>
        </w:rPr>
        <w:t>to</w:t>
      </w:r>
      <w:r w:rsidRPr="0007347A">
        <w:rPr>
          <w:rFonts w:ascii="Arial" w:hAnsi="Arial" w:cs="Arial"/>
        </w:rPr>
        <w:t xml:space="preserve"> </w:t>
      </w:r>
      <w:r w:rsidRPr="001060B4">
        <w:rPr>
          <w:rFonts w:ascii="Arial" w:hAnsi="Arial" w:cs="Arial"/>
        </w:rPr>
        <w:t>be</w:t>
      </w:r>
      <w:r w:rsidRPr="0007347A">
        <w:rPr>
          <w:rFonts w:ascii="Arial" w:hAnsi="Arial" w:cs="Arial"/>
        </w:rPr>
        <w:t xml:space="preserve"> </w:t>
      </w:r>
      <w:r w:rsidRPr="001060B4">
        <w:rPr>
          <w:rFonts w:ascii="Arial" w:hAnsi="Arial" w:cs="Arial"/>
        </w:rPr>
        <w:t>provided</w:t>
      </w:r>
      <w:r w:rsidRPr="0007347A">
        <w:rPr>
          <w:rFonts w:ascii="Arial" w:hAnsi="Arial" w:cs="Arial"/>
        </w:rPr>
        <w:t xml:space="preserve"> </w:t>
      </w:r>
      <w:proofErr w:type="gramStart"/>
      <w:r w:rsidRPr="001060B4">
        <w:rPr>
          <w:rFonts w:ascii="Arial" w:hAnsi="Arial" w:cs="Arial"/>
        </w:rPr>
        <w:t>to</w:t>
      </w:r>
      <w:proofErr w:type="gramEnd"/>
      <w:r w:rsidRPr="0007347A">
        <w:rPr>
          <w:rFonts w:ascii="Arial" w:hAnsi="Arial" w:cs="Arial"/>
        </w:rPr>
        <w:t xml:space="preserve"> </w:t>
      </w:r>
      <w:r w:rsidRPr="001060B4">
        <w:rPr>
          <w:rFonts w:ascii="Arial" w:hAnsi="Arial" w:cs="Arial"/>
        </w:rPr>
        <w:t>the</w:t>
      </w:r>
      <w:r w:rsidRPr="0007347A">
        <w:rPr>
          <w:rFonts w:ascii="Arial" w:hAnsi="Arial" w:cs="Arial"/>
        </w:rPr>
        <w:t xml:space="preserve"> subject.</w:t>
      </w:r>
    </w:p>
    <w:p w14:paraId="5EC9F5F4" w14:textId="3AD05AA2" w:rsidR="000C06CB" w:rsidRPr="001060B4" w:rsidRDefault="000C06CB" w:rsidP="001060B4">
      <w:pPr>
        <w:widowControl w:val="0"/>
        <w:autoSpaceDE w:val="0"/>
        <w:autoSpaceDN w:val="0"/>
        <w:spacing w:before="120" w:after="120" w:line="276" w:lineRule="auto"/>
        <w:ind w:left="317" w:right="216"/>
        <w:rPr>
          <w:rFonts w:ascii="Arial" w:eastAsia="Times New Roman" w:hAnsi="Arial" w:cs="Arial"/>
          <w:sz w:val="22"/>
          <w:szCs w:val="22"/>
          <w:lang w:eastAsia="en-US"/>
        </w:rPr>
      </w:pPr>
      <w:r w:rsidRPr="001060B4">
        <w:rPr>
          <w:rFonts w:ascii="Arial" w:eastAsia="Times New Roman" w:hAnsi="Arial" w:cs="Arial"/>
          <w:sz w:val="22"/>
          <w:szCs w:val="22"/>
          <w:lang w:eastAsia="en-US"/>
        </w:rPr>
        <w:t xml:space="preserve">When subjects </w:t>
      </w:r>
      <w:r w:rsidR="000D3877">
        <w:rPr>
          <w:rFonts w:ascii="Arial" w:eastAsia="Times New Roman" w:hAnsi="Arial" w:cs="Arial"/>
          <w:sz w:val="22"/>
          <w:szCs w:val="22"/>
          <w:lang w:eastAsia="en-US"/>
        </w:rPr>
        <w:t xml:space="preserve">have limited </w:t>
      </w:r>
      <w:r w:rsidR="009E0384">
        <w:rPr>
          <w:rFonts w:ascii="Arial" w:eastAsia="Times New Roman" w:hAnsi="Arial" w:cs="Arial"/>
          <w:sz w:val="22"/>
          <w:szCs w:val="22"/>
          <w:lang w:eastAsia="en-US"/>
        </w:rPr>
        <w:t xml:space="preserve">English proficiency </w:t>
      </w:r>
      <w:r w:rsidRPr="001060B4">
        <w:rPr>
          <w:rFonts w:ascii="Arial" w:eastAsia="Times New Roman" w:hAnsi="Arial" w:cs="Arial"/>
          <w:sz w:val="22"/>
          <w:szCs w:val="22"/>
          <w:lang w:eastAsia="en-US"/>
        </w:rPr>
        <w:t xml:space="preserve">(e.g., </w:t>
      </w:r>
      <w:r w:rsidR="009E0384">
        <w:rPr>
          <w:rFonts w:ascii="Arial" w:eastAsia="Times New Roman" w:hAnsi="Arial" w:cs="Arial"/>
          <w:sz w:val="22"/>
          <w:szCs w:val="22"/>
          <w:lang w:eastAsia="en-US"/>
        </w:rPr>
        <w:t xml:space="preserve">primarily </w:t>
      </w:r>
      <w:r w:rsidRPr="001060B4">
        <w:rPr>
          <w:rFonts w:ascii="Arial" w:eastAsia="Times New Roman" w:hAnsi="Arial" w:cs="Arial"/>
          <w:sz w:val="22"/>
          <w:szCs w:val="22"/>
          <w:lang w:eastAsia="en-US"/>
        </w:rPr>
        <w:t>Spanish</w:t>
      </w:r>
      <w:r w:rsidR="009E0384">
        <w:rPr>
          <w:rFonts w:ascii="Arial" w:eastAsia="Times New Roman" w:hAnsi="Arial" w:cs="Arial"/>
          <w:sz w:val="22"/>
          <w:szCs w:val="22"/>
          <w:lang w:eastAsia="en-US"/>
        </w:rPr>
        <w:t xml:space="preserve"> speaking</w:t>
      </w:r>
      <w:r w:rsidRPr="001060B4">
        <w:rPr>
          <w:rFonts w:ascii="Arial" w:eastAsia="Times New Roman" w:hAnsi="Arial" w:cs="Arial"/>
          <w:sz w:val="22"/>
          <w:szCs w:val="22"/>
          <w:lang w:eastAsia="en-US"/>
        </w:rPr>
        <w:t>) are expected to enroll in a study, the entire consent form should be translated and approved by the IRB during the study approval process. For instance, if a subject is coming from another country to participate in a study, the consent form for the study should be translated prior to their arrival.</w:t>
      </w:r>
    </w:p>
    <w:p w14:paraId="04ED75D3" w14:textId="77777777" w:rsidR="000C06CB" w:rsidRPr="001060B4" w:rsidRDefault="000C06CB" w:rsidP="001060B4">
      <w:pPr>
        <w:widowControl w:val="0"/>
        <w:autoSpaceDE w:val="0"/>
        <w:autoSpaceDN w:val="0"/>
        <w:spacing w:before="120" w:after="120" w:line="276" w:lineRule="auto"/>
        <w:ind w:left="317" w:right="216"/>
        <w:rPr>
          <w:rFonts w:ascii="Arial" w:eastAsia="Times New Roman" w:hAnsi="Arial" w:cs="Arial"/>
          <w:sz w:val="22"/>
          <w:szCs w:val="22"/>
          <w:lang w:eastAsia="en-US"/>
        </w:rPr>
      </w:pPr>
      <w:r w:rsidRPr="001060B4">
        <w:rPr>
          <w:rFonts w:ascii="Arial" w:eastAsia="Times New Roman" w:hAnsi="Arial" w:cs="Arial"/>
          <w:sz w:val="22"/>
          <w:szCs w:val="22"/>
          <w:lang w:eastAsia="en-US"/>
        </w:rPr>
        <w:t>Short form consent is an alternative to using a translated consent form when limited English proficiency subjects are unexpectedly encountered.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 short form may be used for five or fewer limited English proficiency speakers in a particular language for a study. After</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five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subjects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are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enrolled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in</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particular</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language,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entire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must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be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translated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and approved by the IRB before enrolling any more subjects in that language.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lastRenderedPageBreak/>
        <w:t>The short form document templates and guidance document are available in the eIRB2 library.</w:t>
      </w:r>
    </w:p>
    <w:p w14:paraId="24CDCD83" w14:textId="77777777" w:rsidR="000C06CB" w:rsidRPr="001060B4" w:rsidRDefault="000C06CB" w:rsidP="001060B4">
      <w:pPr>
        <w:widowControl w:val="0"/>
        <w:autoSpaceDE w:val="0"/>
        <w:autoSpaceDN w:val="0"/>
        <w:spacing w:before="120" w:after="120" w:line="276" w:lineRule="auto"/>
        <w:ind w:left="320"/>
        <w:rPr>
          <w:rFonts w:ascii="Arial" w:eastAsia="Times New Roman" w:hAnsi="Arial" w:cs="Arial"/>
          <w:sz w:val="22"/>
          <w:szCs w:val="22"/>
          <w:lang w:eastAsia="en-US"/>
        </w:rPr>
      </w:pP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following</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are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requirements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when</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using</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short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form</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for</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limited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English proficiency subjects:</w:t>
      </w:r>
    </w:p>
    <w:p w14:paraId="0651D45D" w14:textId="77777777" w:rsidR="000C06CB" w:rsidRDefault="000C06CB" w:rsidP="002F47C8">
      <w:pPr>
        <w:widowControl w:val="0"/>
        <w:numPr>
          <w:ilvl w:val="0"/>
          <w:numId w:val="13"/>
        </w:numPr>
        <w:tabs>
          <w:tab w:val="left" w:pos="1039"/>
        </w:tabs>
        <w:autoSpaceDE w:val="0"/>
        <w:autoSpaceDN w:val="0"/>
        <w:spacing w:before="120" w:after="120" w:line="276" w:lineRule="auto"/>
        <w:rPr>
          <w:rFonts w:ascii="Arial" w:eastAsia="Times New Roman" w:hAnsi="Arial" w:cs="Arial"/>
          <w:sz w:val="22"/>
          <w:szCs w:val="22"/>
          <w:lang w:eastAsia="en-US"/>
        </w:rPr>
      </w:pP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subject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or</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representative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signs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and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dates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short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form</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document.</w:t>
      </w:r>
    </w:p>
    <w:p w14:paraId="55298B2D" w14:textId="65E78569" w:rsidR="00F265F5" w:rsidRPr="00F265F5" w:rsidRDefault="00F265F5" w:rsidP="002F47C8">
      <w:pPr>
        <w:pStyle w:val="ListParagraph"/>
        <w:numPr>
          <w:ilvl w:val="0"/>
          <w:numId w:val="13"/>
        </w:numPr>
        <w:tabs>
          <w:tab w:val="left" w:pos="990"/>
          <w:tab w:val="left" w:pos="1040"/>
        </w:tabs>
        <w:spacing w:before="120" w:after="120" w:line="276" w:lineRule="auto"/>
        <w:ind w:right="170"/>
        <w:rPr>
          <w:rFonts w:ascii="Arial" w:hAnsi="Arial" w:cs="Arial"/>
        </w:rPr>
      </w:pPr>
      <w:r w:rsidRPr="00F265F5">
        <w:rPr>
          <w:rFonts w:ascii="Arial" w:hAnsi="Arial" w:cs="Arial"/>
        </w:rPr>
        <w:t>The child-</w:t>
      </w:r>
      <w:r>
        <w:rPr>
          <w:rFonts w:ascii="Arial" w:hAnsi="Arial" w:cs="Arial"/>
        </w:rPr>
        <w:t>subject</w:t>
      </w:r>
      <w:r w:rsidRPr="00F265F5">
        <w:rPr>
          <w:rFonts w:ascii="Arial" w:hAnsi="Arial" w:cs="Arial"/>
        </w:rPr>
        <w:t xml:space="preserve"> signs and dates the assent section of the</w:t>
      </w:r>
      <w:r>
        <w:rPr>
          <w:rFonts w:ascii="Arial" w:hAnsi="Arial" w:cs="Arial"/>
        </w:rPr>
        <w:t xml:space="preserve"> short form</w:t>
      </w:r>
      <w:r w:rsidRPr="00F265F5">
        <w:rPr>
          <w:rFonts w:ascii="Arial" w:hAnsi="Arial" w:cs="Arial"/>
        </w:rPr>
        <w:t xml:space="preserve"> consent document. (</w:t>
      </w:r>
      <w:proofErr w:type="gramStart"/>
      <w:r w:rsidRPr="00F265F5">
        <w:rPr>
          <w:rFonts w:ascii="Arial" w:hAnsi="Arial" w:cs="Arial"/>
        </w:rPr>
        <w:t>if</w:t>
      </w:r>
      <w:proofErr w:type="gramEnd"/>
      <w:r w:rsidRPr="00F265F5">
        <w:rPr>
          <w:rFonts w:ascii="Arial" w:hAnsi="Arial" w:cs="Arial"/>
        </w:rPr>
        <w:t xml:space="preserve"> applicable</w:t>
      </w:r>
      <w:r w:rsidR="005428E2">
        <w:rPr>
          <w:rFonts w:ascii="Arial" w:hAnsi="Arial" w:cs="Arial"/>
        </w:rPr>
        <w:t>, see Section 26 “Assent” for more information.</w:t>
      </w:r>
      <w:r w:rsidRPr="00F265F5">
        <w:rPr>
          <w:rFonts w:ascii="Arial" w:hAnsi="Arial" w:cs="Arial"/>
        </w:rPr>
        <w:t xml:space="preserve">) </w:t>
      </w:r>
      <w:r w:rsidRPr="002257F7">
        <w:rPr>
          <w:rFonts w:ascii="Arial" w:hAnsi="Arial" w:cs="Arial"/>
        </w:rPr>
        <w:t>If no assent section is available on the short form, the assent of the child subject may be sought verbally and that assent documented in the study file.</w:t>
      </w:r>
      <w:r w:rsidRPr="00F265F5">
        <w:rPr>
          <w:rFonts w:ascii="Arial" w:hAnsi="Arial" w:cs="Arial"/>
        </w:rPr>
        <w:t xml:space="preserve"> </w:t>
      </w:r>
    </w:p>
    <w:p w14:paraId="0C4CA8FD" w14:textId="77777777" w:rsidR="000C06CB" w:rsidRPr="001060B4" w:rsidRDefault="000C06CB" w:rsidP="002F47C8">
      <w:pPr>
        <w:widowControl w:val="0"/>
        <w:numPr>
          <w:ilvl w:val="0"/>
          <w:numId w:val="13"/>
        </w:numPr>
        <w:tabs>
          <w:tab w:val="left" w:pos="1039"/>
        </w:tabs>
        <w:autoSpaceDE w:val="0"/>
        <w:autoSpaceDN w:val="0"/>
        <w:spacing w:before="120" w:after="120" w:line="276" w:lineRule="auto"/>
        <w:rPr>
          <w:rFonts w:ascii="Arial" w:eastAsia="Times New Roman" w:hAnsi="Arial" w:cs="Arial"/>
          <w:sz w:val="22"/>
          <w:szCs w:val="22"/>
          <w:lang w:eastAsia="en-US"/>
        </w:rPr>
      </w:pP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individual</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obtaining</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signs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and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dates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English</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document.</w:t>
      </w:r>
    </w:p>
    <w:p w14:paraId="73FBA409" w14:textId="77777777" w:rsidR="000C06CB" w:rsidRDefault="000C06CB" w:rsidP="002F47C8">
      <w:pPr>
        <w:widowControl w:val="0"/>
        <w:numPr>
          <w:ilvl w:val="0"/>
          <w:numId w:val="13"/>
        </w:numPr>
        <w:tabs>
          <w:tab w:val="left" w:pos="1040"/>
        </w:tabs>
        <w:autoSpaceDE w:val="0"/>
        <w:autoSpaceDN w:val="0"/>
        <w:spacing w:before="120" w:after="120" w:line="276" w:lineRule="auto"/>
        <w:ind w:right="170"/>
        <w:rPr>
          <w:rFonts w:ascii="Arial" w:eastAsia="Times New Roman" w:hAnsi="Arial" w:cs="Arial"/>
          <w:sz w:val="22"/>
          <w:szCs w:val="22"/>
          <w:lang w:eastAsia="en-US"/>
        </w:rPr>
      </w:pPr>
      <w:r w:rsidRPr="001060B4">
        <w:rPr>
          <w:rFonts w:ascii="Arial" w:eastAsia="Times New Roman" w:hAnsi="Arial" w:cs="Arial"/>
          <w:sz w:val="22"/>
          <w:szCs w:val="22"/>
          <w:lang w:eastAsia="en-US"/>
        </w:rPr>
        <w:t>The witness to the oral presentation signs and dates the short form consent document and 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English</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document.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Note: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witness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should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be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fluent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in</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both</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English</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and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 other language.</w:t>
      </w:r>
    </w:p>
    <w:p w14:paraId="17D0DAF8" w14:textId="73AFFDEA" w:rsidR="000C06CB" w:rsidRPr="001060B4" w:rsidRDefault="000C06CB" w:rsidP="002F47C8">
      <w:pPr>
        <w:widowControl w:val="0"/>
        <w:numPr>
          <w:ilvl w:val="0"/>
          <w:numId w:val="13"/>
        </w:numPr>
        <w:tabs>
          <w:tab w:val="left" w:pos="1040"/>
        </w:tabs>
        <w:autoSpaceDE w:val="0"/>
        <w:autoSpaceDN w:val="0"/>
        <w:spacing w:before="120" w:after="120" w:line="276" w:lineRule="auto"/>
        <w:ind w:right="366"/>
        <w:rPr>
          <w:rFonts w:ascii="Arial" w:eastAsia="Times New Roman" w:hAnsi="Arial" w:cs="Arial"/>
          <w:sz w:val="22"/>
          <w:szCs w:val="22"/>
          <w:lang w:eastAsia="en-US"/>
        </w:rPr>
      </w:pPr>
      <w:r w:rsidRPr="001060B4">
        <w:rPr>
          <w:rFonts w:ascii="Arial" w:eastAsia="Times New Roman" w:hAnsi="Arial" w:cs="Arial"/>
          <w:sz w:val="22"/>
          <w:szCs w:val="22"/>
          <w:lang w:eastAsia="en-US"/>
        </w:rPr>
        <w:t>Copies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of</w:t>
      </w:r>
      <w:r w:rsidRPr="0007347A">
        <w:rPr>
          <w:rFonts w:ascii="Arial" w:eastAsia="Times New Roman" w:hAnsi="Arial" w:cs="Arial"/>
          <w:sz w:val="22"/>
          <w:szCs w:val="22"/>
          <w:lang w:eastAsia="en-US"/>
        </w:rPr>
        <w:t xml:space="preserve"> all </w:t>
      </w:r>
      <w:r w:rsidRPr="001060B4">
        <w:rPr>
          <w:rFonts w:ascii="Arial" w:eastAsia="Times New Roman" w:hAnsi="Arial" w:cs="Arial"/>
          <w:sz w:val="22"/>
          <w:szCs w:val="22"/>
          <w:lang w:eastAsia="en-US"/>
        </w:rPr>
        <w:t>the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signed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and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dated</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consent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documents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are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 xml:space="preserve">provided to the subject or </w:t>
      </w:r>
      <w:r w:rsidR="6FD66CD6" w:rsidRPr="001060B4">
        <w:rPr>
          <w:rFonts w:ascii="Arial" w:eastAsia="Times New Roman" w:hAnsi="Arial" w:cs="Arial"/>
          <w:sz w:val="22"/>
          <w:szCs w:val="22"/>
          <w:lang w:eastAsia="en-US"/>
        </w:rPr>
        <w:t>representative.</w:t>
      </w:r>
    </w:p>
    <w:p w14:paraId="426D0C93" w14:textId="77777777" w:rsidR="000C06CB" w:rsidRPr="0007347A" w:rsidRDefault="000C06CB" w:rsidP="001060B4">
      <w:pPr>
        <w:widowControl w:val="0"/>
        <w:autoSpaceDE w:val="0"/>
        <w:autoSpaceDN w:val="0"/>
        <w:spacing w:before="120" w:after="120" w:line="276" w:lineRule="auto"/>
        <w:ind w:left="320"/>
        <w:rPr>
          <w:rFonts w:ascii="Arial" w:eastAsia="Times New Roman" w:hAnsi="Arial" w:cs="Arial"/>
          <w:b/>
          <w:sz w:val="22"/>
          <w:szCs w:val="22"/>
          <w:lang w:eastAsia="en-US"/>
        </w:rPr>
      </w:pPr>
      <w:r w:rsidRPr="0007347A">
        <w:rPr>
          <w:rFonts w:ascii="Arial" w:eastAsia="Times New Roman" w:hAnsi="Arial" w:cs="Arial"/>
          <w:b/>
          <w:sz w:val="22"/>
          <w:szCs w:val="22"/>
          <w:lang w:eastAsia="en-US"/>
        </w:rPr>
        <w:t>Short Form Consent in a Multi-Visit or Long-Term Study</w:t>
      </w:r>
    </w:p>
    <w:p w14:paraId="3E5CF21C" w14:textId="14483CF5" w:rsidR="000C06CB" w:rsidRPr="001060B4" w:rsidRDefault="000C06CB" w:rsidP="002F47C8">
      <w:pPr>
        <w:widowControl w:val="0"/>
        <w:numPr>
          <w:ilvl w:val="0"/>
          <w:numId w:val="14"/>
        </w:numPr>
        <w:tabs>
          <w:tab w:val="left" w:pos="1040"/>
        </w:tabs>
        <w:autoSpaceDE w:val="0"/>
        <w:autoSpaceDN w:val="0"/>
        <w:spacing w:before="120" w:after="120" w:line="276" w:lineRule="auto"/>
        <w:ind w:right="462"/>
        <w:rPr>
          <w:rFonts w:ascii="Arial" w:eastAsia="Times New Roman" w:hAnsi="Arial" w:cs="Arial"/>
          <w:sz w:val="22"/>
          <w:szCs w:val="22"/>
          <w:lang w:eastAsia="en-US"/>
        </w:rPr>
      </w:pPr>
      <w:r w:rsidRPr="001060B4">
        <w:rPr>
          <w:rFonts w:ascii="Arial" w:eastAsia="Times New Roman" w:hAnsi="Arial" w:cs="Arial"/>
          <w:sz w:val="22"/>
          <w:szCs w:val="22"/>
          <w:lang w:eastAsia="en-US"/>
        </w:rPr>
        <w:t>Informed consent is an ongoing process. Therefore, the research team must be able to communicate with the subject for the duration of the study. The research team should arrange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for</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w:t>
      </w:r>
      <w:r w:rsidR="002C4D23">
        <w:rPr>
          <w:rFonts w:ascii="Arial" w:eastAsia="Times New Roman" w:hAnsi="Arial" w:cs="Arial"/>
          <w:sz w:val="22"/>
          <w:szCs w:val="22"/>
          <w:lang w:eastAsia="en-US"/>
        </w:rPr>
        <w:t xml:space="preserve">n interpreter </w:t>
      </w:r>
      <w:r w:rsidRPr="001060B4">
        <w:rPr>
          <w:rFonts w:ascii="Arial" w:eastAsia="Times New Roman" w:hAnsi="Arial" w:cs="Arial"/>
          <w:sz w:val="22"/>
          <w:szCs w:val="22"/>
          <w:lang w:eastAsia="en-US"/>
        </w:rPr>
        <w:t>to</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be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available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subsequent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visits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to</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ensure</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that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subject</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has</w:t>
      </w:r>
      <w:r w:rsidRPr="0007347A">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 xml:space="preserve">an opportunity to ask questions, understands the responses and receives relevant study </w:t>
      </w:r>
      <w:r w:rsidRPr="0007347A">
        <w:rPr>
          <w:rFonts w:ascii="Arial" w:eastAsia="Times New Roman" w:hAnsi="Arial" w:cs="Arial"/>
          <w:sz w:val="22"/>
          <w:szCs w:val="22"/>
          <w:lang w:eastAsia="en-US"/>
        </w:rPr>
        <w:t>information.</w:t>
      </w:r>
    </w:p>
    <w:p w14:paraId="73938906" w14:textId="5AC5B0D5" w:rsidR="000E2E08" w:rsidRDefault="000E2E08" w:rsidP="002F47C8">
      <w:pPr>
        <w:widowControl w:val="0"/>
        <w:numPr>
          <w:ilvl w:val="0"/>
          <w:numId w:val="14"/>
        </w:numPr>
        <w:tabs>
          <w:tab w:val="left" w:pos="720"/>
        </w:tabs>
        <w:autoSpaceDE w:val="0"/>
        <w:autoSpaceDN w:val="0"/>
        <w:spacing w:before="120" w:after="120" w:line="276" w:lineRule="auto"/>
        <w:ind w:right="317"/>
        <w:rPr>
          <w:rFonts w:ascii="Arial" w:eastAsia="Times New Roman" w:hAnsi="Arial" w:cs="Arial"/>
          <w:sz w:val="22"/>
          <w:szCs w:val="22"/>
          <w:lang w:eastAsia="en-US"/>
        </w:rPr>
      </w:pPr>
      <w:r w:rsidRPr="001060B4">
        <w:rPr>
          <w:rFonts w:ascii="Arial" w:eastAsia="Times New Roman" w:hAnsi="Arial" w:cs="Arial"/>
          <w:sz w:val="22"/>
          <w:szCs w:val="22"/>
          <w:lang w:eastAsia="en-US"/>
        </w:rPr>
        <w:t xml:space="preserve">If short form consenting is used and the study requires multiple visits or </w:t>
      </w:r>
      <w:r w:rsidR="00E9480D">
        <w:rPr>
          <w:rFonts w:ascii="Arial" w:eastAsia="Times New Roman" w:hAnsi="Arial" w:cs="Arial"/>
          <w:sz w:val="22"/>
          <w:szCs w:val="22"/>
          <w:lang w:eastAsia="en-US"/>
        </w:rPr>
        <w:t>d</w:t>
      </w:r>
      <w:r w:rsidR="008C10E0">
        <w:rPr>
          <w:rFonts w:ascii="Arial" w:eastAsia="Times New Roman" w:hAnsi="Arial" w:cs="Arial"/>
          <w:sz w:val="22"/>
          <w:szCs w:val="22"/>
          <w:lang w:eastAsia="en-US"/>
        </w:rPr>
        <w:t>irect intervention</w:t>
      </w:r>
      <w:r w:rsidR="00E9480D">
        <w:rPr>
          <w:rFonts w:ascii="Arial" w:eastAsia="Times New Roman" w:hAnsi="Arial" w:cs="Arial"/>
          <w:sz w:val="22"/>
          <w:szCs w:val="22"/>
          <w:lang w:eastAsia="en-US"/>
        </w:rPr>
        <w:t>/ interaction with the subject</w:t>
      </w:r>
      <w:r w:rsidR="008C10E0">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will last more than 60 days, a translated version of the complete IRB approved informed consent document should be submitted to the IRB for approval within 30 days of enrollment. The PI/PI Proxy must submit an IRB Modification form with the translated Informed Consent Document and certification of</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translation. Once</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 xml:space="preserve">the IRB approves translated version, the subject or representative should be </w:t>
      </w:r>
      <w:proofErr w:type="gramStart"/>
      <w:r w:rsidRPr="001060B4">
        <w:rPr>
          <w:rFonts w:ascii="Arial" w:eastAsia="Times New Roman" w:hAnsi="Arial" w:cs="Arial"/>
          <w:sz w:val="22"/>
          <w:szCs w:val="22"/>
          <w:lang w:eastAsia="en-US"/>
        </w:rPr>
        <w:t>reconsented</w:t>
      </w:r>
      <w:proofErr w:type="gramEnd"/>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at next study interaction.</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Contact the</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IRB</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with</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questions</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or</w:t>
      </w:r>
      <w:r w:rsidRPr="00542386">
        <w:rPr>
          <w:rFonts w:ascii="Arial" w:eastAsia="Times New Roman" w:hAnsi="Arial" w:cs="Arial"/>
          <w:sz w:val="22"/>
          <w:szCs w:val="22"/>
          <w:lang w:eastAsia="en-US"/>
        </w:rPr>
        <w:t xml:space="preserve"> </w:t>
      </w:r>
      <w:proofErr w:type="gramStart"/>
      <w:r w:rsidRPr="001060B4">
        <w:rPr>
          <w:rFonts w:ascii="Arial" w:eastAsia="Times New Roman" w:hAnsi="Arial" w:cs="Arial"/>
          <w:sz w:val="22"/>
          <w:szCs w:val="22"/>
          <w:lang w:eastAsia="en-US"/>
        </w:rPr>
        <w:t>to</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propose</w:t>
      </w:r>
      <w:proofErr w:type="gramEnd"/>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alternate</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plans</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to</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protect</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these</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vulnerable</w:t>
      </w:r>
      <w:r w:rsidRPr="00542386">
        <w:rPr>
          <w:rFonts w:ascii="Arial" w:eastAsia="Times New Roman" w:hAnsi="Arial" w:cs="Arial"/>
          <w:sz w:val="22"/>
          <w:szCs w:val="22"/>
          <w:lang w:eastAsia="en-US"/>
        </w:rPr>
        <w:t xml:space="preserve"> </w:t>
      </w:r>
      <w:r w:rsidRPr="001060B4">
        <w:rPr>
          <w:rFonts w:ascii="Arial" w:eastAsia="Times New Roman" w:hAnsi="Arial" w:cs="Arial"/>
          <w:sz w:val="22"/>
          <w:szCs w:val="22"/>
          <w:lang w:eastAsia="en-US"/>
        </w:rPr>
        <w:t>subjects.</w:t>
      </w:r>
    </w:p>
    <w:p w14:paraId="550A0770" w14:textId="77777777" w:rsidR="00CC7254" w:rsidRPr="001060B4" w:rsidRDefault="00CC7254" w:rsidP="0007347A">
      <w:pPr>
        <w:widowControl w:val="0"/>
        <w:tabs>
          <w:tab w:val="left" w:pos="720"/>
        </w:tabs>
        <w:autoSpaceDE w:val="0"/>
        <w:autoSpaceDN w:val="0"/>
        <w:spacing w:before="120" w:after="120" w:line="276" w:lineRule="auto"/>
        <w:ind w:left="720" w:right="317"/>
        <w:rPr>
          <w:rFonts w:ascii="Arial" w:eastAsia="Times New Roman" w:hAnsi="Arial" w:cs="Arial"/>
          <w:sz w:val="22"/>
          <w:szCs w:val="22"/>
          <w:lang w:eastAsia="en-US"/>
        </w:rPr>
      </w:pPr>
    </w:p>
    <w:p w14:paraId="3EE204E1" w14:textId="77777777" w:rsidR="000C06CB" w:rsidRPr="00602F6D" w:rsidRDefault="000C06CB" w:rsidP="001060B4">
      <w:pPr>
        <w:widowControl w:val="0"/>
        <w:tabs>
          <w:tab w:val="left" w:pos="1040"/>
        </w:tabs>
        <w:autoSpaceDE w:val="0"/>
        <w:autoSpaceDN w:val="0"/>
        <w:spacing w:before="120" w:after="120" w:line="276" w:lineRule="auto"/>
        <w:ind w:left="360" w:right="462"/>
        <w:rPr>
          <w:rFonts w:ascii="Arial" w:eastAsia="Times New Roman" w:hAnsi="Arial" w:cs="Arial"/>
          <w:b/>
          <w:bCs/>
          <w:sz w:val="22"/>
          <w:szCs w:val="22"/>
          <w:lang w:eastAsia="en-US"/>
        </w:rPr>
      </w:pPr>
      <w:r w:rsidRPr="00602F6D">
        <w:rPr>
          <w:rFonts w:ascii="Arial" w:eastAsia="Times New Roman" w:hAnsi="Arial" w:cs="Arial"/>
          <w:b/>
          <w:bCs/>
          <w:sz w:val="22"/>
          <w:szCs w:val="22"/>
          <w:lang w:eastAsia="en-US"/>
        </w:rPr>
        <w:t>Translated Consent Documents</w:t>
      </w:r>
    </w:p>
    <w:p w14:paraId="1EC2FC02" w14:textId="77777777" w:rsidR="000C06CB" w:rsidRPr="00602F6D" w:rsidRDefault="000C06CB" w:rsidP="002F47C8">
      <w:pPr>
        <w:widowControl w:val="0"/>
        <w:numPr>
          <w:ilvl w:val="0"/>
          <w:numId w:val="12"/>
        </w:numPr>
        <w:tabs>
          <w:tab w:val="left" w:pos="1040"/>
        </w:tabs>
        <w:autoSpaceDE w:val="0"/>
        <w:autoSpaceDN w:val="0"/>
        <w:spacing w:before="120" w:after="120" w:line="276" w:lineRule="auto"/>
        <w:ind w:left="720" w:right="462"/>
        <w:rPr>
          <w:rFonts w:ascii="Arial" w:eastAsia="Times New Roman" w:hAnsi="Arial" w:cs="Arial"/>
          <w:sz w:val="22"/>
          <w:szCs w:val="22"/>
          <w:lang w:eastAsia="en-US"/>
        </w:rPr>
      </w:pPr>
      <w:r w:rsidRPr="00602F6D">
        <w:rPr>
          <w:rFonts w:ascii="Arial" w:eastAsia="Times New Roman" w:hAnsi="Arial" w:cs="Arial"/>
          <w:sz w:val="22"/>
          <w:szCs w:val="22"/>
          <w:lang w:eastAsia="en-US"/>
        </w:rPr>
        <w:t>Signatures on fully translated consent documents:</w:t>
      </w:r>
    </w:p>
    <w:p w14:paraId="394A8CCD" w14:textId="743936D8" w:rsidR="000C06CB" w:rsidRDefault="000C06CB" w:rsidP="002F47C8">
      <w:pPr>
        <w:widowControl w:val="0"/>
        <w:numPr>
          <w:ilvl w:val="1"/>
          <w:numId w:val="12"/>
        </w:numPr>
        <w:tabs>
          <w:tab w:val="left" w:pos="1039"/>
        </w:tabs>
        <w:autoSpaceDE w:val="0"/>
        <w:autoSpaceDN w:val="0"/>
        <w:spacing w:before="120" w:after="120" w:line="276" w:lineRule="auto"/>
        <w:ind w:left="1440"/>
        <w:rPr>
          <w:rFonts w:ascii="Arial" w:eastAsia="Times New Roman" w:hAnsi="Arial" w:cs="Arial"/>
          <w:sz w:val="22"/>
          <w:szCs w:val="22"/>
          <w:lang w:eastAsia="en-US"/>
        </w:rPr>
      </w:pPr>
      <w:r w:rsidRPr="00602F6D">
        <w:rPr>
          <w:rFonts w:ascii="Arial" w:eastAsia="Times New Roman" w:hAnsi="Arial" w:cs="Arial"/>
          <w:sz w:val="22"/>
          <w:szCs w:val="22"/>
          <w:lang w:eastAsia="en-US"/>
        </w:rPr>
        <w:t xml:space="preserve">The subject or representative signs and dates the </w:t>
      </w:r>
      <w:r w:rsidR="00E06BDC">
        <w:rPr>
          <w:rFonts w:ascii="Arial" w:eastAsia="Times New Roman" w:hAnsi="Arial" w:cs="Arial"/>
          <w:sz w:val="22"/>
          <w:szCs w:val="22"/>
          <w:lang w:eastAsia="en-US"/>
        </w:rPr>
        <w:t xml:space="preserve">translated </w:t>
      </w:r>
      <w:r w:rsidRPr="00602F6D">
        <w:rPr>
          <w:rFonts w:ascii="Arial" w:eastAsia="Times New Roman" w:hAnsi="Arial" w:cs="Arial"/>
          <w:sz w:val="22"/>
          <w:szCs w:val="22"/>
          <w:lang w:eastAsia="en-US"/>
        </w:rPr>
        <w:t>consent document.</w:t>
      </w:r>
    </w:p>
    <w:p w14:paraId="38E061C2" w14:textId="7ED331D7" w:rsidR="00E06BDC" w:rsidRPr="00E06BDC" w:rsidRDefault="00E06BDC" w:rsidP="002F47C8">
      <w:pPr>
        <w:pStyle w:val="ListParagraph"/>
        <w:numPr>
          <w:ilvl w:val="1"/>
          <w:numId w:val="12"/>
        </w:numPr>
        <w:ind w:left="1440"/>
        <w:rPr>
          <w:rFonts w:ascii="Arial" w:hAnsi="Arial" w:cs="Arial"/>
        </w:rPr>
      </w:pPr>
      <w:r w:rsidRPr="00E06BDC">
        <w:rPr>
          <w:rFonts w:ascii="Arial" w:hAnsi="Arial" w:cs="Arial"/>
        </w:rPr>
        <w:t>The child-</w:t>
      </w:r>
      <w:r w:rsidR="00F265F5">
        <w:rPr>
          <w:rFonts w:ascii="Arial" w:hAnsi="Arial" w:cs="Arial"/>
        </w:rPr>
        <w:t>subject</w:t>
      </w:r>
      <w:r w:rsidRPr="00E06BDC">
        <w:rPr>
          <w:rFonts w:ascii="Arial" w:hAnsi="Arial" w:cs="Arial"/>
        </w:rPr>
        <w:t xml:space="preserve"> signs and dates the assent section of the </w:t>
      </w:r>
      <w:r>
        <w:rPr>
          <w:rFonts w:ascii="Arial" w:hAnsi="Arial" w:cs="Arial"/>
        </w:rPr>
        <w:t xml:space="preserve">translated </w:t>
      </w:r>
      <w:r w:rsidRPr="00E06BDC">
        <w:rPr>
          <w:rFonts w:ascii="Arial" w:hAnsi="Arial" w:cs="Arial"/>
        </w:rPr>
        <w:t>consent document. (</w:t>
      </w:r>
      <w:proofErr w:type="gramStart"/>
      <w:r w:rsidRPr="00E06BDC">
        <w:rPr>
          <w:rFonts w:ascii="Arial" w:hAnsi="Arial" w:cs="Arial"/>
        </w:rPr>
        <w:t>if</w:t>
      </w:r>
      <w:proofErr w:type="gramEnd"/>
      <w:r w:rsidRPr="00E06BDC">
        <w:rPr>
          <w:rFonts w:ascii="Arial" w:hAnsi="Arial" w:cs="Arial"/>
        </w:rPr>
        <w:t xml:space="preserve"> applicable</w:t>
      </w:r>
      <w:r w:rsidR="005428E2">
        <w:rPr>
          <w:rFonts w:ascii="Arial" w:hAnsi="Arial" w:cs="Arial"/>
        </w:rPr>
        <w:t>, see Section 26 “Assent” for more information.</w:t>
      </w:r>
      <w:r w:rsidRPr="00E06BDC">
        <w:rPr>
          <w:rFonts w:ascii="Arial" w:hAnsi="Arial" w:cs="Arial"/>
        </w:rPr>
        <w:t>)</w:t>
      </w:r>
    </w:p>
    <w:p w14:paraId="7C087786" w14:textId="77777777" w:rsidR="000C06CB" w:rsidRPr="00602F6D" w:rsidRDefault="000C06CB" w:rsidP="002F47C8">
      <w:pPr>
        <w:widowControl w:val="0"/>
        <w:numPr>
          <w:ilvl w:val="1"/>
          <w:numId w:val="12"/>
        </w:numPr>
        <w:tabs>
          <w:tab w:val="left" w:pos="1039"/>
        </w:tabs>
        <w:autoSpaceDE w:val="0"/>
        <w:autoSpaceDN w:val="0"/>
        <w:spacing w:before="120" w:after="120" w:line="276" w:lineRule="auto"/>
        <w:ind w:left="1440"/>
        <w:rPr>
          <w:rFonts w:ascii="Arial" w:eastAsia="Times New Roman" w:hAnsi="Arial" w:cs="Arial"/>
          <w:sz w:val="22"/>
          <w:szCs w:val="22"/>
          <w:lang w:eastAsia="en-US"/>
        </w:rPr>
      </w:pPr>
      <w:r w:rsidRPr="00602F6D">
        <w:rPr>
          <w:rFonts w:ascii="Arial" w:eastAsia="Times New Roman" w:hAnsi="Arial" w:cs="Arial"/>
          <w:sz w:val="22"/>
          <w:szCs w:val="22"/>
          <w:lang w:eastAsia="en-US"/>
        </w:rPr>
        <w:t xml:space="preserve">The individual obtaining consent signs and dates and English version of the </w:t>
      </w:r>
      <w:r w:rsidRPr="00602F6D">
        <w:rPr>
          <w:rFonts w:ascii="Arial" w:eastAsia="Times New Roman" w:hAnsi="Arial" w:cs="Arial"/>
          <w:sz w:val="22"/>
          <w:szCs w:val="22"/>
          <w:lang w:eastAsia="en-US"/>
        </w:rPr>
        <w:lastRenderedPageBreak/>
        <w:t>consent document.</w:t>
      </w:r>
    </w:p>
    <w:p w14:paraId="6BDE54D3" w14:textId="77777777" w:rsidR="000C06CB" w:rsidRPr="00602F6D" w:rsidRDefault="000C06CB" w:rsidP="002F47C8">
      <w:pPr>
        <w:widowControl w:val="0"/>
        <w:numPr>
          <w:ilvl w:val="1"/>
          <w:numId w:val="12"/>
        </w:numPr>
        <w:tabs>
          <w:tab w:val="left" w:pos="1040"/>
        </w:tabs>
        <w:autoSpaceDE w:val="0"/>
        <w:autoSpaceDN w:val="0"/>
        <w:spacing w:before="120" w:after="120" w:line="276" w:lineRule="auto"/>
        <w:ind w:left="1440" w:right="170"/>
        <w:rPr>
          <w:rFonts w:ascii="Arial" w:eastAsia="Times New Roman" w:hAnsi="Arial" w:cs="Arial"/>
          <w:sz w:val="22"/>
          <w:szCs w:val="22"/>
          <w:lang w:eastAsia="en-US"/>
        </w:rPr>
      </w:pPr>
      <w:r w:rsidRPr="00602F6D">
        <w:rPr>
          <w:rFonts w:ascii="Arial" w:eastAsia="Times New Roman" w:hAnsi="Arial" w:cs="Arial"/>
          <w:sz w:val="22"/>
          <w:szCs w:val="22"/>
          <w:lang w:eastAsia="en-US"/>
        </w:rPr>
        <w:t>The witness to the oral presentation signs and dates both the English and Translated consent documents. Note: the witness should be fluent in both English and the other language.</w:t>
      </w:r>
    </w:p>
    <w:p w14:paraId="4B691A50" w14:textId="77777777" w:rsidR="000C06CB" w:rsidRPr="00602F6D" w:rsidRDefault="000C06CB" w:rsidP="002F47C8">
      <w:pPr>
        <w:widowControl w:val="0"/>
        <w:numPr>
          <w:ilvl w:val="1"/>
          <w:numId w:val="12"/>
        </w:numPr>
        <w:tabs>
          <w:tab w:val="left" w:pos="1040"/>
        </w:tabs>
        <w:autoSpaceDE w:val="0"/>
        <w:autoSpaceDN w:val="0"/>
        <w:spacing w:before="120" w:after="120" w:line="276" w:lineRule="auto"/>
        <w:ind w:left="1440" w:right="366"/>
        <w:rPr>
          <w:rFonts w:ascii="Arial" w:eastAsia="Times New Roman" w:hAnsi="Arial" w:cs="Arial"/>
          <w:sz w:val="22"/>
          <w:szCs w:val="22"/>
          <w:lang w:eastAsia="en-US"/>
        </w:rPr>
      </w:pPr>
      <w:proofErr w:type="gramStart"/>
      <w:r w:rsidRPr="00602F6D">
        <w:rPr>
          <w:rFonts w:ascii="Arial" w:eastAsia="Times New Roman" w:hAnsi="Arial" w:cs="Arial"/>
          <w:sz w:val="22"/>
          <w:szCs w:val="22"/>
          <w:lang w:eastAsia="en-US"/>
        </w:rPr>
        <w:t>Copy</w:t>
      </w:r>
      <w:proofErr w:type="gramEnd"/>
      <w:r w:rsidRPr="00602F6D">
        <w:rPr>
          <w:rFonts w:ascii="Arial" w:eastAsia="Times New Roman" w:hAnsi="Arial" w:cs="Arial"/>
          <w:sz w:val="22"/>
          <w:szCs w:val="22"/>
          <w:lang w:eastAsia="en-US"/>
        </w:rPr>
        <w:t xml:space="preserve"> of both the consent documents are provided to the subject or representative.</w:t>
      </w:r>
    </w:p>
    <w:p w14:paraId="6664C08B" w14:textId="070C2783" w:rsidR="00F06849" w:rsidRPr="00602F6D" w:rsidRDefault="00707E9E" w:rsidP="002F47C8">
      <w:pPr>
        <w:widowControl w:val="0"/>
        <w:numPr>
          <w:ilvl w:val="0"/>
          <w:numId w:val="12"/>
        </w:numPr>
        <w:tabs>
          <w:tab w:val="left" w:pos="810"/>
          <w:tab w:val="left" w:pos="900"/>
        </w:tabs>
        <w:autoSpaceDE w:val="0"/>
        <w:autoSpaceDN w:val="0"/>
        <w:spacing w:before="120" w:after="120" w:line="276" w:lineRule="auto"/>
        <w:ind w:left="720" w:right="366"/>
        <w:rPr>
          <w:rFonts w:ascii="Arial" w:eastAsia="Times New Roman" w:hAnsi="Arial" w:cs="Arial"/>
          <w:sz w:val="22"/>
          <w:szCs w:val="22"/>
          <w:lang w:eastAsia="en-US"/>
        </w:rPr>
      </w:pPr>
      <w:r w:rsidRPr="00602F6D">
        <w:rPr>
          <w:rFonts w:ascii="Arial" w:eastAsia="Times New Roman" w:hAnsi="Arial" w:cs="Arial"/>
          <w:sz w:val="22"/>
          <w:szCs w:val="22"/>
          <w:lang w:eastAsia="en-US"/>
        </w:rPr>
        <w:t xml:space="preserve">Certification of Translation for Translated Consent Documents </w:t>
      </w:r>
    </w:p>
    <w:p w14:paraId="57C02AEE" w14:textId="576F8C6B" w:rsidR="00A83960" w:rsidRPr="00602F6D" w:rsidRDefault="00EB825B" w:rsidP="002F47C8">
      <w:pPr>
        <w:widowControl w:val="0"/>
        <w:numPr>
          <w:ilvl w:val="1"/>
          <w:numId w:val="12"/>
        </w:numPr>
        <w:tabs>
          <w:tab w:val="left" w:pos="810"/>
          <w:tab w:val="left" w:pos="900"/>
          <w:tab w:val="left" w:pos="1440"/>
        </w:tabs>
        <w:autoSpaceDE w:val="0"/>
        <w:autoSpaceDN w:val="0"/>
        <w:spacing w:before="120" w:after="120" w:line="276" w:lineRule="auto"/>
        <w:ind w:left="1440" w:right="366"/>
        <w:rPr>
          <w:rFonts w:ascii="Arial" w:eastAsia="Arial" w:hAnsi="Arial" w:cs="Arial"/>
          <w:sz w:val="22"/>
          <w:szCs w:val="22"/>
        </w:rPr>
      </w:pPr>
      <w:bookmarkStart w:id="27" w:name="_Assent"/>
      <w:bookmarkEnd w:id="27"/>
      <w:r w:rsidRPr="00602F6D">
        <w:rPr>
          <w:rFonts w:ascii="Arial" w:eastAsia="Arial" w:hAnsi="Arial" w:cs="Arial"/>
          <w:sz w:val="22"/>
          <w:szCs w:val="22"/>
        </w:rPr>
        <w:t xml:space="preserve">While there is no specific regulatory mandate for translator qualifications, </w:t>
      </w:r>
      <w:r w:rsidRPr="0007347A">
        <w:rPr>
          <w:rFonts w:ascii="Arial" w:eastAsia="Arial" w:hAnsi="Arial" w:cs="Arial"/>
          <w:sz w:val="22"/>
          <w:szCs w:val="22"/>
        </w:rPr>
        <w:t>45 CFR §46.116</w:t>
      </w:r>
      <w:r w:rsidRPr="00602F6D">
        <w:rPr>
          <w:rFonts w:ascii="Arial" w:eastAsia="Arial" w:hAnsi="Arial" w:cs="Arial"/>
          <w:sz w:val="22"/>
          <w:szCs w:val="22"/>
        </w:rPr>
        <w:t xml:space="preserve"> requires that information provided to participants be understandable. This implies the need for translators who are fluent in both languages and familiar with the content.</w:t>
      </w:r>
    </w:p>
    <w:p w14:paraId="30C0C56D" w14:textId="7E0D99A3" w:rsidR="00BE57ED" w:rsidRPr="0007347A" w:rsidRDefault="00EB825B" w:rsidP="002F47C8">
      <w:pPr>
        <w:widowControl w:val="0"/>
        <w:numPr>
          <w:ilvl w:val="2"/>
          <w:numId w:val="12"/>
        </w:numPr>
        <w:tabs>
          <w:tab w:val="left" w:pos="810"/>
          <w:tab w:val="left" w:pos="900"/>
          <w:tab w:val="left" w:pos="1440"/>
        </w:tabs>
        <w:autoSpaceDE w:val="0"/>
        <w:autoSpaceDN w:val="0"/>
        <w:spacing w:before="120" w:after="120" w:line="276" w:lineRule="auto"/>
        <w:ind w:right="366"/>
        <w:rPr>
          <w:rFonts w:ascii="Arial" w:eastAsia="Arial" w:hAnsi="Arial" w:cs="Arial"/>
          <w:sz w:val="22"/>
          <w:szCs w:val="22"/>
        </w:rPr>
      </w:pPr>
      <w:r w:rsidRPr="0007347A">
        <w:rPr>
          <w:rFonts w:ascii="Arial" w:eastAsia="Arial" w:hAnsi="Arial" w:cs="Arial"/>
          <w:i/>
          <w:iCs/>
          <w:sz w:val="22"/>
          <w:szCs w:val="22"/>
        </w:rPr>
        <w:t>Best Practice:</w:t>
      </w:r>
    </w:p>
    <w:p w14:paraId="32D5A4F1" w14:textId="364F1CFB" w:rsidR="008934A9" w:rsidRPr="0007347A" w:rsidRDefault="00EB825B" w:rsidP="002F47C8">
      <w:pPr>
        <w:widowControl w:val="0"/>
        <w:numPr>
          <w:ilvl w:val="3"/>
          <w:numId w:val="12"/>
        </w:numPr>
        <w:tabs>
          <w:tab w:val="left" w:pos="810"/>
          <w:tab w:val="left" w:pos="900"/>
          <w:tab w:val="left" w:pos="1440"/>
        </w:tabs>
        <w:autoSpaceDE w:val="0"/>
        <w:autoSpaceDN w:val="0"/>
        <w:spacing w:before="120" w:after="120" w:line="276" w:lineRule="auto"/>
        <w:ind w:right="366"/>
        <w:rPr>
          <w:rFonts w:ascii="Arial" w:eastAsia="Arial" w:hAnsi="Arial" w:cs="Arial"/>
          <w:sz w:val="22"/>
          <w:szCs w:val="22"/>
        </w:rPr>
      </w:pPr>
      <w:r w:rsidRPr="0007347A">
        <w:rPr>
          <w:rFonts w:ascii="Arial" w:eastAsia="Arial" w:hAnsi="Arial" w:cs="Arial"/>
          <w:sz w:val="22"/>
          <w:szCs w:val="22"/>
        </w:rPr>
        <w:t>Use certified translators (e.g., accredited by the American Translators Association) for important documents.</w:t>
      </w:r>
    </w:p>
    <w:p w14:paraId="210BDD79" w14:textId="4608E139" w:rsidR="008934A9" w:rsidRPr="00602F6D" w:rsidRDefault="00EB825B" w:rsidP="002F47C8">
      <w:pPr>
        <w:widowControl w:val="0"/>
        <w:numPr>
          <w:ilvl w:val="2"/>
          <w:numId w:val="12"/>
        </w:numPr>
        <w:tabs>
          <w:tab w:val="left" w:pos="810"/>
          <w:tab w:val="left" w:pos="900"/>
          <w:tab w:val="left" w:pos="1440"/>
        </w:tabs>
        <w:autoSpaceDE w:val="0"/>
        <w:autoSpaceDN w:val="0"/>
        <w:spacing w:before="120" w:after="120" w:line="276" w:lineRule="auto"/>
        <w:ind w:right="366"/>
        <w:rPr>
          <w:rFonts w:ascii="Arial" w:eastAsia="Arial" w:hAnsi="Arial" w:cs="Arial"/>
          <w:b/>
          <w:bCs/>
          <w:i/>
          <w:iCs/>
          <w:sz w:val="22"/>
          <w:szCs w:val="22"/>
        </w:rPr>
      </w:pPr>
      <w:r w:rsidRPr="0007347A">
        <w:rPr>
          <w:rFonts w:ascii="Arial" w:eastAsia="Arial" w:hAnsi="Arial" w:cs="Arial"/>
          <w:i/>
          <w:iCs/>
          <w:sz w:val="22"/>
          <w:szCs w:val="22"/>
        </w:rPr>
        <w:t>Good Practice:</w:t>
      </w:r>
    </w:p>
    <w:p w14:paraId="667FD4F3" w14:textId="0CEA721C" w:rsidR="00F06849" w:rsidRPr="00602F6D" w:rsidRDefault="00EB825B" w:rsidP="002F47C8">
      <w:pPr>
        <w:widowControl w:val="0"/>
        <w:numPr>
          <w:ilvl w:val="3"/>
          <w:numId w:val="12"/>
        </w:numPr>
        <w:tabs>
          <w:tab w:val="left" w:pos="810"/>
          <w:tab w:val="left" w:pos="900"/>
          <w:tab w:val="left" w:pos="1440"/>
        </w:tabs>
        <w:autoSpaceDE w:val="0"/>
        <w:autoSpaceDN w:val="0"/>
        <w:spacing w:before="120" w:after="120" w:line="276" w:lineRule="auto"/>
        <w:ind w:right="366"/>
        <w:rPr>
          <w:rFonts w:ascii="Arial" w:eastAsia="Arial" w:hAnsi="Arial" w:cs="Arial"/>
          <w:sz w:val="22"/>
          <w:szCs w:val="22"/>
        </w:rPr>
      </w:pPr>
      <w:r w:rsidRPr="00602F6D">
        <w:rPr>
          <w:rFonts w:ascii="Arial" w:eastAsia="Arial" w:hAnsi="Arial" w:cs="Arial"/>
          <w:sz w:val="22"/>
          <w:szCs w:val="22"/>
        </w:rPr>
        <w:t>Have translations undergo a second independent review or back-translation process for accuracy.</w:t>
      </w:r>
    </w:p>
    <w:p w14:paraId="78B283B6" w14:textId="044D8D6E" w:rsidR="0013586C" w:rsidRPr="004F7E60" w:rsidRDefault="004C27AE" w:rsidP="002F47C8">
      <w:pPr>
        <w:widowControl w:val="0"/>
        <w:numPr>
          <w:ilvl w:val="1"/>
          <w:numId w:val="12"/>
        </w:numPr>
        <w:tabs>
          <w:tab w:val="left" w:pos="810"/>
          <w:tab w:val="left" w:pos="900"/>
        </w:tabs>
        <w:autoSpaceDE w:val="0"/>
        <w:autoSpaceDN w:val="0"/>
        <w:spacing w:before="120" w:after="120" w:line="276" w:lineRule="auto"/>
        <w:ind w:left="1530" w:right="366" w:hanging="450"/>
        <w:rPr>
          <w:rFonts w:ascii="Arial" w:eastAsia="Arial" w:hAnsi="Arial" w:cs="Arial"/>
          <w:b/>
          <w:bCs/>
          <w:sz w:val="22"/>
          <w:szCs w:val="22"/>
        </w:rPr>
      </w:pPr>
      <w:r>
        <w:rPr>
          <w:rFonts w:ascii="Arial" w:eastAsia="Arial" w:hAnsi="Arial" w:cs="Arial"/>
          <w:sz w:val="22"/>
          <w:szCs w:val="22"/>
        </w:rPr>
        <w:t>If the study is taking place within Nationwide Children’s Hospital</w:t>
      </w:r>
      <w:r w:rsidR="00EE1B32">
        <w:rPr>
          <w:rFonts w:ascii="Arial" w:eastAsia="Arial" w:hAnsi="Arial" w:cs="Arial"/>
          <w:sz w:val="22"/>
          <w:szCs w:val="22"/>
        </w:rPr>
        <w:t xml:space="preserve"> </w:t>
      </w:r>
      <w:r w:rsidR="00AD5F0B">
        <w:rPr>
          <w:rFonts w:ascii="Arial" w:eastAsia="Arial" w:hAnsi="Arial" w:cs="Arial"/>
          <w:sz w:val="22"/>
          <w:szCs w:val="22"/>
        </w:rPr>
        <w:t xml:space="preserve">clinical </w:t>
      </w:r>
      <w:r w:rsidR="00EE1B32">
        <w:rPr>
          <w:rFonts w:ascii="Arial" w:eastAsia="Arial" w:hAnsi="Arial" w:cs="Arial"/>
          <w:sz w:val="22"/>
          <w:szCs w:val="22"/>
        </w:rPr>
        <w:t xml:space="preserve">sites, review </w:t>
      </w:r>
      <w:r w:rsidR="00540F9A" w:rsidRPr="00540F9A">
        <w:rPr>
          <w:rFonts w:ascii="Arial" w:eastAsia="Arial" w:hAnsi="Arial" w:cs="Arial"/>
          <w:sz w:val="22"/>
          <w:szCs w:val="22"/>
        </w:rPr>
        <w:t xml:space="preserve">NCH Administrative Policy </w:t>
      </w:r>
      <w:r w:rsidR="00540F9A">
        <w:rPr>
          <w:rFonts w:ascii="Arial" w:eastAsia="Arial" w:hAnsi="Arial" w:cs="Arial"/>
          <w:sz w:val="22"/>
          <w:szCs w:val="22"/>
        </w:rPr>
        <w:t>I-10</w:t>
      </w:r>
      <w:r w:rsidR="00540F9A" w:rsidRPr="00540F9A">
        <w:rPr>
          <w:rFonts w:ascii="Arial" w:eastAsia="Arial" w:hAnsi="Arial" w:cs="Arial"/>
          <w:sz w:val="22"/>
          <w:szCs w:val="22"/>
        </w:rPr>
        <w:t xml:space="preserve"> </w:t>
      </w:r>
      <w:r w:rsidR="006C770B">
        <w:rPr>
          <w:rFonts w:ascii="Arial" w:eastAsia="Arial" w:hAnsi="Arial" w:cs="Arial"/>
          <w:sz w:val="22"/>
          <w:szCs w:val="22"/>
        </w:rPr>
        <w:t>Qualified</w:t>
      </w:r>
      <w:r w:rsidR="00540F9A">
        <w:rPr>
          <w:rFonts w:ascii="Arial" w:eastAsia="Arial" w:hAnsi="Arial" w:cs="Arial"/>
          <w:sz w:val="22"/>
          <w:szCs w:val="22"/>
        </w:rPr>
        <w:t xml:space="preserve"> Bilingual Staff </w:t>
      </w:r>
      <w:r w:rsidR="00EE1B32">
        <w:rPr>
          <w:rFonts w:ascii="Arial" w:eastAsia="Arial" w:hAnsi="Arial" w:cs="Arial"/>
          <w:sz w:val="22"/>
          <w:szCs w:val="22"/>
        </w:rPr>
        <w:t xml:space="preserve">regarding </w:t>
      </w:r>
      <w:r w:rsidR="003F082D">
        <w:rPr>
          <w:rFonts w:ascii="Arial" w:eastAsia="Arial" w:hAnsi="Arial" w:cs="Arial"/>
          <w:sz w:val="22"/>
          <w:szCs w:val="22"/>
        </w:rPr>
        <w:t xml:space="preserve">interpreting and </w:t>
      </w:r>
      <w:r w:rsidR="0078764D">
        <w:rPr>
          <w:rFonts w:ascii="Arial" w:eastAsia="Arial" w:hAnsi="Arial" w:cs="Arial"/>
          <w:sz w:val="22"/>
          <w:szCs w:val="22"/>
        </w:rPr>
        <w:t xml:space="preserve">translation of documents. </w:t>
      </w:r>
    </w:p>
    <w:p w14:paraId="09802C3F" w14:textId="20B3F1C6" w:rsidR="008934A9" w:rsidRPr="00602F6D" w:rsidRDefault="00EB825B" w:rsidP="002F47C8">
      <w:pPr>
        <w:widowControl w:val="0"/>
        <w:numPr>
          <w:ilvl w:val="1"/>
          <w:numId w:val="12"/>
        </w:numPr>
        <w:tabs>
          <w:tab w:val="left" w:pos="810"/>
          <w:tab w:val="left" w:pos="900"/>
        </w:tabs>
        <w:autoSpaceDE w:val="0"/>
        <w:autoSpaceDN w:val="0"/>
        <w:spacing w:before="120" w:after="120" w:line="276" w:lineRule="auto"/>
        <w:ind w:left="1530" w:right="366" w:hanging="450"/>
        <w:rPr>
          <w:rFonts w:ascii="Arial" w:eastAsia="Arial" w:hAnsi="Arial" w:cs="Arial"/>
          <w:b/>
          <w:bCs/>
          <w:sz w:val="22"/>
          <w:szCs w:val="22"/>
        </w:rPr>
      </w:pPr>
      <w:r w:rsidRPr="0007347A">
        <w:rPr>
          <w:rFonts w:ascii="Arial" w:eastAsia="Arial" w:hAnsi="Arial" w:cs="Arial"/>
          <w:sz w:val="22"/>
          <w:szCs w:val="22"/>
        </w:rPr>
        <w:t>If professional certification is unavailable, bilingual study staff may translate materials</w:t>
      </w:r>
      <w:r w:rsidR="0048783B">
        <w:rPr>
          <w:rFonts w:ascii="Arial" w:eastAsia="Arial" w:hAnsi="Arial" w:cs="Arial"/>
          <w:sz w:val="22"/>
          <w:szCs w:val="22"/>
        </w:rPr>
        <w:t xml:space="preserve"> (approved by the IRB on a </w:t>
      </w:r>
      <w:proofErr w:type="gramStart"/>
      <w:r w:rsidR="0048783B">
        <w:rPr>
          <w:rFonts w:ascii="Arial" w:eastAsia="Arial" w:hAnsi="Arial" w:cs="Arial"/>
          <w:sz w:val="22"/>
          <w:szCs w:val="22"/>
        </w:rPr>
        <w:t>case by case</w:t>
      </w:r>
      <w:proofErr w:type="gramEnd"/>
      <w:r w:rsidR="0048783B">
        <w:rPr>
          <w:rFonts w:ascii="Arial" w:eastAsia="Arial" w:hAnsi="Arial" w:cs="Arial"/>
          <w:sz w:val="22"/>
          <w:szCs w:val="22"/>
        </w:rPr>
        <w:t xml:space="preserve"> basis)</w:t>
      </w:r>
      <w:r w:rsidRPr="0007347A">
        <w:rPr>
          <w:rFonts w:ascii="Arial" w:eastAsia="Arial" w:hAnsi="Arial" w:cs="Arial"/>
          <w:sz w:val="22"/>
          <w:szCs w:val="22"/>
        </w:rPr>
        <w:t xml:space="preserve"> if at least one of the following conditions are met</w:t>
      </w:r>
      <w:r w:rsidR="00F06849" w:rsidRPr="00602F6D">
        <w:rPr>
          <w:rFonts w:ascii="Arial" w:eastAsia="Arial" w:hAnsi="Arial" w:cs="Arial"/>
          <w:sz w:val="22"/>
          <w:szCs w:val="22"/>
        </w:rPr>
        <w:t>:</w:t>
      </w:r>
    </w:p>
    <w:p w14:paraId="0F3DF8E5" w14:textId="2E842761" w:rsidR="008934A9" w:rsidRPr="00602F6D" w:rsidRDefault="00EB825B" w:rsidP="002F47C8">
      <w:pPr>
        <w:widowControl w:val="0"/>
        <w:numPr>
          <w:ilvl w:val="2"/>
          <w:numId w:val="12"/>
        </w:numPr>
        <w:tabs>
          <w:tab w:val="left" w:pos="810"/>
          <w:tab w:val="left" w:pos="900"/>
        </w:tabs>
        <w:autoSpaceDE w:val="0"/>
        <w:autoSpaceDN w:val="0"/>
        <w:spacing w:before="120" w:after="120" w:line="276" w:lineRule="auto"/>
        <w:ind w:right="366"/>
        <w:rPr>
          <w:rFonts w:ascii="Arial" w:eastAsia="Arial" w:hAnsi="Arial" w:cs="Arial"/>
          <w:sz w:val="22"/>
          <w:szCs w:val="22"/>
        </w:rPr>
      </w:pPr>
      <w:r w:rsidRPr="00602F6D">
        <w:rPr>
          <w:rFonts w:ascii="Arial" w:eastAsia="Arial" w:hAnsi="Arial" w:cs="Arial"/>
          <w:sz w:val="22"/>
          <w:szCs w:val="22"/>
        </w:rPr>
        <w:t>They are fluent in both languages</w:t>
      </w:r>
    </w:p>
    <w:p w14:paraId="226D8708" w14:textId="0D6E31FE" w:rsidR="00EB825B" w:rsidRPr="00602F6D" w:rsidRDefault="00EB825B" w:rsidP="002F47C8">
      <w:pPr>
        <w:widowControl w:val="0"/>
        <w:numPr>
          <w:ilvl w:val="2"/>
          <w:numId w:val="12"/>
        </w:numPr>
        <w:tabs>
          <w:tab w:val="left" w:pos="810"/>
          <w:tab w:val="left" w:pos="900"/>
        </w:tabs>
        <w:autoSpaceDE w:val="0"/>
        <w:autoSpaceDN w:val="0"/>
        <w:spacing w:before="120" w:after="120" w:line="276" w:lineRule="auto"/>
        <w:ind w:right="366"/>
        <w:rPr>
          <w:rFonts w:ascii="Arial" w:eastAsia="Arial" w:hAnsi="Arial" w:cs="Arial"/>
          <w:sz w:val="22"/>
          <w:szCs w:val="22"/>
        </w:rPr>
      </w:pPr>
      <w:r w:rsidRPr="00602F6D">
        <w:rPr>
          <w:rFonts w:ascii="Arial" w:eastAsia="Arial" w:hAnsi="Arial" w:cs="Arial"/>
          <w:sz w:val="22"/>
          <w:szCs w:val="22"/>
        </w:rPr>
        <w:t>They are competent in the subject matter being translated.</w:t>
      </w:r>
    </w:p>
    <w:p w14:paraId="1091C2EA" w14:textId="77777777" w:rsidR="000C06CB" w:rsidRPr="009B2C02" w:rsidRDefault="000C06CB" w:rsidP="00B94A04">
      <w:pPr>
        <w:pStyle w:val="Heading1"/>
        <w:rPr>
          <w:rFonts w:eastAsia="Arial"/>
          <w:lang w:eastAsia="en-US"/>
        </w:rPr>
      </w:pPr>
      <w:r w:rsidRPr="009B2C02">
        <w:rPr>
          <w:rFonts w:eastAsia="Arial"/>
          <w:lang w:eastAsia="en-US"/>
        </w:rPr>
        <w:t>Assent</w:t>
      </w:r>
    </w:p>
    <w:p w14:paraId="42EF4BD2" w14:textId="2854CA77" w:rsidR="000C06CB" w:rsidRPr="009D2CF0" w:rsidRDefault="003A26E0" w:rsidP="009D2CF0">
      <w:pPr>
        <w:widowControl w:val="0"/>
        <w:autoSpaceDE w:val="0"/>
        <w:autoSpaceDN w:val="0"/>
        <w:spacing w:before="120" w:after="120" w:line="276" w:lineRule="auto"/>
        <w:ind w:left="317" w:right="259"/>
        <w:rPr>
          <w:rFonts w:ascii="Arial" w:eastAsia="Times New Roman" w:hAnsi="Arial" w:cs="Arial"/>
          <w:sz w:val="22"/>
          <w:szCs w:val="22"/>
          <w:lang w:eastAsia="en-US"/>
        </w:rPr>
      </w:pPr>
      <w:r>
        <w:rPr>
          <w:rFonts w:ascii="Arial" w:eastAsia="Times New Roman" w:hAnsi="Arial" w:cs="Arial"/>
          <w:sz w:val="22"/>
          <w:szCs w:val="22"/>
          <w:lang w:eastAsia="en-US"/>
        </w:rPr>
        <w:t xml:space="preserve">Documented </w:t>
      </w:r>
      <w:proofErr w:type="gramStart"/>
      <w:r>
        <w:rPr>
          <w:rFonts w:ascii="Arial" w:eastAsia="Times New Roman" w:hAnsi="Arial" w:cs="Arial"/>
          <w:sz w:val="22"/>
          <w:szCs w:val="22"/>
          <w:lang w:eastAsia="en-US"/>
        </w:rPr>
        <w:t>a</w:t>
      </w:r>
      <w:r w:rsidR="000C06CB" w:rsidRPr="009D2CF0">
        <w:rPr>
          <w:rFonts w:ascii="Arial" w:eastAsia="Times New Roman" w:hAnsi="Arial" w:cs="Arial"/>
          <w:sz w:val="22"/>
          <w:szCs w:val="22"/>
          <w:lang w:eastAsia="en-US"/>
        </w:rPr>
        <w:t>ssent</w:t>
      </w:r>
      <w:proofErr w:type="gramEnd"/>
      <w:r w:rsidR="000C06CB" w:rsidRPr="009D2CF0">
        <w:rPr>
          <w:rFonts w:ascii="Arial" w:eastAsia="Times New Roman" w:hAnsi="Arial" w:cs="Arial"/>
          <w:sz w:val="22"/>
          <w:szCs w:val="22"/>
          <w:lang w:eastAsia="en-US"/>
        </w:rPr>
        <w:t xml:space="preserve"> should be obtained from subjects ages 9 up to 18 years of age. When relying on an outside IRB and when institutions are relying on the NCH IRB; researchers may follow the policies</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of</w:t>
      </w:r>
      <w:r w:rsidR="000C06CB" w:rsidRPr="009D2CF0">
        <w:rPr>
          <w:rFonts w:ascii="Arial" w:eastAsia="Times New Roman" w:hAnsi="Arial" w:cs="Arial"/>
          <w:spacing w:val="-3"/>
          <w:sz w:val="22"/>
          <w:szCs w:val="22"/>
          <w:lang w:eastAsia="en-US"/>
        </w:rPr>
        <w:t xml:space="preserve"> </w:t>
      </w:r>
      <w:r w:rsidR="000C06CB" w:rsidRPr="009D2CF0">
        <w:rPr>
          <w:rFonts w:ascii="Arial" w:eastAsia="Times New Roman" w:hAnsi="Arial" w:cs="Arial"/>
          <w:sz w:val="22"/>
          <w:szCs w:val="22"/>
          <w:lang w:eastAsia="en-US"/>
        </w:rPr>
        <w:t>the</w:t>
      </w:r>
      <w:r w:rsidR="000C06CB" w:rsidRPr="009D2CF0">
        <w:rPr>
          <w:rFonts w:ascii="Arial" w:eastAsia="Times New Roman" w:hAnsi="Arial" w:cs="Arial"/>
          <w:spacing w:val="-1"/>
          <w:sz w:val="22"/>
          <w:szCs w:val="22"/>
          <w:lang w:eastAsia="en-US"/>
        </w:rPr>
        <w:t xml:space="preserve"> </w:t>
      </w:r>
      <w:r w:rsidR="000C06CB" w:rsidRPr="009D2CF0">
        <w:rPr>
          <w:rFonts w:ascii="Arial" w:eastAsia="Times New Roman" w:hAnsi="Arial" w:cs="Arial"/>
          <w:sz w:val="22"/>
          <w:szCs w:val="22"/>
          <w:lang w:eastAsia="en-US"/>
        </w:rPr>
        <w:t>IRB</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of</w:t>
      </w:r>
      <w:r w:rsidR="000C06CB" w:rsidRPr="009D2CF0">
        <w:rPr>
          <w:rFonts w:ascii="Arial" w:eastAsia="Times New Roman" w:hAnsi="Arial" w:cs="Arial"/>
          <w:spacing w:val="-3"/>
          <w:sz w:val="22"/>
          <w:szCs w:val="22"/>
          <w:lang w:eastAsia="en-US"/>
        </w:rPr>
        <w:t xml:space="preserve"> </w:t>
      </w:r>
      <w:r w:rsidR="000C06CB" w:rsidRPr="009D2CF0">
        <w:rPr>
          <w:rFonts w:ascii="Arial" w:eastAsia="Times New Roman" w:hAnsi="Arial" w:cs="Arial"/>
          <w:sz w:val="22"/>
          <w:szCs w:val="22"/>
          <w:lang w:eastAsia="en-US"/>
        </w:rPr>
        <w:t>record</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or</w:t>
      </w:r>
      <w:r w:rsidR="000C06CB" w:rsidRPr="009D2CF0">
        <w:rPr>
          <w:rFonts w:ascii="Arial" w:eastAsia="Times New Roman" w:hAnsi="Arial" w:cs="Arial"/>
          <w:spacing w:val="-3"/>
          <w:sz w:val="22"/>
          <w:szCs w:val="22"/>
          <w:lang w:eastAsia="en-US"/>
        </w:rPr>
        <w:t xml:space="preserve"> </w:t>
      </w:r>
      <w:r w:rsidR="000C06CB" w:rsidRPr="009D2CF0">
        <w:rPr>
          <w:rFonts w:ascii="Arial" w:eastAsia="Times New Roman" w:hAnsi="Arial" w:cs="Arial"/>
          <w:sz w:val="22"/>
          <w:szCs w:val="22"/>
          <w:lang w:eastAsia="en-US"/>
        </w:rPr>
        <w:t>institutional</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local</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policies</w:t>
      </w:r>
      <w:r w:rsidR="000C06CB" w:rsidRPr="009D2CF0">
        <w:rPr>
          <w:rFonts w:ascii="Arial" w:eastAsia="Times New Roman" w:hAnsi="Arial" w:cs="Arial"/>
          <w:spacing w:val="-2"/>
          <w:sz w:val="22"/>
          <w:szCs w:val="22"/>
          <w:lang w:eastAsia="en-US"/>
        </w:rPr>
        <w:t xml:space="preserve"> </w:t>
      </w:r>
      <w:proofErr w:type="gramStart"/>
      <w:r w:rsidR="000C06CB" w:rsidRPr="009D2CF0">
        <w:rPr>
          <w:rFonts w:ascii="Arial" w:eastAsia="Times New Roman" w:hAnsi="Arial" w:cs="Arial"/>
          <w:sz w:val="22"/>
          <w:szCs w:val="22"/>
          <w:lang w:eastAsia="en-US"/>
        </w:rPr>
        <w:t>with</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regard</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to</w:t>
      </w:r>
      <w:proofErr w:type="gramEnd"/>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age</w:t>
      </w:r>
      <w:r w:rsidR="000C06CB" w:rsidRPr="009D2CF0">
        <w:rPr>
          <w:rFonts w:ascii="Arial" w:eastAsia="Times New Roman" w:hAnsi="Arial" w:cs="Arial"/>
          <w:spacing w:val="-3"/>
          <w:sz w:val="22"/>
          <w:szCs w:val="22"/>
          <w:lang w:eastAsia="en-US"/>
        </w:rPr>
        <w:t xml:space="preserve"> </w:t>
      </w:r>
      <w:r w:rsidR="000C06CB" w:rsidRPr="009D2CF0">
        <w:rPr>
          <w:rFonts w:ascii="Arial" w:eastAsia="Times New Roman" w:hAnsi="Arial" w:cs="Arial"/>
          <w:sz w:val="22"/>
          <w:szCs w:val="22"/>
          <w:lang w:eastAsia="en-US"/>
        </w:rPr>
        <w:t>of</w:t>
      </w:r>
      <w:r w:rsidR="000C06CB" w:rsidRPr="009D2CF0">
        <w:rPr>
          <w:rFonts w:ascii="Arial" w:eastAsia="Times New Roman" w:hAnsi="Arial" w:cs="Arial"/>
          <w:spacing w:val="-3"/>
          <w:sz w:val="22"/>
          <w:szCs w:val="22"/>
          <w:lang w:eastAsia="en-US"/>
        </w:rPr>
        <w:t xml:space="preserve"> </w:t>
      </w:r>
      <w:r w:rsidR="000C06CB" w:rsidRPr="009D2CF0">
        <w:rPr>
          <w:rFonts w:ascii="Arial" w:eastAsia="Times New Roman" w:hAnsi="Arial" w:cs="Arial"/>
          <w:sz w:val="22"/>
          <w:szCs w:val="22"/>
          <w:lang w:eastAsia="en-US"/>
        </w:rPr>
        <w:t>assent.</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Assent</w:t>
      </w:r>
      <w:r w:rsidR="000C06CB" w:rsidRPr="009D2CF0">
        <w:rPr>
          <w:rFonts w:ascii="Arial" w:eastAsia="Times New Roman" w:hAnsi="Arial" w:cs="Arial"/>
          <w:spacing w:val="-2"/>
          <w:sz w:val="22"/>
          <w:szCs w:val="22"/>
          <w:lang w:eastAsia="en-US"/>
        </w:rPr>
        <w:t xml:space="preserve"> </w:t>
      </w:r>
      <w:r w:rsidR="000C06CB" w:rsidRPr="009D2CF0">
        <w:rPr>
          <w:rFonts w:ascii="Arial" w:eastAsia="Times New Roman" w:hAnsi="Arial" w:cs="Arial"/>
          <w:sz w:val="22"/>
          <w:szCs w:val="22"/>
          <w:lang w:eastAsia="en-US"/>
        </w:rPr>
        <w:t>is documented in the consent document.</w:t>
      </w:r>
      <w:r w:rsidR="000C06CB" w:rsidRPr="009D2CF0">
        <w:rPr>
          <w:rFonts w:ascii="Arial" w:eastAsia="Times New Roman" w:hAnsi="Arial" w:cs="Arial"/>
          <w:spacing w:val="40"/>
          <w:sz w:val="22"/>
          <w:szCs w:val="22"/>
          <w:lang w:eastAsia="en-US"/>
        </w:rPr>
        <w:t xml:space="preserve"> </w:t>
      </w:r>
      <w:r w:rsidR="000C06CB" w:rsidRPr="009D2CF0">
        <w:rPr>
          <w:rFonts w:ascii="Arial" w:eastAsia="Times New Roman" w:hAnsi="Arial" w:cs="Arial"/>
          <w:sz w:val="22"/>
          <w:szCs w:val="22"/>
          <w:lang w:eastAsia="en-US"/>
        </w:rPr>
        <w:t>The consent document template has an assent signature line on the signature page.</w:t>
      </w:r>
      <w:r w:rsidR="000C06CB" w:rsidRPr="009D2CF0">
        <w:rPr>
          <w:rFonts w:ascii="Arial" w:eastAsia="Times New Roman" w:hAnsi="Arial" w:cs="Arial"/>
          <w:spacing w:val="40"/>
          <w:sz w:val="22"/>
          <w:szCs w:val="22"/>
          <w:lang w:eastAsia="en-US"/>
        </w:rPr>
        <w:t xml:space="preserve"> </w:t>
      </w:r>
      <w:r w:rsidR="000C06CB" w:rsidRPr="009D2CF0">
        <w:rPr>
          <w:rFonts w:ascii="Arial" w:eastAsia="Times New Roman" w:hAnsi="Arial" w:cs="Arial"/>
          <w:sz w:val="22"/>
          <w:szCs w:val="22"/>
          <w:lang w:eastAsia="en-US"/>
        </w:rPr>
        <w:t>A separate assent document is available in the eIRB2 library if preferred by the study team but is not required unless specifically requested by the IRB.</w:t>
      </w:r>
    </w:p>
    <w:p w14:paraId="4438C429" w14:textId="77777777" w:rsidR="000C06CB" w:rsidRPr="009B2C02" w:rsidRDefault="000C06CB" w:rsidP="00B94A04">
      <w:pPr>
        <w:pStyle w:val="Heading1"/>
        <w:rPr>
          <w:rFonts w:eastAsia="Arial"/>
          <w:lang w:eastAsia="en-US"/>
        </w:rPr>
      </w:pPr>
      <w:bookmarkStart w:id="28" w:name="_eConsent"/>
      <w:bookmarkEnd w:id="28"/>
      <w:r w:rsidRPr="009B2C02">
        <w:rPr>
          <w:rFonts w:eastAsia="Arial"/>
          <w:lang w:eastAsia="en-US"/>
        </w:rPr>
        <w:lastRenderedPageBreak/>
        <w:t>eConsent</w:t>
      </w:r>
    </w:p>
    <w:p w14:paraId="50CA38F4" w14:textId="26CB7B38" w:rsidR="000C06CB" w:rsidRDefault="000C06CB" w:rsidP="009D2CF0">
      <w:pPr>
        <w:widowControl w:val="0"/>
        <w:autoSpaceDE w:val="0"/>
        <w:autoSpaceDN w:val="0"/>
        <w:spacing w:before="120" w:after="120" w:line="276" w:lineRule="auto"/>
        <w:ind w:left="317" w:right="259"/>
        <w:rPr>
          <w:rFonts w:ascii="Arial" w:eastAsia="Times New Roman" w:hAnsi="Arial" w:cs="Arial"/>
          <w:spacing w:val="-2"/>
          <w:sz w:val="22"/>
          <w:szCs w:val="22"/>
          <w:lang w:eastAsia="en-US"/>
        </w:rPr>
      </w:pPr>
      <w:r w:rsidRPr="00D73C6D">
        <w:rPr>
          <w:rFonts w:ascii="Arial" w:eastAsia="Times New Roman" w:hAnsi="Arial" w:cs="Arial"/>
          <w:sz w:val="22"/>
          <w:szCs w:val="22"/>
          <w:lang w:eastAsia="en-US"/>
        </w:rPr>
        <w:t xml:space="preserve">Electronic consent is allowed with IRB approval and must contain </w:t>
      </w:r>
      <w:proofErr w:type="gramStart"/>
      <w:r w:rsidRPr="00D73C6D">
        <w:rPr>
          <w:rFonts w:ascii="Arial" w:eastAsia="Times New Roman" w:hAnsi="Arial" w:cs="Arial"/>
          <w:sz w:val="22"/>
          <w:szCs w:val="22"/>
          <w:lang w:eastAsia="en-US"/>
        </w:rPr>
        <w:t>all of</w:t>
      </w:r>
      <w:proofErr w:type="gramEnd"/>
      <w:r w:rsidRPr="00D73C6D">
        <w:rPr>
          <w:rFonts w:ascii="Arial" w:eastAsia="Times New Roman" w:hAnsi="Arial" w:cs="Arial"/>
          <w:sz w:val="22"/>
          <w:szCs w:val="22"/>
          <w:lang w:eastAsia="en-US"/>
        </w:rPr>
        <w:t xml:space="preserve"> the required and all additional appropriate elements of informed consent disclosure. Review the “Long Form of Consent Documentation” section in the IRB’s “</w:t>
      </w:r>
      <w:r w:rsidR="00D73C6D" w:rsidRPr="009D2CF0">
        <w:rPr>
          <w:rFonts w:ascii="Arial" w:eastAsia="Times New Roman" w:hAnsi="Arial" w:cs="Arial"/>
          <w:color w:val="4472C4" w:themeColor="accent1"/>
          <w:sz w:val="22"/>
          <w:szCs w:val="22"/>
          <w:lang w:eastAsia="en-US"/>
        </w:rPr>
        <w:t>HRP-314 - Worksheet - Criteria for Approval</w:t>
      </w:r>
      <w:r w:rsidR="00D73C6D" w:rsidRPr="00D73C6D">
        <w:rPr>
          <w:rFonts w:ascii="Arial" w:eastAsia="Times New Roman" w:hAnsi="Arial" w:cs="Arial"/>
          <w:sz w:val="22"/>
          <w:szCs w:val="22"/>
          <w:lang w:eastAsia="en-US"/>
        </w:rPr>
        <w:t>”</w:t>
      </w:r>
      <w:r w:rsidR="00D73C6D" w:rsidRPr="00D73C6D">
        <w:rPr>
          <w:rFonts w:ascii="Arial" w:eastAsia="Times New Roman" w:hAnsi="Arial" w:cs="Arial"/>
          <w:color w:val="4472C4" w:themeColor="accent1"/>
          <w:sz w:val="22"/>
          <w:szCs w:val="22"/>
          <w:lang w:eastAsia="en-US"/>
        </w:rPr>
        <w:t xml:space="preserve"> </w:t>
      </w:r>
      <w:r w:rsidRPr="00D73C6D">
        <w:rPr>
          <w:rFonts w:ascii="Arial" w:eastAsia="Times New Roman" w:hAnsi="Arial" w:cs="Arial"/>
          <w:sz w:val="22"/>
          <w:szCs w:val="22"/>
          <w:lang w:eastAsia="en-US"/>
        </w:rPr>
        <w:t>to</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ensure</w:t>
      </w:r>
      <w:r w:rsidRPr="00D73C6D">
        <w:rPr>
          <w:rFonts w:ascii="Arial" w:eastAsia="Times New Roman" w:hAnsi="Arial" w:cs="Arial"/>
          <w:spacing w:val="-4"/>
          <w:sz w:val="22"/>
          <w:szCs w:val="22"/>
          <w:lang w:eastAsia="en-US"/>
        </w:rPr>
        <w:t xml:space="preserve"> </w:t>
      </w:r>
      <w:r w:rsidRPr="00D73C6D">
        <w:rPr>
          <w:rFonts w:ascii="Arial" w:eastAsia="Times New Roman" w:hAnsi="Arial" w:cs="Arial"/>
          <w:sz w:val="22"/>
          <w:szCs w:val="22"/>
          <w:lang w:eastAsia="en-US"/>
        </w:rPr>
        <w:t>that</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these</w:t>
      </w:r>
      <w:r w:rsidRPr="00D73C6D">
        <w:rPr>
          <w:rFonts w:ascii="Arial" w:eastAsia="Times New Roman" w:hAnsi="Arial" w:cs="Arial"/>
          <w:spacing w:val="-4"/>
          <w:sz w:val="22"/>
          <w:szCs w:val="22"/>
          <w:lang w:eastAsia="en-US"/>
        </w:rPr>
        <w:t xml:space="preserve"> </w:t>
      </w:r>
      <w:r w:rsidRPr="00D73C6D">
        <w:rPr>
          <w:rFonts w:ascii="Arial" w:eastAsia="Times New Roman" w:hAnsi="Arial" w:cs="Arial"/>
          <w:sz w:val="22"/>
          <w:szCs w:val="22"/>
          <w:lang w:eastAsia="en-US"/>
        </w:rPr>
        <w:t>elements</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are</w:t>
      </w:r>
      <w:r w:rsidRPr="00D73C6D">
        <w:rPr>
          <w:rFonts w:ascii="Arial" w:eastAsia="Times New Roman" w:hAnsi="Arial" w:cs="Arial"/>
          <w:spacing w:val="-4"/>
          <w:sz w:val="22"/>
          <w:szCs w:val="22"/>
          <w:lang w:eastAsia="en-US"/>
        </w:rPr>
        <w:t xml:space="preserve"> </w:t>
      </w:r>
      <w:r w:rsidRPr="00D73C6D">
        <w:rPr>
          <w:rFonts w:ascii="Arial" w:eastAsia="Times New Roman" w:hAnsi="Arial" w:cs="Arial"/>
          <w:sz w:val="22"/>
          <w:szCs w:val="22"/>
          <w:lang w:eastAsia="en-US"/>
        </w:rPr>
        <w:t>addressed.</w:t>
      </w:r>
      <w:r w:rsidRPr="00D73C6D">
        <w:rPr>
          <w:rFonts w:ascii="Arial" w:eastAsia="Times New Roman" w:hAnsi="Arial" w:cs="Arial"/>
          <w:spacing w:val="-1"/>
          <w:sz w:val="22"/>
          <w:szCs w:val="22"/>
          <w:lang w:eastAsia="en-US"/>
        </w:rPr>
        <w:t xml:space="preserve"> </w:t>
      </w:r>
      <w:r w:rsidRPr="00D73C6D">
        <w:rPr>
          <w:rFonts w:ascii="Arial" w:eastAsia="Times New Roman" w:hAnsi="Arial" w:cs="Arial"/>
          <w:sz w:val="22"/>
          <w:szCs w:val="22"/>
          <w:lang w:eastAsia="en-US"/>
        </w:rPr>
        <w:t>Subjects</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must</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be</w:t>
      </w:r>
      <w:r w:rsidRPr="00D73C6D">
        <w:rPr>
          <w:rFonts w:ascii="Arial" w:eastAsia="Times New Roman" w:hAnsi="Arial" w:cs="Arial"/>
          <w:spacing w:val="-4"/>
          <w:sz w:val="22"/>
          <w:szCs w:val="22"/>
          <w:lang w:eastAsia="en-US"/>
        </w:rPr>
        <w:t xml:space="preserve"> </w:t>
      </w:r>
      <w:r w:rsidRPr="00D73C6D">
        <w:rPr>
          <w:rFonts w:ascii="Arial" w:eastAsia="Times New Roman" w:hAnsi="Arial" w:cs="Arial"/>
          <w:sz w:val="22"/>
          <w:szCs w:val="22"/>
          <w:lang w:eastAsia="en-US"/>
        </w:rPr>
        <w:t>provided</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with</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a</w:t>
      </w:r>
      <w:r w:rsidRPr="00D73C6D">
        <w:rPr>
          <w:rFonts w:ascii="Arial" w:eastAsia="Times New Roman" w:hAnsi="Arial" w:cs="Arial"/>
          <w:spacing w:val="-4"/>
          <w:sz w:val="22"/>
          <w:szCs w:val="22"/>
          <w:lang w:eastAsia="en-US"/>
        </w:rPr>
        <w:t xml:space="preserve"> </w:t>
      </w:r>
      <w:r w:rsidRPr="00D73C6D">
        <w:rPr>
          <w:rFonts w:ascii="Arial" w:eastAsia="Times New Roman" w:hAnsi="Arial" w:cs="Arial"/>
          <w:sz w:val="22"/>
          <w:szCs w:val="22"/>
          <w:lang w:eastAsia="en-US"/>
        </w:rPr>
        <w:t>copy</w:t>
      </w:r>
      <w:r w:rsidRPr="00D73C6D">
        <w:rPr>
          <w:rFonts w:ascii="Arial" w:eastAsia="Times New Roman" w:hAnsi="Arial" w:cs="Arial"/>
          <w:spacing w:val="-3"/>
          <w:sz w:val="22"/>
          <w:szCs w:val="22"/>
          <w:lang w:eastAsia="en-US"/>
        </w:rPr>
        <w:t xml:space="preserve"> </w:t>
      </w:r>
      <w:r w:rsidRPr="00D73C6D">
        <w:rPr>
          <w:rFonts w:ascii="Arial" w:eastAsia="Times New Roman" w:hAnsi="Arial" w:cs="Arial"/>
          <w:sz w:val="22"/>
          <w:szCs w:val="22"/>
          <w:lang w:eastAsia="en-US"/>
        </w:rPr>
        <w:t>of</w:t>
      </w:r>
      <w:r w:rsidRPr="00D73C6D">
        <w:rPr>
          <w:rFonts w:ascii="Arial" w:eastAsia="Times New Roman" w:hAnsi="Arial" w:cs="Arial"/>
          <w:spacing w:val="-4"/>
          <w:sz w:val="22"/>
          <w:szCs w:val="22"/>
          <w:lang w:eastAsia="en-US"/>
        </w:rPr>
        <w:t xml:space="preserve"> </w:t>
      </w:r>
      <w:r w:rsidRPr="00D73C6D">
        <w:rPr>
          <w:rFonts w:ascii="Arial" w:eastAsia="Times New Roman" w:hAnsi="Arial" w:cs="Arial"/>
          <w:sz w:val="22"/>
          <w:szCs w:val="22"/>
          <w:lang w:eastAsia="en-US"/>
        </w:rPr>
        <w:t xml:space="preserve">the signed consent (signed by both the study team and subject/representative) either by email or </w:t>
      </w:r>
      <w:r w:rsidRPr="00D73C6D">
        <w:rPr>
          <w:rFonts w:ascii="Arial" w:eastAsia="Times New Roman" w:hAnsi="Arial" w:cs="Arial"/>
          <w:spacing w:val="-2"/>
          <w:sz w:val="22"/>
          <w:szCs w:val="22"/>
          <w:lang w:eastAsia="en-US"/>
        </w:rPr>
        <w:t>paper.</w:t>
      </w:r>
    </w:p>
    <w:p w14:paraId="2B8FCD00" w14:textId="78531F20" w:rsidR="00251F38" w:rsidRPr="00D73C6D" w:rsidRDefault="00251F38" w:rsidP="009D2CF0">
      <w:pPr>
        <w:widowControl w:val="0"/>
        <w:autoSpaceDE w:val="0"/>
        <w:autoSpaceDN w:val="0"/>
        <w:spacing w:before="120" w:after="120" w:line="276" w:lineRule="auto"/>
        <w:ind w:left="317" w:right="259"/>
        <w:rPr>
          <w:rFonts w:ascii="Arial" w:eastAsia="Times New Roman" w:hAnsi="Arial" w:cs="Arial"/>
          <w:sz w:val="22"/>
          <w:szCs w:val="22"/>
          <w:lang w:eastAsia="en-US"/>
        </w:rPr>
      </w:pPr>
      <w:bookmarkStart w:id="29" w:name="_Phone_consent"/>
      <w:bookmarkEnd w:id="29"/>
      <w:r>
        <w:rPr>
          <w:rFonts w:ascii="Arial" w:eastAsia="Times New Roman" w:hAnsi="Arial" w:cs="Arial"/>
          <w:spacing w:val="-2"/>
          <w:sz w:val="22"/>
          <w:szCs w:val="22"/>
          <w:lang w:eastAsia="en-US"/>
        </w:rPr>
        <w:t xml:space="preserve">Studies </w:t>
      </w:r>
      <w:r w:rsidR="00A205BA">
        <w:rPr>
          <w:rFonts w:ascii="Arial" w:eastAsia="Times New Roman" w:hAnsi="Arial" w:cs="Arial"/>
          <w:spacing w:val="-2"/>
          <w:sz w:val="22"/>
          <w:szCs w:val="22"/>
          <w:lang w:eastAsia="en-US"/>
        </w:rPr>
        <w:t xml:space="preserve">with drugs/devices/biologics that are overseen by the FDA may </w:t>
      </w:r>
      <w:r w:rsidR="00993BF6">
        <w:rPr>
          <w:rFonts w:ascii="Arial" w:eastAsia="Times New Roman" w:hAnsi="Arial" w:cs="Arial"/>
          <w:spacing w:val="-2"/>
          <w:sz w:val="22"/>
          <w:szCs w:val="22"/>
          <w:lang w:eastAsia="en-US"/>
        </w:rPr>
        <w:t>only use</w:t>
      </w:r>
      <w:r w:rsidR="00A205BA">
        <w:rPr>
          <w:rFonts w:ascii="Arial" w:eastAsia="Times New Roman" w:hAnsi="Arial" w:cs="Arial"/>
          <w:spacing w:val="-2"/>
          <w:sz w:val="22"/>
          <w:szCs w:val="22"/>
          <w:lang w:eastAsia="en-US"/>
        </w:rPr>
        <w:t xml:space="preserve"> </w:t>
      </w:r>
      <w:r w:rsidR="004A1222">
        <w:rPr>
          <w:rFonts w:ascii="Arial" w:eastAsia="Times New Roman" w:hAnsi="Arial" w:cs="Arial"/>
          <w:spacing w:val="-2"/>
          <w:sz w:val="22"/>
          <w:szCs w:val="22"/>
          <w:lang w:eastAsia="en-US"/>
        </w:rPr>
        <w:t xml:space="preserve">specific software programs for eConsent which comply with </w:t>
      </w:r>
      <w:r w:rsidR="00E358EA">
        <w:rPr>
          <w:rFonts w:ascii="Arial" w:eastAsia="Times New Roman" w:hAnsi="Arial" w:cs="Arial"/>
          <w:spacing w:val="-2"/>
          <w:sz w:val="22"/>
          <w:szCs w:val="22"/>
          <w:lang w:eastAsia="en-US"/>
        </w:rPr>
        <w:t xml:space="preserve">FDA </w:t>
      </w:r>
      <w:r w:rsidR="00E358EA" w:rsidRPr="00E358EA">
        <w:rPr>
          <w:rFonts w:ascii="Arial" w:eastAsia="Times New Roman" w:hAnsi="Arial" w:cs="Arial"/>
          <w:spacing w:val="-2"/>
          <w:sz w:val="22"/>
          <w:szCs w:val="22"/>
          <w:lang w:eastAsia="en-US"/>
        </w:rPr>
        <w:t>21 CFR Part 11</w:t>
      </w:r>
      <w:r w:rsidR="00E358EA">
        <w:rPr>
          <w:rFonts w:ascii="Arial" w:eastAsia="Times New Roman" w:hAnsi="Arial" w:cs="Arial"/>
          <w:spacing w:val="-2"/>
          <w:sz w:val="22"/>
          <w:szCs w:val="22"/>
          <w:lang w:eastAsia="en-US"/>
        </w:rPr>
        <w:t xml:space="preserve"> requirements. </w:t>
      </w:r>
    </w:p>
    <w:p w14:paraId="78F7BD3B" w14:textId="77777777" w:rsidR="000C06CB" w:rsidRPr="009B2C02" w:rsidRDefault="000C06CB" w:rsidP="00B94A04">
      <w:pPr>
        <w:pStyle w:val="Heading1"/>
        <w:rPr>
          <w:rFonts w:eastAsia="Arial"/>
          <w:lang w:eastAsia="en-US"/>
        </w:rPr>
      </w:pPr>
      <w:r w:rsidRPr="009B2C02">
        <w:rPr>
          <w:rFonts w:eastAsia="Arial"/>
          <w:lang w:eastAsia="en-US"/>
        </w:rPr>
        <w:t>Phone consent</w:t>
      </w:r>
    </w:p>
    <w:p w14:paraId="53238368" w14:textId="725CA10C" w:rsidR="000C06CB" w:rsidRPr="009D2CF0" w:rsidRDefault="000C06CB" w:rsidP="009D2CF0">
      <w:pPr>
        <w:widowControl w:val="0"/>
        <w:autoSpaceDE w:val="0"/>
        <w:autoSpaceDN w:val="0"/>
        <w:spacing w:before="120" w:after="120" w:line="276" w:lineRule="auto"/>
        <w:ind w:left="319" w:right="170"/>
        <w:rPr>
          <w:rFonts w:ascii="Arial" w:eastAsia="Times New Roman" w:hAnsi="Arial" w:cs="Arial"/>
          <w:sz w:val="22"/>
          <w:szCs w:val="22"/>
          <w:lang w:eastAsia="en-US"/>
        </w:rPr>
      </w:pPr>
      <w:r w:rsidRPr="009D2CF0">
        <w:rPr>
          <w:rFonts w:ascii="Arial" w:eastAsia="Times New Roman" w:hAnsi="Arial" w:cs="Arial"/>
          <w:sz w:val="22"/>
          <w:szCs w:val="22"/>
          <w:lang w:eastAsia="en-US"/>
        </w:rPr>
        <w:t>Telephone</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consent</w:t>
      </w:r>
      <w:r w:rsidRPr="009D2CF0">
        <w:rPr>
          <w:rFonts w:ascii="Arial" w:eastAsia="Times New Roman" w:hAnsi="Arial" w:cs="Arial"/>
          <w:spacing w:val="-3"/>
          <w:sz w:val="22"/>
          <w:szCs w:val="22"/>
          <w:lang w:eastAsia="en-US"/>
        </w:rPr>
        <w:t xml:space="preserve"> </w:t>
      </w:r>
      <w:r w:rsidRPr="009D2CF0">
        <w:rPr>
          <w:rFonts w:ascii="Arial" w:eastAsia="Times New Roman" w:hAnsi="Arial" w:cs="Arial"/>
          <w:sz w:val="22"/>
          <w:szCs w:val="22"/>
          <w:lang w:eastAsia="en-US"/>
        </w:rPr>
        <w:t>is</w:t>
      </w:r>
      <w:r w:rsidRPr="009D2CF0">
        <w:rPr>
          <w:rFonts w:ascii="Arial" w:eastAsia="Times New Roman" w:hAnsi="Arial" w:cs="Arial"/>
          <w:spacing w:val="-3"/>
          <w:sz w:val="22"/>
          <w:szCs w:val="22"/>
          <w:lang w:eastAsia="en-US"/>
        </w:rPr>
        <w:t xml:space="preserve"> </w:t>
      </w:r>
      <w:r w:rsidRPr="009D2CF0">
        <w:rPr>
          <w:rFonts w:ascii="Arial" w:eastAsia="Times New Roman" w:hAnsi="Arial" w:cs="Arial"/>
          <w:sz w:val="22"/>
          <w:szCs w:val="22"/>
          <w:lang w:eastAsia="en-US"/>
        </w:rPr>
        <w:t>allowed</w:t>
      </w:r>
      <w:r w:rsidRPr="009D2CF0">
        <w:rPr>
          <w:rFonts w:ascii="Arial" w:eastAsia="Times New Roman" w:hAnsi="Arial" w:cs="Arial"/>
          <w:spacing w:val="-3"/>
          <w:sz w:val="22"/>
          <w:szCs w:val="22"/>
          <w:lang w:eastAsia="en-US"/>
        </w:rPr>
        <w:t xml:space="preserve"> </w:t>
      </w:r>
      <w:r w:rsidRPr="009D2CF0">
        <w:rPr>
          <w:rFonts w:ascii="Arial" w:eastAsia="Times New Roman" w:hAnsi="Arial" w:cs="Arial"/>
          <w:sz w:val="22"/>
          <w:szCs w:val="22"/>
          <w:lang w:eastAsia="en-US"/>
        </w:rPr>
        <w:t>with</w:t>
      </w:r>
      <w:r w:rsidRPr="009D2CF0">
        <w:rPr>
          <w:rFonts w:ascii="Arial" w:eastAsia="Times New Roman" w:hAnsi="Arial" w:cs="Arial"/>
          <w:spacing w:val="-3"/>
          <w:sz w:val="22"/>
          <w:szCs w:val="22"/>
          <w:lang w:eastAsia="en-US"/>
        </w:rPr>
        <w:t xml:space="preserve"> </w:t>
      </w:r>
      <w:r w:rsidRPr="009D2CF0">
        <w:rPr>
          <w:rFonts w:ascii="Arial" w:eastAsia="Times New Roman" w:hAnsi="Arial" w:cs="Arial"/>
          <w:sz w:val="22"/>
          <w:szCs w:val="22"/>
          <w:lang w:eastAsia="en-US"/>
        </w:rPr>
        <w:t>adequate</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justification</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and</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IRB</w:t>
      </w:r>
      <w:r w:rsidRPr="009D2CF0">
        <w:rPr>
          <w:rFonts w:ascii="Arial" w:eastAsia="Times New Roman" w:hAnsi="Arial" w:cs="Arial"/>
          <w:spacing w:val="-3"/>
          <w:sz w:val="22"/>
          <w:szCs w:val="22"/>
          <w:lang w:eastAsia="en-US"/>
        </w:rPr>
        <w:t xml:space="preserve"> </w:t>
      </w:r>
      <w:r w:rsidRPr="009D2CF0">
        <w:rPr>
          <w:rFonts w:ascii="Arial" w:eastAsia="Times New Roman" w:hAnsi="Arial" w:cs="Arial"/>
          <w:sz w:val="22"/>
          <w:szCs w:val="22"/>
          <w:lang w:eastAsia="en-US"/>
        </w:rPr>
        <w:t>approval</w:t>
      </w:r>
      <w:r w:rsidRPr="009D2CF0">
        <w:rPr>
          <w:rFonts w:ascii="Arial" w:eastAsia="Times New Roman" w:hAnsi="Arial" w:cs="Arial"/>
          <w:spacing w:val="-3"/>
          <w:sz w:val="22"/>
          <w:szCs w:val="22"/>
          <w:lang w:eastAsia="en-US"/>
        </w:rPr>
        <w:t xml:space="preserve"> </w:t>
      </w:r>
      <w:r w:rsidRPr="009D2CF0">
        <w:rPr>
          <w:rFonts w:ascii="Arial" w:eastAsia="Times New Roman" w:hAnsi="Arial" w:cs="Arial"/>
          <w:sz w:val="22"/>
          <w:szCs w:val="22"/>
          <w:lang w:eastAsia="en-US"/>
        </w:rPr>
        <w:t>of</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reading</w:t>
      </w:r>
      <w:r w:rsidRPr="009D2CF0">
        <w:rPr>
          <w:rFonts w:ascii="Arial" w:eastAsia="Times New Roman" w:hAnsi="Arial" w:cs="Arial"/>
          <w:spacing w:val="-3"/>
          <w:sz w:val="22"/>
          <w:szCs w:val="22"/>
          <w:lang w:eastAsia="en-US"/>
        </w:rPr>
        <w:t xml:space="preserve"> </w:t>
      </w:r>
      <w:r w:rsidRPr="009D2CF0">
        <w:rPr>
          <w:rFonts w:ascii="Arial" w:eastAsia="Times New Roman" w:hAnsi="Arial" w:cs="Arial"/>
          <w:sz w:val="22"/>
          <w:szCs w:val="22"/>
          <w:lang w:eastAsia="en-US"/>
        </w:rPr>
        <w:t>the</w:t>
      </w:r>
      <w:r w:rsidRPr="009D2CF0">
        <w:rPr>
          <w:rFonts w:ascii="Arial" w:eastAsia="Times New Roman" w:hAnsi="Arial" w:cs="Arial"/>
          <w:spacing w:val="-2"/>
          <w:sz w:val="22"/>
          <w:szCs w:val="22"/>
          <w:lang w:eastAsia="en-US"/>
        </w:rPr>
        <w:t xml:space="preserve"> </w:t>
      </w:r>
      <w:r w:rsidRPr="009D2CF0">
        <w:rPr>
          <w:rFonts w:ascii="Arial" w:eastAsia="Times New Roman" w:hAnsi="Arial" w:cs="Arial"/>
          <w:sz w:val="22"/>
          <w:szCs w:val="22"/>
          <w:lang w:eastAsia="en-US"/>
        </w:rPr>
        <w:t xml:space="preserve">written consent over the phone or using a phone script. The subject/representative should have a copy of the consent to reference during the conversation. The phone script must contain </w:t>
      </w:r>
      <w:proofErr w:type="gramStart"/>
      <w:r w:rsidRPr="009D2CF0">
        <w:rPr>
          <w:rFonts w:ascii="Arial" w:eastAsia="Times New Roman" w:hAnsi="Arial" w:cs="Arial"/>
          <w:sz w:val="22"/>
          <w:szCs w:val="22"/>
          <w:lang w:eastAsia="en-US"/>
        </w:rPr>
        <w:t>all of</w:t>
      </w:r>
      <w:proofErr w:type="gramEnd"/>
      <w:r w:rsidRPr="009D2CF0">
        <w:rPr>
          <w:rFonts w:ascii="Arial" w:eastAsia="Times New Roman" w:hAnsi="Arial" w:cs="Arial"/>
          <w:sz w:val="22"/>
          <w:szCs w:val="22"/>
          <w:lang w:eastAsia="en-US"/>
        </w:rPr>
        <w:t xml:space="preserve"> the required and all additional appropriate elements of informed consent disclosure. Review the “Long Form of Consent Documentation” section in the IRB Office’s </w:t>
      </w:r>
      <w:r w:rsidR="00D73C6D" w:rsidRPr="00D73C6D">
        <w:rPr>
          <w:rFonts w:ascii="Arial" w:eastAsia="Times New Roman" w:hAnsi="Arial" w:cs="Arial"/>
          <w:sz w:val="22"/>
          <w:szCs w:val="22"/>
          <w:lang w:eastAsia="en-US"/>
        </w:rPr>
        <w:t>“</w:t>
      </w:r>
      <w:r w:rsidR="00D73C6D" w:rsidRPr="00D73C6D">
        <w:rPr>
          <w:rFonts w:ascii="Arial" w:eastAsia="Times New Roman" w:hAnsi="Arial" w:cs="Arial"/>
          <w:color w:val="4472C4" w:themeColor="accent1"/>
          <w:sz w:val="22"/>
          <w:szCs w:val="22"/>
          <w:lang w:eastAsia="en-US"/>
        </w:rPr>
        <w:t>HRP-314 - Worksheet - Criteria for Approval</w:t>
      </w:r>
      <w:r w:rsidR="00D73C6D" w:rsidRPr="00D73C6D">
        <w:rPr>
          <w:rFonts w:ascii="Arial" w:eastAsia="Times New Roman" w:hAnsi="Arial" w:cs="Arial"/>
          <w:sz w:val="22"/>
          <w:szCs w:val="22"/>
          <w:lang w:eastAsia="en-US"/>
        </w:rPr>
        <w:t>”,</w:t>
      </w:r>
      <w:r w:rsidR="00D73C6D" w:rsidRPr="00D73C6D">
        <w:rPr>
          <w:rFonts w:ascii="Arial" w:eastAsia="Times New Roman" w:hAnsi="Arial" w:cs="Arial"/>
          <w:color w:val="4472C4" w:themeColor="accent1"/>
          <w:sz w:val="22"/>
          <w:szCs w:val="22"/>
          <w:lang w:eastAsia="en-US"/>
        </w:rPr>
        <w:t xml:space="preserve"> </w:t>
      </w:r>
      <w:r w:rsidRPr="009D2CF0">
        <w:rPr>
          <w:rFonts w:ascii="Arial" w:eastAsia="Times New Roman" w:hAnsi="Arial" w:cs="Arial"/>
          <w:sz w:val="22"/>
          <w:szCs w:val="22"/>
          <w:lang w:eastAsia="en-US"/>
        </w:rPr>
        <w:t>to ensure that these elements are addressed.</w:t>
      </w:r>
      <w:r w:rsidRPr="009D2CF0">
        <w:rPr>
          <w:rFonts w:ascii="Arial" w:eastAsia="Times New Roman" w:hAnsi="Arial" w:cs="Arial"/>
          <w:spacing w:val="40"/>
          <w:sz w:val="22"/>
          <w:szCs w:val="22"/>
          <w:lang w:eastAsia="en-US"/>
        </w:rPr>
        <w:t xml:space="preserve"> </w:t>
      </w:r>
      <w:r w:rsidRPr="009D2CF0">
        <w:rPr>
          <w:rFonts w:ascii="Arial" w:eastAsia="Times New Roman" w:hAnsi="Arial" w:cs="Arial"/>
          <w:sz w:val="22"/>
          <w:szCs w:val="22"/>
          <w:lang w:eastAsia="en-US"/>
        </w:rPr>
        <w:t>Subjects must be provided with a copy of the signed consent (signed by both the study team and subject/representative) either by email or paper.</w:t>
      </w:r>
    </w:p>
    <w:p w14:paraId="14751A1B" w14:textId="77777777" w:rsidR="000C06CB" w:rsidRPr="009D2CF0" w:rsidRDefault="000C06CB" w:rsidP="009D2CF0">
      <w:pPr>
        <w:widowControl w:val="0"/>
        <w:autoSpaceDE w:val="0"/>
        <w:autoSpaceDN w:val="0"/>
        <w:spacing w:before="120" w:after="120" w:line="276" w:lineRule="auto"/>
        <w:rPr>
          <w:rFonts w:ascii="Arial" w:eastAsia="Times New Roman" w:hAnsi="Arial" w:cs="Arial"/>
          <w:sz w:val="22"/>
          <w:szCs w:val="22"/>
          <w:lang w:eastAsia="en-US"/>
        </w:rPr>
      </w:pPr>
    </w:p>
    <w:p w14:paraId="6B7731CE" w14:textId="77777777" w:rsidR="000C06CB" w:rsidRPr="009D2CF0" w:rsidRDefault="000C06CB" w:rsidP="009D2CF0">
      <w:pPr>
        <w:widowControl w:val="0"/>
        <w:autoSpaceDE w:val="0"/>
        <w:autoSpaceDN w:val="0"/>
        <w:spacing w:before="120" w:after="120" w:line="276" w:lineRule="auto"/>
        <w:ind w:left="319" w:right="221"/>
        <w:rPr>
          <w:rFonts w:ascii="Arial" w:eastAsia="Times New Roman" w:hAnsi="Arial" w:cs="Arial"/>
          <w:sz w:val="22"/>
          <w:szCs w:val="22"/>
          <w:lang w:eastAsia="en-US"/>
        </w:rPr>
      </w:pPr>
      <w:r w:rsidRPr="009D2CF0">
        <w:rPr>
          <w:rFonts w:ascii="Arial" w:eastAsia="Times New Roman" w:hAnsi="Arial" w:cs="Arial"/>
          <w:sz w:val="22"/>
          <w:szCs w:val="22"/>
          <w:lang w:eastAsia="en-US"/>
        </w:rPr>
        <w:t>NOTE:</w:t>
      </w:r>
      <w:r w:rsidRPr="009D2CF0">
        <w:rPr>
          <w:rFonts w:ascii="Arial" w:eastAsia="Times New Roman" w:hAnsi="Arial" w:cs="Arial"/>
          <w:spacing w:val="40"/>
          <w:sz w:val="22"/>
          <w:szCs w:val="22"/>
          <w:lang w:eastAsia="en-US"/>
        </w:rPr>
        <w:t xml:space="preserve"> </w:t>
      </w:r>
      <w:r w:rsidRPr="009D2CF0">
        <w:rPr>
          <w:rFonts w:ascii="Arial" w:eastAsia="Times New Roman" w:hAnsi="Arial" w:cs="Arial"/>
          <w:sz w:val="22"/>
          <w:szCs w:val="22"/>
          <w:lang w:eastAsia="en-US"/>
        </w:rPr>
        <w:t>If your study is not approved for telephone consent but you encounter a situation where it</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would</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be</w:t>
      </w:r>
      <w:r w:rsidRPr="009D2CF0">
        <w:rPr>
          <w:rFonts w:ascii="Arial" w:eastAsia="Times New Roman" w:hAnsi="Arial" w:cs="Arial"/>
          <w:spacing w:val="-2"/>
          <w:sz w:val="22"/>
          <w:szCs w:val="22"/>
          <w:lang w:eastAsia="en-US"/>
        </w:rPr>
        <w:t xml:space="preserve"> </w:t>
      </w:r>
      <w:r w:rsidRPr="009D2CF0">
        <w:rPr>
          <w:rFonts w:ascii="Arial" w:eastAsia="Times New Roman" w:hAnsi="Arial" w:cs="Arial"/>
          <w:sz w:val="22"/>
          <w:szCs w:val="22"/>
          <w:lang w:eastAsia="en-US"/>
        </w:rPr>
        <w:t>a</w:t>
      </w:r>
      <w:r w:rsidRPr="009D2CF0">
        <w:rPr>
          <w:rFonts w:ascii="Arial" w:eastAsia="Times New Roman" w:hAnsi="Arial" w:cs="Arial"/>
          <w:spacing w:val="-2"/>
          <w:sz w:val="22"/>
          <w:szCs w:val="22"/>
          <w:lang w:eastAsia="en-US"/>
        </w:rPr>
        <w:t xml:space="preserve"> </w:t>
      </w:r>
      <w:r w:rsidRPr="009D2CF0">
        <w:rPr>
          <w:rFonts w:ascii="Arial" w:eastAsia="Times New Roman" w:hAnsi="Arial" w:cs="Arial"/>
          <w:sz w:val="22"/>
          <w:szCs w:val="22"/>
          <w:lang w:eastAsia="en-US"/>
        </w:rPr>
        <w:t>hardship</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for</w:t>
      </w:r>
      <w:r w:rsidRPr="009D2CF0">
        <w:rPr>
          <w:rFonts w:ascii="Arial" w:eastAsia="Times New Roman" w:hAnsi="Arial" w:cs="Arial"/>
          <w:spacing w:val="-2"/>
          <w:sz w:val="22"/>
          <w:szCs w:val="22"/>
          <w:lang w:eastAsia="en-US"/>
        </w:rPr>
        <w:t xml:space="preserve"> </w:t>
      </w:r>
      <w:r w:rsidRPr="009D2CF0">
        <w:rPr>
          <w:rFonts w:ascii="Arial" w:eastAsia="Times New Roman" w:hAnsi="Arial" w:cs="Arial"/>
          <w:sz w:val="22"/>
          <w:szCs w:val="22"/>
          <w:lang w:eastAsia="en-US"/>
        </w:rPr>
        <w:t>a</w:t>
      </w:r>
      <w:r w:rsidRPr="009D2CF0">
        <w:rPr>
          <w:rFonts w:ascii="Arial" w:eastAsia="Times New Roman" w:hAnsi="Arial" w:cs="Arial"/>
          <w:spacing w:val="-2"/>
          <w:sz w:val="22"/>
          <w:szCs w:val="22"/>
          <w:lang w:eastAsia="en-US"/>
        </w:rPr>
        <w:t xml:space="preserve"> </w:t>
      </w:r>
      <w:r w:rsidRPr="009D2CF0">
        <w:rPr>
          <w:rFonts w:ascii="Arial" w:eastAsia="Times New Roman" w:hAnsi="Arial" w:cs="Arial"/>
          <w:sz w:val="22"/>
          <w:szCs w:val="22"/>
          <w:lang w:eastAsia="en-US"/>
        </w:rPr>
        <w:t>subject/representative to</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sign</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a</w:t>
      </w:r>
      <w:r w:rsidRPr="009D2CF0">
        <w:rPr>
          <w:rFonts w:ascii="Arial" w:eastAsia="Times New Roman" w:hAnsi="Arial" w:cs="Arial"/>
          <w:spacing w:val="-2"/>
          <w:sz w:val="22"/>
          <w:szCs w:val="22"/>
          <w:lang w:eastAsia="en-US"/>
        </w:rPr>
        <w:t xml:space="preserve"> </w:t>
      </w:r>
      <w:r w:rsidRPr="009D2CF0">
        <w:rPr>
          <w:rFonts w:ascii="Arial" w:eastAsia="Times New Roman" w:hAnsi="Arial" w:cs="Arial"/>
          <w:sz w:val="22"/>
          <w:szCs w:val="22"/>
          <w:lang w:eastAsia="en-US"/>
        </w:rPr>
        <w:t>written</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consent,</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phone</w:t>
      </w:r>
      <w:r w:rsidRPr="009D2CF0">
        <w:rPr>
          <w:rFonts w:ascii="Arial" w:eastAsia="Times New Roman" w:hAnsi="Arial" w:cs="Arial"/>
          <w:spacing w:val="-2"/>
          <w:sz w:val="22"/>
          <w:szCs w:val="22"/>
          <w:lang w:eastAsia="en-US"/>
        </w:rPr>
        <w:t xml:space="preserve"> </w:t>
      </w:r>
      <w:r w:rsidRPr="009D2CF0">
        <w:rPr>
          <w:rFonts w:ascii="Arial" w:eastAsia="Times New Roman" w:hAnsi="Arial" w:cs="Arial"/>
          <w:sz w:val="22"/>
          <w:szCs w:val="22"/>
          <w:lang w:eastAsia="en-US"/>
        </w:rPr>
        <w:t>consent</w:t>
      </w:r>
      <w:r w:rsidRPr="009D2CF0">
        <w:rPr>
          <w:rFonts w:ascii="Arial" w:eastAsia="Times New Roman" w:hAnsi="Arial" w:cs="Arial"/>
          <w:spacing w:val="-1"/>
          <w:sz w:val="22"/>
          <w:szCs w:val="22"/>
          <w:lang w:eastAsia="en-US"/>
        </w:rPr>
        <w:t xml:space="preserve"> </w:t>
      </w:r>
      <w:r w:rsidRPr="009D2CF0">
        <w:rPr>
          <w:rFonts w:ascii="Arial" w:eastAsia="Times New Roman" w:hAnsi="Arial" w:cs="Arial"/>
          <w:sz w:val="22"/>
          <w:szCs w:val="22"/>
          <w:lang w:eastAsia="en-US"/>
        </w:rPr>
        <w:t>using the written consent document may be allowed with prior IRB approval.</w:t>
      </w:r>
      <w:r w:rsidRPr="009D2CF0">
        <w:rPr>
          <w:rFonts w:ascii="Arial" w:eastAsia="Times New Roman" w:hAnsi="Arial" w:cs="Arial"/>
          <w:spacing w:val="40"/>
          <w:sz w:val="22"/>
          <w:szCs w:val="22"/>
          <w:lang w:eastAsia="en-US"/>
        </w:rPr>
        <w:t xml:space="preserve"> </w:t>
      </w:r>
      <w:r w:rsidRPr="009D2CF0">
        <w:rPr>
          <w:rFonts w:ascii="Arial" w:eastAsia="Times New Roman" w:hAnsi="Arial" w:cs="Arial"/>
          <w:sz w:val="22"/>
          <w:szCs w:val="22"/>
          <w:lang w:eastAsia="en-US"/>
        </w:rPr>
        <w:t>Contact the IRB Office at</w:t>
      </w:r>
      <w:r w:rsidRPr="009D2CF0">
        <w:rPr>
          <w:rFonts w:ascii="Arial" w:eastAsia="Times New Roman" w:hAnsi="Arial" w:cs="Arial"/>
          <w:spacing w:val="-4"/>
          <w:sz w:val="22"/>
          <w:szCs w:val="22"/>
          <w:lang w:eastAsia="en-US"/>
        </w:rPr>
        <w:t xml:space="preserve"> </w:t>
      </w:r>
      <w:hyperlink r:id="rId21">
        <w:r w:rsidRPr="00C259FB">
          <w:rPr>
            <w:rFonts w:ascii="Arial" w:eastAsia="Times New Roman" w:hAnsi="Arial" w:cs="Arial"/>
            <w:color w:val="4472C4"/>
            <w:sz w:val="22"/>
            <w:szCs w:val="22"/>
            <w:u w:val="single" w:color="0000FF"/>
            <w:lang w:eastAsia="en-US"/>
          </w:rPr>
          <w:t>IRB@nationwidechildrens.org</w:t>
        </w:r>
        <w:r w:rsidRPr="00C259FB">
          <w:rPr>
            <w:rFonts w:ascii="Arial" w:eastAsia="Times New Roman" w:hAnsi="Arial" w:cs="Arial"/>
            <w:color w:val="4472C4"/>
            <w:sz w:val="22"/>
            <w:szCs w:val="22"/>
            <w:lang w:eastAsia="en-US"/>
          </w:rPr>
          <w:t>.</w:t>
        </w:r>
      </w:hyperlink>
      <w:r w:rsidRPr="009D2CF0">
        <w:rPr>
          <w:rFonts w:ascii="Arial" w:eastAsia="Times New Roman" w:hAnsi="Arial" w:cs="Arial"/>
          <w:spacing w:val="40"/>
          <w:sz w:val="22"/>
          <w:szCs w:val="22"/>
          <w:lang w:eastAsia="en-US"/>
        </w:rPr>
        <w:t xml:space="preserve"> </w:t>
      </w:r>
      <w:r w:rsidRPr="009D2CF0">
        <w:rPr>
          <w:rFonts w:ascii="Arial" w:eastAsia="Times New Roman" w:hAnsi="Arial" w:cs="Arial"/>
          <w:sz w:val="22"/>
          <w:szCs w:val="22"/>
          <w:lang w:eastAsia="en-US"/>
        </w:rPr>
        <w:t>Document</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in</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the</w:t>
      </w:r>
      <w:r w:rsidRPr="009D2CF0">
        <w:rPr>
          <w:rFonts w:ascii="Arial" w:eastAsia="Times New Roman" w:hAnsi="Arial" w:cs="Arial"/>
          <w:spacing w:val="-5"/>
          <w:sz w:val="22"/>
          <w:szCs w:val="22"/>
          <w:lang w:eastAsia="en-US"/>
        </w:rPr>
        <w:t xml:space="preserve"> </w:t>
      </w:r>
      <w:r w:rsidRPr="009D2CF0">
        <w:rPr>
          <w:rFonts w:ascii="Arial" w:eastAsia="Times New Roman" w:hAnsi="Arial" w:cs="Arial"/>
          <w:sz w:val="22"/>
          <w:szCs w:val="22"/>
          <w:lang w:eastAsia="en-US"/>
        </w:rPr>
        <w:t>subject</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study</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file</w:t>
      </w:r>
      <w:r w:rsidRPr="009D2CF0">
        <w:rPr>
          <w:rFonts w:ascii="Arial" w:eastAsia="Times New Roman" w:hAnsi="Arial" w:cs="Arial"/>
          <w:spacing w:val="-5"/>
          <w:sz w:val="22"/>
          <w:szCs w:val="22"/>
          <w:lang w:eastAsia="en-US"/>
        </w:rPr>
        <w:t xml:space="preserve"> </w:t>
      </w:r>
      <w:r w:rsidRPr="009D2CF0">
        <w:rPr>
          <w:rFonts w:ascii="Arial" w:eastAsia="Times New Roman" w:hAnsi="Arial" w:cs="Arial"/>
          <w:sz w:val="22"/>
          <w:szCs w:val="22"/>
          <w:lang w:eastAsia="en-US"/>
        </w:rPr>
        <w:t>that</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telephone</w:t>
      </w:r>
      <w:r w:rsidRPr="009D2CF0">
        <w:rPr>
          <w:rFonts w:ascii="Arial" w:eastAsia="Times New Roman" w:hAnsi="Arial" w:cs="Arial"/>
          <w:spacing w:val="-5"/>
          <w:sz w:val="22"/>
          <w:szCs w:val="22"/>
          <w:lang w:eastAsia="en-US"/>
        </w:rPr>
        <w:t xml:space="preserve"> </w:t>
      </w:r>
      <w:r w:rsidRPr="009D2CF0">
        <w:rPr>
          <w:rFonts w:ascii="Arial" w:eastAsia="Times New Roman" w:hAnsi="Arial" w:cs="Arial"/>
          <w:sz w:val="22"/>
          <w:szCs w:val="22"/>
          <w:lang w:eastAsia="en-US"/>
        </w:rPr>
        <w:t>consent</w:t>
      </w:r>
      <w:r w:rsidRPr="009D2CF0">
        <w:rPr>
          <w:rFonts w:ascii="Arial" w:eastAsia="Times New Roman" w:hAnsi="Arial" w:cs="Arial"/>
          <w:spacing w:val="-4"/>
          <w:sz w:val="22"/>
          <w:szCs w:val="22"/>
          <w:lang w:eastAsia="en-US"/>
        </w:rPr>
        <w:t xml:space="preserve"> </w:t>
      </w:r>
      <w:r w:rsidRPr="009D2CF0">
        <w:rPr>
          <w:rFonts w:ascii="Arial" w:eastAsia="Times New Roman" w:hAnsi="Arial" w:cs="Arial"/>
          <w:sz w:val="22"/>
          <w:szCs w:val="22"/>
          <w:lang w:eastAsia="en-US"/>
        </w:rPr>
        <w:t>was obtained.</w:t>
      </w:r>
      <w:r w:rsidRPr="009D2CF0">
        <w:rPr>
          <w:rFonts w:ascii="Arial" w:eastAsia="Times New Roman" w:hAnsi="Arial" w:cs="Arial"/>
          <w:spacing w:val="40"/>
          <w:sz w:val="22"/>
          <w:szCs w:val="22"/>
          <w:lang w:eastAsia="en-US"/>
        </w:rPr>
        <w:t xml:space="preserve"> </w:t>
      </w:r>
      <w:r w:rsidRPr="009D2CF0">
        <w:rPr>
          <w:rFonts w:ascii="Arial" w:eastAsia="Times New Roman" w:hAnsi="Arial" w:cs="Arial"/>
          <w:sz w:val="22"/>
          <w:szCs w:val="22"/>
          <w:lang w:eastAsia="en-US"/>
        </w:rPr>
        <w:t>Have a witness present on the PI-side to verify consent.</w:t>
      </w:r>
      <w:r w:rsidRPr="009D2CF0">
        <w:rPr>
          <w:rFonts w:ascii="Arial" w:eastAsia="Times New Roman" w:hAnsi="Arial" w:cs="Arial"/>
          <w:spacing w:val="40"/>
          <w:sz w:val="22"/>
          <w:szCs w:val="22"/>
          <w:lang w:eastAsia="en-US"/>
        </w:rPr>
        <w:t xml:space="preserve"> </w:t>
      </w:r>
      <w:r w:rsidRPr="009D2CF0">
        <w:rPr>
          <w:rFonts w:ascii="Arial" w:eastAsia="Times New Roman" w:hAnsi="Arial" w:cs="Arial"/>
          <w:sz w:val="22"/>
          <w:szCs w:val="22"/>
          <w:lang w:eastAsia="en-US"/>
        </w:rPr>
        <w:t>Subjects must be provided with a copy of the signed consent either by email or paper.</w:t>
      </w:r>
    </w:p>
    <w:p w14:paraId="48C54B20" w14:textId="77777777" w:rsidR="000C06CB" w:rsidRPr="009B2C02" w:rsidRDefault="000C06CB" w:rsidP="00B94A04">
      <w:pPr>
        <w:pStyle w:val="Heading1"/>
        <w:rPr>
          <w:rFonts w:eastAsia="Arial"/>
          <w:lang w:eastAsia="en-US"/>
        </w:rPr>
      </w:pPr>
      <w:bookmarkStart w:id="30" w:name="_Waiver_of_documentation"/>
      <w:bookmarkEnd w:id="30"/>
      <w:r w:rsidRPr="009B2C02">
        <w:rPr>
          <w:rFonts w:eastAsia="Arial"/>
          <w:lang w:eastAsia="en-US"/>
        </w:rPr>
        <w:t>Waiver of documentation of consent</w:t>
      </w:r>
    </w:p>
    <w:p w14:paraId="53DFDADF" w14:textId="6B066A28" w:rsidR="000C06CB" w:rsidRPr="003D6017" w:rsidRDefault="000C06CB" w:rsidP="003D6017">
      <w:pPr>
        <w:widowControl w:val="0"/>
        <w:autoSpaceDE w:val="0"/>
        <w:autoSpaceDN w:val="0"/>
        <w:spacing w:before="120" w:after="120" w:line="276" w:lineRule="auto"/>
        <w:ind w:left="317" w:right="259"/>
        <w:rPr>
          <w:rFonts w:ascii="Arial" w:eastAsia="Times New Roman" w:hAnsi="Arial" w:cs="Arial"/>
          <w:sz w:val="22"/>
          <w:szCs w:val="22"/>
          <w:lang w:eastAsia="en-US"/>
        </w:rPr>
      </w:pPr>
      <w:r w:rsidRPr="003D6017">
        <w:rPr>
          <w:rFonts w:ascii="Arial" w:eastAsia="Times New Roman" w:hAnsi="Arial" w:cs="Arial"/>
          <w:sz w:val="22"/>
          <w:szCs w:val="22"/>
          <w:lang w:eastAsia="en-US"/>
        </w:rPr>
        <w:t>There may be studies where written documentation of consent is not feasible.</w:t>
      </w:r>
      <w:r w:rsidRPr="003D6017">
        <w:rPr>
          <w:rFonts w:ascii="Arial" w:eastAsia="Times New Roman" w:hAnsi="Arial" w:cs="Arial"/>
          <w:spacing w:val="40"/>
          <w:sz w:val="22"/>
          <w:szCs w:val="22"/>
          <w:lang w:eastAsia="en-US"/>
        </w:rPr>
        <w:t xml:space="preserve"> </w:t>
      </w:r>
      <w:r w:rsidRPr="003D6017">
        <w:rPr>
          <w:rFonts w:ascii="Arial" w:eastAsia="Times New Roman" w:hAnsi="Arial" w:cs="Arial"/>
          <w:sz w:val="22"/>
          <w:szCs w:val="22"/>
          <w:lang w:eastAsia="en-US"/>
        </w:rPr>
        <w:t xml:space="preserve">Often, </w:t>
      </w:r>
      <w:proofErr w:type="gramStart"/>
      <w:r w:rsidRPr="003D6017">
        <w:rPr>
          <w:rFonts w:ascii="Arial" w:eastAsia="Times New Roman" w:hAnsi="Arial" w:cs="Arial"/>
          <w:sz w:val="22"/>
          <w:szCs w:val="22"/>
          <w:lang w:eastAsia="en-US"/>
        </w:rPr>
        <w:t>the research</w:t>
      </w:r>
      <w:proofErr w:type="gramEnd"/>
      <w:r w:rsidRPr="003D6017">
        <w:rPr>
          <w:rFonts w:ascii="Arial" w:eastAsia="Times New Roman" w:hAnsi="Arial" w:cs="Arial"/>
          <w:spacing w:val="-4"/>
          <w:sz w:val="22"/>
          <w:szCs w:val="22"/>
          <w:lang w:eastAsia="en-US"/>
        </w:rPr>
        <w:t xml:space="preserve"> </w:t>
      </w:r>
      <w:r w:rsidRPr="003D6017">
        <w:rPr>
          <w:rFonts w:ascii="Arial" w:eastAsia="Times New Roman" w:hAnsi="Arial" w:cs="Arial"/>
          <w:sz w:val="22"/>
          <w:szCs w:val="22"/>
          <w:lang w:eastAsia="en-US"/>
        </w:rPr>
        <w:t>involves</w:t>
      </w:r>
      <w:r w:rsidRPr="003D6017">
        <w:rPr>
          <w:rFonts w:ascii="Arial" w:eastAsia="Times New Roman" w:hAnsi="Arial" w:cs="Arial"/>
          <w:spacing w:val="-4"/>
          <w:sz w:val="22"/>
          <w:szCs w:val="22"/>
          <w:lang w:eastAsia="en-US"/>
        </w:rPr>
        <w:t xml:space="preserve"> </w:t>
      </w:r>
      <w:r w:rsidRPr="003D6017">
        <w:rPr>
          <w:rFonts w:ascii="Arial" w:eastAsia="Times New Roman" w:hAnsi="Arial" w:cs="Arial"/>
          <w:sz w:val="22"/>
          <w:szCs w:val="22"/>
          <w:lang w:eastAsia="en-US"/>
        </w:rPr>
        <w:t>no</w:t>
      </w:r>
      <w:r w:rsidRPr="003D6017">
        <w:rPr>
          <w:rFonts w:ascii="Arial" w:eastAsia="Times New Roman" w:hAnsi="Arial" w:cs="Arial"/>
          <w:spacing w:val="-4"/>
          <w:sz w:val="22"/>
          <w:szCs w:val="22"/>
          <w:lang w:eastAsia="en-US"/>
        </w:rPr>
        <w:t xml:space="preserve"> </w:t>
      </w:r>
      <w:r w:rsidRPr="003D6017">
        <w:rPr>
          <w:rFonts w:ascii="Arial" w:eastAsia="Times New Roman" w:hAnsi="Arial" w:cs="Arial"/>
          <w:sz w:val="22"/>
          <w:szCs w:val="22"/>
          <w:lang w:eastAsia="en-US"/>
        </w:rPr>
        <w:t>procedures</w:t>
      </w:r>
      <w:r w:rsidRPr="003D6017">
        <w:rPr>
          <w:rFonts w:ascii="Arial" w:eastAsia="Times New Roman" w:hAnsi="Arial" w:cs="Arial"/>
          <w:spacing w:val="-2"/>
          <w:sz w:val="22"/>
          <w:szCs w:val="22"/>
          <w:lang w:eastAsia="en-US"/>
        </w:rPr>
        <w:t xml:space="preserve"> </w:t>
      </w:r>
      <w:r w:rsidRPr="003D6017">
        <w:rPr>
          <w:rFonts w:ascii="Arial" w:eastAsia="Times New Roman" w:hAnsi="Arial" w:cs="Arial"/>
          <w:sz w:val="22"/>
          <w:szCs w:val="22"/>
          <w:lang w:eastAsia="en-US"/>
        </w:rPr>
        <w:t>for</w:t>
      </w:r>
      <w:r w:rsidRPr="003D6017">
        <w:rPr>
          <w:rFonts w:ascii="Arial" w:eastAsia="Times New Roman" w:hAnsi="Arial" w:cs="Arial"/>
          <w:spacing w:val="-5"/>
          <w:sz w:val="22"/>
          <w:szCs w:val="22"/>
          <w:lang w:eastAsia="en-US"/>
        </w:rPr>
        <w:t xml:space="preserve"> </w:t>
      </w:r>
      <w:r w:rsidRPr="003D6017">
        <w:rPr>
          <w:rFonts w:ascii="Arial" w:eastAsia="Times New Roman" w:hAnsi="Arial" w:cs="Arial"/>
          <w:sz w:val="22"/>
          <w:szCs w:val="22"/>
          <w:lang w:eastAsia="en-US"/>
        </w:rPr>
        <w:t>which</w:t>
      </w:r>
      <w:r w:rsidRPr="003D6017">
        <w:rPr>
          <w:rFonts w:ascii="Arial" w:eastAsia="Times New Roman" w:hAnsi="Arial" w:cs="Arial"/>
          <w:spacing w:val="-2"/>
          <w:sz w:val="22"/>
          <w:szCs w:val="22"/>
          <w:lang w:eastAsia="en-US"/>
        </w:rPr>
        <w:t xml:space="preserve"> </w:t>
      </w:r>
      <w:r w:rsidRPr="003D6017">
        <w:rPr>
          <w:rFonts w:ascii="Arial" w:eastAsia="Times New Roman" w:hAnsi="Arial" w:cs="Arial"/>
          <w:sz w:val="22"/>
          <w:szCs w:val="22"/>
          <w:lang w:eastAsia="en-US"/>
        </w:rPr>
        <w:t>written</w:t>
      </w:r>
      <w:r w:rsidRPr="003D6017">
        <w:rPr>
          <w:rFonts w:ascii="Arial" w:eastAsia="Times New Roman" w:hAnsi="Arial" w:cs="Arial"/>
          <w:spacing w:val="-4"/>
          <w:sz w:val="22"/>
          <w:szCs w:val="22"/>
          <w:lang w:eastAsia="en-US"/>
        </w:rPr>
        <w:t xml:space="preserve"> </w:t>
      </w:r>
      <w:r w:rsidRPr="003D6017">
        <w:rPr>
          <w:rFonts w:ascii="Arial" w:eastAsia="Times New Roman" w:hAnsi="Arial" w:cs="Arial"/>
          <w:sz w:val="22"/>
          <w:szCs w:val="22"/>
          <w:lang w:eastAsia="en-US"/>
        </w:rPr>
        <w:t>documentation</w:t>
      </w:r>
      <w:r w:rsidRPr="003D6017">
        <w:rPr>
          <w:rFonts w:ascii="Arial" w:eastAsia="Times New Roman" w:hAnsi="Arial" w:cs="Arial"/>
          <w:spacing w:val="-4"/>
          <w:sz w:val="22"/>
          <w:szCs w:val="22"/>
          <w:lang w:eastAsia="en-US"/>
        </w:rPr>
        <w:t xml:space="preserve"> </w:t>
      </w:r>
      <w:r w:rsidRPr="003D6017">
        <w:rPr>
          <w:rFonts w:ascii="Arial" w:eastAsia="Times New Roman" w:hAnsi="Arial" w:cs="Arial"/>
          <w:sz w:val="22"/>
          <w:szCs w:val="22"/>
          <w:lang w:eastAsia="en-US"/>
        </w:rPr>
        <w:t>of</w:t>
      </w:r>
      <w:r w:rsidRPr="003D6017">
        <w:rPr>
          <w:rFonts w:ascii="Arial" w:eastAsia="Times New Roman" w:hAnsi="Arial" w:cs="Arial"/>
          <w:spacing w:val="-5"/>
          <w:sz w:val="22"/>
          <w:szCs w:val="22"/>
          <w:lang w:eastAsia="en-US"/>
        </w:rPr>
        <w:t xml:space="preserve"> </w:t>
      </w:r>
      <w:r w:rsidRPr="003D6017">
        <w:rPr>
          <w:rFonts w:ascii="Arial" w:eastAsia="Times New Roman" w:hAnsi="Arial" w:cs="Arial"/>
          <w:sz w:val="22"/>
          <w:szCs w:val="22"/>
          <w:lang w:eastAsia="en-US"/>
        </w:rPr>
        <w:t>the</w:t>
      </w:r>
      <w:r w:rsidRPr="003D6017">
        <w:rPr>
          <w:rFonts w:ascii="Arial" w:eastAsia="Times New Roman" w:hAnsi="Arial" w:cs="Arial"/>
          <w:spacing w:val="-5"/>
          <w:sz w:val="22"/>
          <w:szCs w:val="22"/>
          <w:lang w:eastAsia="en-US"/>
        </w:rPr>
        <w:t xml:space="preserve"> </w:t>
      </w:r>
      <w:r w:rsidRPr="003D6017">
        <w:rPr>
          <w:rFonts w:ascii="Arial" w:eastAsia="Times New Roman" w:hAnsi="Arial" w:cs="Arial"/>
          <w:sz w:val="22"/>
          <w:szCs w:val="22"/>
          <w:lang w:eastAsia="en-US"/>
        </w:rPr>
        <w:t>consent</w:t>
      </w:r>
      <w:r w:rsidRPr="003D6017">
        <w:rPr>
          <w:rFonts w:ascii="Arial" w:eastAsia="Times New Roman" w:hAnsi="Arial" w:cs="Arial"/>
          <w:spacing w:val="-4"/>
          <w:sz w:val="22"/>
          <w:szCs w:val="22"/>
          <w:lang w:eastAsia="en-US"/>
        </w:rPr>
        <w:t xml:space="preserve"> </w:t>
      </w:r>
      <w:r w:rsidRPr="003D6017">
        <w:rPr>
          <w:rFonts w:ascii="Arial" w:eastAsia="Times New Roman" w:hAnsi="Arial" w:cs="Arial"/>
          <w:sz w:val="22"/>
          <w:szCs w:val="22"/>
          <w:lang w:eastAsia="en-US"/>
        </w:rPr>
        <w:t>process</w:t>
      </w:r>
      <w:r w:rsidRPr="003D6017">
        <w:rPr>
          <w:rFonts w:ascii="Arial" w:eastAsia="Times New Roman" w:hAnsi="Arial" w:cs="Arial"/>
          <w:spacing w:val="-4"/>
          <w:sz w:val="22"/>
          <w:szCs w:val="22"/>
          <w:lang w:eastAsia="en-US"/>
        </w:rPr>
        <w:t xml:space="preserve"> </w:t>
      </w:r>
      <w:r w:rsidRPr="003D6017">
        <w:rPr>
          <w:rFonts w:ascii="Arial" w:eastAsia="Times New Roman" w:hAnsi="Arial" w:cs="Arial"/>
          <w:sz w:val="22"/>
          <w:szCs w:val="22"/>
          <w:lang w:eastAsia="en-US"/>
        </w:rPr>
        <w:t>is normally required outside of the research context, e.g., surveys.</w:t>
      </w:r>
      <w:r w:rsidRPr="003D6017">
        <w:rPr>
          <w:rFonts w:ascii="Arial" w:eastAsia="Times New Roman" w:hAnsi="Arial" w:cs="Arial"/>
          <w:spacing w:val="40"/>
          <w:sz w:val="22"/>
          <w:szCs w:val="22"/>
          <w:lang w:eastAsia="en-US"/>
        </w:rPr>
        <w:t xml:space="preserve"> </w:t>
      </w:r>
      <w:r w:rsidRPr="003D6017">
        <w:rPr>
          <w:rFonts w:ascii="Arial" w:eastAsia="Times New Roman" w:hAnsi="Arial" w:cs="Arial"/>
          <w:sz w:val="22"/>
          <w:szCs w:val="22"/>
          <w:lang w:eastAsia="en-US"/>
        </w:rPr>
        <w:t>See the IRB Office’s “</w:t>
      </w:r>
      <w:r w:rsidR="003D6017" w:rsidRPr="003D6017">
        <w:rPr>
          <w:rFonts w:ascii="Arial" w:eastAsia="Times New Roman" w:hAnsi="Arial" w:cs="Arial"/>
          <w:color w:val="4472C4" w:themeColor="accent1"/>
          <w:sz w:val="22"/>
          <w:szCs w:val="22"/>
          <w:lang w:eastAsia="en-US"/>
        </w:rPr>
        <w:t>HRP-411 - Checklist - Waiver of Written Documentation of Consent</w:t>
      </w:r>
      <w:r w:rsidRPr="003D6017">
        <w:rPr>
          <w:rFonts w:ascii="Arial" w:eastAsia="Times New Roman" w:hAnsi="Arial" w:cs="Arial"/>
          <w:sz w:val="22"/>
          <w:szCs w:val="22"/>
          <w:lang w:eastAsia="en-US"/>
        </w:rPr>
        <w:t>”</w:t>
      </w:r>
      <w:r w:rsidRPr="003D6017">
        <w:rPr>
          <w:rFonts w:ascii="Arial" w:eastAsia="Times New Roman" w:hAnsi="Arial" w:cs="Arial"/>
          <w:color w:val="006FC0"/>
          <w:sz w:val="22"/>
          <w:szCs w:val="22"/>
          <w:lang w:eastAsia="en-US"/>
        </w:rPr>
        <w:t xml:space="preserve"> </w:t>
      </w:r>
      <w:r w:rsidRPr="003D6017">
        <w:rPr>
          <w:rFonts w:ascii="Arial" w:eastAsia="Times New Roman" w:hAnsi="Arial" w:cs="Arial"/>
          <w:sz w:val="22"/>
          <w:szCs w:val="22"/>
          <w:lang w:eastAsia="en-US"/>
        </w:rPr>
        <w:t>for criteria for approval for this type of consent.</w:t>
      </w:r>
    </w:p>
    <w:p w14:paraId="4DDC8B75" w14:textId="77777777" w:rsidR="000C06CB" w:rsidRPr="009B2C02" w:rsidRDefault="000C06CB" w:rsidP="00B94A04">
      <w:pPr>
        <w:pStyle w:val="Heading1"/>
        <w:rPr>
          <w:rFonts w:eastAsia="Arial"/>
          <w:lang w:eastAsia="en-US"/>
        </w:rPr>
      </w:pPr>
      <w:bookmarkStart w:id="31" w:name="_Waiver_or_alteration"/>
      <w:bookmarkEnd w:id="31"/>
      <w:r w:rsidRPr="009B2C02">
        <w:rPr>
          <w:rFonts w:eastAsia="Arial"/>
          <w:lang w:eastAsia="en-US"/>
        </w:rPr>
        <w:t>Waiver or alteration of consent</w:t>
      </w:r>
    </w:p>
    <w:p w14:paraId="20DED74E" w14:textId="69C4646C" w:rsidR="000C06CB" w:rsidRPr="0011293A" w:rsidRDefault="000C06CB" w:rsidP="0011293A">
      <w:pPr>
        <w:widowControl w:val="0"/>
        <w:autoSpaceDE w:val="0"/>
        <w:autoSpaceDN w:val="0"/>
        <w:spacing w:before="120" w:after="120" w:line="276" w:lineRule="auto"/>
        <w:ind w:left="317" w:right="302"/>
        <w:rPr>
          <w:rFonts w:ascii="Arial" w:eastAsia="Times New Roman" w:hAnsi="Arial" w:cs="Arial"/>
          <w:sz w:val="22"/>
          <w:szCs w:val="22"/>
          <w:lang w:eastAsia="en-US"/>
        </w:rPr>
      </w:pPr>
      <w:r w:rsidRPr="0011293A">
        <w:rPr>
          <w:rFonts w:ascii="Arial" w:eastAsia="Times New Roman" w:hAnsi="Arial" w:cs="Arial"/>
          <w:sz w:val="22"/>
          <w:szCs w:val="22"/>
          <w:lang w:eastAsia="en-US"/>
        </w:rPr>
        <w:t xml:space="preserve">Minimal risk studies may be conducted with an IRB-approved waiver (or alteration) of the </w:t>
      </w:r>
      <w:r w:rsidRPr="0011293A">
        <w:rPr>
          <w:rFonts w:ascii="Arial" w:eastAsia="Times New Roman" w:hAnsi="Arial" w:cs="Arial"/>
          <w:sz w:val="22"/>
          <w:szCs w:val="22"/>
          <w:lang w:eastAsia="en-US"/>
        </w:rPr>
        <w:lastRenderedPageBreak/>
        <w:t>consent</w:t>
      </w:r>
      <w:r w:rsidRPr="0011293A">
        <w:rPr>
          <w:rFonts w:ascii="Arial" w:eastAsia="Times New Roman" w:hAnsi="Arial" w:cs="Arial"/>
          <w:spacing w:val="-4"/>
          <w:sz w:val="22"/>
          <w:szCs w:val="22"/>
          <w:lang w:eastAsia="en-US"/>
        </w:rPr>
        <w:t xml:space="preserve"> </w:t>
      </w:r>
      <w:r w:rsidRPr="0011293A">
        <w:rPr>
          <w:rFonts w:ascii="Arial" w:eastAsia="Times New Roman" w:hAnsi="Arial" w:cs="Arial"/>
          <w:sz w:val="22"/>
          <w:szCs w:val="22"/>
          <w:lang w:eastAsia="en-US"/>
        </w:rPr>
        <w:t>process.</w:t>
      </w:r>
      <w:r w:rsidRPr="0011293A">
        <w:rPr>
          <w:rFonts w:ascii="Arial" w:eastAsia="Times New Roman" w:hAnsi="Arial" w:cs="Arial"/>
          <w:spacing w:val="40"/>
          <w:sz w:val="22"/>
          <w:szCs w:val="22"/>
          <w:lang w:eastAsia="en-US"/>
        </w:rPr>
        <w:t xml:space="preserve"> </w:t>
      </w:r>
      <w:r w:rsidRPr="0011293A">
        <w:rPr>
          <w:rFonts w:ascii="Arial" w:eastAsia="Times New Roman" w:hAnsi="Arial" w:cs="Arial"/>
          <w:sz w:val="22"/>
          <w:szCs w:val="22"/>
          <w:lang w:eastAsia="en-US"/>
        </w:rPr>
        <w:t>See</w:t>
      </w:r>
      <w:r w:rsidRPr="0011293A">
        <w:rPr>
          <w:rFonts w:ascii="Arial" w:eastAsia="Times New Roman" w:hAnsi="Arial" w:cs="Arial"/>
          <w:spacing w:val="-4"/>
          <w:sz w:val="22"/>
          <w:szCs w:val="22"/>
          <w:lang w:eastAsia="en-US"/>
        </w:rPr>
        <w:t xml:space="preserve"> </w:t>
      </w:r>
      <w:r w:rsidRPr="0011293A">
        <w:rPr>
          <w:rFonts w:ascii="Arial" w:eastAsia="Times New Roman" w:hAnsi="Arial" w:cs="Arial"/>
          <w:sz w:val="22"/>
          <w:szCs w:val="22"/>
          <w:lang w:eastAsia="en-US"/>
        </w:rPr>
        <w:t>the</w:t>
      </w:r>
      <w:r w:rsidRPr="0011293A">
        <w:rPr>
          <w:rFonts w:ascii="Arial" w:eastAsia="Times New Roman" w:hAnsi="Arial" w:cs="Arial"/>
          <w:spacing w:val="-3"/>
          <w:sz w:val="22"/>
          <w:szCs w:val="22"/>
          <w:lang w:eastAsia="en-US"/>
        </w:rPr>
        <w:t xml:space="preserve"> </w:t>
      </w:r>
      <w:r w:rsidRPr="0011293A">
        <w:rPr>
          <w:rFonts w:ascii="Arial" w:eastAsia="Times New Roman" w:hAnsi="Arial" w:cs="Arial"/>
          <w:sz w:val="22"/>
          <w:szCs w:val="22"/>
          <w:lang w:eastAsia="en-US"/>
        </w:rPr>
        <w:t>IRB</w:t>
      </w:r>
      <w:r w:rsidRPr="0011293A">
        <w:rPr>
          <w:rFonts w:ascii="Arial" w:eastAsia="Times New Roman" w:hAnsi="Arial" w:cs="Arial"/>
          <w:spacing w:val="-4"/>
          <w:sz w:val="22"/>
          <w:szCs w:val="22"/>
          <w:lang w:eastAsia="en-US"/>
        </w:rPr>
        <w:t xml:space="preserve"> </w:t>
      </w:r>
      <w:r w:rsidRPr="0011293A">
        <w:rPr>
          <w:rFonts w:ascii="Arial" w:eastAsia="Times New Roman" w:hAnsi="Arial" w:cs="Arial"/>
          <w:sz w:val="22"/>
          <w:szCs w:val="22"/>
          <w:lang w:eastAsia="en-US"/>
        </w:rPr>
        <w:t>Office’s</w:t>
      </w:r>
      <w:r w:rsidRPr="0011293A">
        <w:rPr>
          <w:rFonts w:ascii="Arial" w:eastAsia="Times New Roman" w:hAnsi="Arial" w:cs="Arial"/>
          <w:spacing w:val="-2"/>
          <w:sz w:val="22"/>
          <w:szCs w:val="22"/>
          <w:lang w:eastAsia="en-US"/>
        </w:rPr>
        <w:t xml:space="preserve"> </w:t>
      </w:r>
      <w:r w:rsidRPr="0011293A">
        <w:rPr>
          <w:rFonts w:ascii="Arial" w:eastAsia="Times New Roman" w:hAnsi="Arial" w:cs="Arial"/>
          <w:sz w:val="22"/>
          <w:szCs w:val="22"/>
          <w:lang w:eastAsia="en-US"/>
        </w:rPr>
        <w:t>“</w:t>
      </w:r>
      <w:r w:rsidR="0011293A" w:rsidRPr="0011293A">
        <w:rPr>
          <w:rFonts w:ascii="Arial" w:eastAsia="Times New Roman" w:hAnsi="Arial" w:cs="Arial"/>
          <w:color w:val="4472C4" w:themeColor="accent1"/>
          <w:sz w:val="22"/>
          <w:szCs w:val="22"/>
          <w:lang w:eastAsia="en-US"/>
        </w:rPr>
        <w:t>HRP-410 - Checklist - Waiver or Alteration of Consent Process</w:t>
      </w:r>
      <w:r w:rsidR="0011293A" w:rsidRPr="0011293A">
        <w:rPr>
          <w:rFonts w:ascii="Arial" w:eastAsia="Times New Roman" w:hAnsi="Arial" w:cs="Arial"/>
          <w:sz w:val="22"/>
          <w:szCs w:val="22"/>
          <w:lang w:eastAsia="en-US"/>
        </w:rPr>
        <w:t>”</w:t>
      </w:r>
      <w:r w:rsidR="0011293A" w:rsidRPr="0011293A">
        <w:rPr>
          <w:rFonts w:ascii="Arial" w:eastAsia="Times New Roman" w:hAnsi="Arial" w:cs="Arial"/>
          <w:color w:val="006FC0"/>
          <w:sz w:val="22"/>
          <w:szCs w:val="22"/>
          <w:lang w:eastAsia="en-US"/>
        </w:rPr>
        <w:t xml:space="preserve"> </w:t>
      </w:r>
      <w:r w:rsidRPr="0011293A">
        <w:rPr>
          <w:rFonts w:ascii="Arial" w:eastAsia="Times New Roman" w:hAnsi="Arial" w:cs="Arial"/>
          <w:sz w:val="22"/>
          <w:szCs w:val="22"/>
          <w:lang w:eastAsia="en-US"/>
        </w:rPr>
        <w:t>for criteria for approval of a waiver.</w:t>
      </w:r>
    </w:p>
    <w:p w14:paraId="0E4BE6FE" w14:textId="77777777" w:rsidR="000C06CB" w:rsidRPr="009B2C02" w:rsidRDefault="000C06CB" w:rsidP="00B94A04">
      <w:pPr>
        <w:pStyle w:val="Heading1"/>
        <w:rPr>
          <w:rFonts w:eastAsia="Arial"/>
          <w:lang w:eastAsia="en-US"/>
        </w:rPr>
      </w:pPr>
      <w:bookmarkStart w:id="32" w:name="_How_do_I_7"/>
      <w:bookmarkEnd w:id="32"/>
      <w:r w:rsidRPr="009B2C02">
        <w:rPr>
          <w:rFonts w:eastAsia="Arial"/>
          <w:lang w:eastAsia="en-US"/>
        </w:rPr>
        <w:t>How do I submit a modification (amendment)?</w:t>
      </w:r>
    </w:p>
    <w:p w14:paraId="6433CA16" w14:textId="28559138" w:rsidR="000C06CB" w:rsidRPr="00803D03" w:rsidRDefault="000C06CB" w:rsidP="00381C8D">
      <w:pPr>
        <w:pStyle w:val="BodyText"/>
        <w:spacing w:before="120" w:after="120" w:line="276" w:lineRule="auto"/>
        <w:ind w:left="320"/>
        <w:rPr>
          <w:rFonts w:ascii="Arial" w:hAnsi="Arial" w:cs="Arial"/>
          <w:sz w:val="22"/>
          <w:szCs w:val="22"/>
        </w:rPr>
      </w:pPr>
      <w:r w:rsidRPr="00803D03">
        <w:rPr>
          <w:rFonts w:ascii="Arial" w:hAnsi="Arial" w:cs="Arial"/>
          <w:color w:val="040404"/>
          <w:sz w:val="22"/>
          <w:szCs w:val="22"/>
        </w:rPr>
        <w:t xml:space="preserve">Complete the Modification </w:t>
      </w:r>
      <w:proofErr w:type="spellStart"/>
      <w:r w:rsidRPr="00803D03">
        <w:rPr>
          <w:rFonts w:ascii="Arial" w:hAnsi="Arial" w:cs="Arial"/>
          <w:color w:val="040404"/>
          <w:sz w:val="22"/>
          <w:szCs w:val="22"/>
        </w:rPr>
        <w:t>SmartForm</w:t>
      </w:r>
      <w:proofErr w:type="spellEnd"/>
      <w:r w:rsidRPr="00803D03">
        <w:rPr>
          <w:rFonts w:ascii="Arial" w:hAnsi="Arial" w:cs="Arial"/>
          <w:color w:val="040404"/>
          <w:sz w:val="22"/>
          <w:szCs w:val="22"/>
        </w:rPr>
        <w:t xml:space="preserve"> in the electronic </w:t>
      </w:r>
      <w:r w:rsidR="006A6871">
        <w:rPr>
          <w:rFonts w:ascii="Arial" w:hAnsi="Arial" w:cs="Arial"/>
          <w:color w:val="040404"/>
          <w:sz w:val="22"/>
          <w:szCs w:val="22"/>
        </w:rPr>
        <w:t>e</w:t>
      </w:r>
      <w:r w:rsidRPr="00803D03">
        <w:rPr>
          <w:rFonts w:ascii="Arial" w:hAnsi="Arial" w:cs="Arial"/>
          <w:color w:val="040404"/>
          <w:sz w:val="22"/>
          <w:szCs w:val="22"/>
        </w:rPr>
        <w:t>IRB</w:t>
      </w:r>
      <w:r w:rsidR="006A6871">
        <w:rPr>
          <w:rFonts w:ascii="Arial" w:hAnsi="Arial" w:cs="Arial"/>
          <w:color w:val="040404"/>
          <w:sz w:val="22"/>
          <w:szCs w:val="22"/>
        </w:rPr>
        <w:t>2</w:t>
      </w:r>
      <w:r w:rsidRPr="00803D03">
        <w:rPr>
          <w:rFonts w:ascii="Arial" w:hAnsi="Arial" w:cs="Arial"/>
          <w:color w:val="040404"/>
          <w:sz w:val="22"/>
          <w:szCs w:val="22"/>
        </w:rPr>
        <w:t xml:space="preserve"> system and attach all requested supplements, have the </w:t>
      </w:r>
      <w:proofErr w:type="spellStart"/>
      <w:r w:rsidRPr="00803D03">
        <w:rPr>
          <w:rFonts w:ascii="Arial" w:hAnsi="Arial" w:cs="Arial"/>
          <w:color w:val="040404"/>
          <w:sz w:val="22"/>
          <w:szCs w:val="22"/>
        </w:rPr>
        <w:t>SmartForm</w:t>
      </w:r>
      <w:proofErr w:type="spellEnd"/>
      <w:r w:rsidRPr="00803D03">
        <w:rPr>
          <w:rFonts w:ascii="Arial" w:hAnsi="Arial" w:cs="Arial"/>
          <w:color w:val="040404"/>
          <w:sz w:val="22"/>
          <w:szCs w:val="22"/>
        </w:rPr>
        <w:t xml:space="preserve"> submitted by the PI (or PI Proxy) by clicking the “Submit” activity.</w:t>
      </w:r>
      <w:r w:rsidRPr="00803D03">
        <w:rPr>
          <w:rFonts w:ascii="Arial" w:hAnsi="Arial" w:cs="Arial"/>
          <w:color w:val="040404"/>
          <w:spacing w:val="-3"/>
          <w:sz w:val="22"/>
          <w:szCs w:val="22"/>
        </w:rPr>
        <w:t xml:space="preserve"> </w:t>
      </w:r>
      <w:r w:rsidRPr="00803D03">
        <w:rPr>
          <w:rFonts w:ascii="Arial" w:hAnsi="Arial" w:cs="Arial"/>
          <w:color w:val="040404"/>
          <w:sz w:val="22"/>
          <w:szCs w:val="22"/>
        </w:rPr>
        <w:t>Maintain</w:t>
      </w:r>
      <w:r w:rsidRPr="00803D03">
        <w:rPr>
          <w:rFonts w:ascii="Arial" w:hAnsi="Arial" w:cs="Arial"/>
          <w:color w:val="040404"/>
          <w:spacing w:val="-3"/>
          <w:sz w:val="22"/>
          <w:szCs w:val="22"/>
        </w:rPr>
        <w:t xml:space="preserve"> </w:t>
      </w:r>
      <w:r w:rsidRPr="00803D03">
        <w:rPr>
          <w:rFonts w:ascii="Arial" w:hAnsi="Arial" w:cs="Arial"/>
          <w:color w:val="040404"/>
          <w:sz w:val="22"/>
          <w:szCs w:val="22"/>
        </w:rPr>
        <w:t>electronic</w:t>
      </w:r>
      <w:r w:rsidRPr="00803D03">
        <w:rPr>
          <w:rFonts w:ascii="Arial" w:hAnsi="Arial" w:cs="Arial"/>
          <w:color w:val="040404"/>
          <w:spacing w:val="-4"/>
          <w:sz w:val="22"/>
          <w:szCs w:val="22"/>
        </w:rPr>
        <w:t xml:space="preserve"> </w:t>
      </w:r>
      <w:r w:rsidRPr="00803D03">
        <w:rPr>
          <w:rFonts w:ascii="Arial" w:hAnsi="Arial" w:cs="Arial"/>
          <w:color w:val="040404"/>
          <w:sz w:val="22"/>
          <w:szCs w:val="22"/>
        </w:rPr>
        <w:t>copies</w:t>
      </w:r>
      <w:r w:rsidRPr="00803D03">
        <w:rPr>
          <w:rFonts w:ascii="Arial" w:hAnsi="Arial" w:cs="Arial"/>
          <w:color w:val="040404"/>
          <w:spacing w:val="-3"/>
          <w:sz w:val="22"/>
          <w:szCs w:val="22"/>
        </w:rPr>
        <w:t xml:space="preserve"> </w:t>
      </w:r>
      <w:r w:rsidRPr="00803D03">
        <w:rPr>
          <w:rFonts w:ascii="Arial" w:hAnsi="Arial" w:cs="Arial"/>
          <w:color w:val="040404"/>
          <w:sz w:val="22"/>
          <w:szCs w:val="22"/>
        </w:rPr>
        <w:t>of</w:t>
      </w:r>
      <w:r w:rsidRPr="00803D03">
        <w:rPr>
          <w:rFonts w:ascii="Arial" w:hAnsi="Arial" w:cs="Arial"/>
          <w:color w:val="040404"/>
          <w:spacing w:val="-4"/>
          <w:sz w:val="22"/>
          <w:szCs w:val="22"/>
        </w:rPr>
        <w:t xml:space="preserve"> </w:t>
      </w:r>
      <w:r w:rsidRPr="00803D03">
        <w:rPr>
          <w:rFonts w:ascii="Arial" w:hAnsi="Arial" w:cs="Arial"/>
          <w:color w:val="040404"/>
          <w:sz w:val="22"/>
          <w:szCs w:val="22"/>
        </w:rPr>
        <w:t>all</w:t>
      </w:r>
      <w:r w:rsidRPr="00803D03">
        <w:rPr>
          <w:rFonts w:ascii="Arial" w:hAnsi="Arial" w:cs="Arial"/>
          <w:color w:val="040404"/>
          <w:spacing w:val="-3"/>
          <w:sz w:val="22"/>
          <w:szCs w:val="22"/>
        </w:rPr>
        <w:t xml:space="preserve"> </w:t>
      </w:r>
      <w:r w:rsidRPr="00803D03">
        <w:rPr>
          <w:rFonts w:ascii="Arial" w:hAnsi="Arial" w:cs="Arial"/>
          <w:color w:val="040404"/>
          <w:sz w:val="22"/>
          <w:szCs w:val="22"/>
        </w:rPr>
        <w:t>information</w:t>
      </w:r>
      <w:r w:rsidRPr="00803D03">
        <w:rPr>
          <w:rFonts w:ascii="Arial" w:hAnsi="Arial" w:cs="Arial"/>
          <w:color w:val="040404"/>
          <w:spacing w:val="-3"/>
          <w:sz w:val="22"/>
          <w:szCs w:val="22"/>
        </w:rPr>
        <w:t xml:space="preserve"> </w:t>
      </w:r>
      <w:r w:rsidRPr="00803D03">
        <w:rPr>
          <w:rFonts w:ascii="Arial" w:hAnsi="Arial" w:cs="Arial"/>
          <w:color w:val="040404"/>
          <w:sz w:val="22"/>
          <w:szCs w:val="22"/>
        </w:rPr>
        <w:t>submitted</w:t>
      </w:r>
      <w:r w:rsidRPr="00803D03">
        <w:rPr>
          <w:rFonts w:ascii="Arial" w:hAnsi="Arial" w:cs="Arial"/>
          <w:color w:val="040404"/>
          <w:spacing w:val="-3"/>
          <w:sz w:val="22"/>
          <w:szCs w:val="22"/>
        </w:rPr>
        <w:t xml:space="preserve"> </w:t>
      </w:r>
      <w:r w:rsidRPr="00803D03">
        <w:rPr>
          <w:rFonts w:ascii="Arial" w:hAnsi="Arial" w:cs="Arial"/>
          <w:color w:val="040404"/>
          <w:sz w:val="22"/>
          <w:szCs w:val="22"/>
        </w:rPr>
        <w:t>to</w:t>
      </w:r>
      <w:r w:rsidRPr="00803D03">
        <w:rPr>
          <w:rFonts w:ascii="Arial" w:hAnsi="Arial" w:cs="Arial"/>
          <w:color w:val="040404"/>
          <w:spacing w:val="-3"/>
          <w:sz w:val="22"/>
          <w:szCs w:val="22"/>
        </w:rPr>
        <w:t xml:space="preserve"> </w:t>
      </w:r>
      <w:r w:rsidRPr="00803D03">
        <w:rPr>
          <w:rFonts w:ascii="Arial" w:hAnsi="Arial" w:cs="Arial"/>
          <w:color w:val="040404"/>
          <w:sz w:val="22"/>
          <w:szCs w:val="22"/>
        </w:rPr>
        <w:t>the</w:t>
      </w:r>
      <w:r w:rsidRPr="00803D03">
        <w:rPr>
          <w:rFonts w:ascii="Arial" w:hAnsi="Arial" w:cs="Arial"/>
          <w:color w:val="040404"/>
          <w:spacing w:val="-4"/>
          <w:sz w:val="22"/>
          <w:szCs w:val="22"/>
        </w:rPr>
        <w:t xml:space="preserve"> </w:t>
      </w:r>
      <w:r w:rsidRPr="00803D03">
        <w:rPr>
          <w:rFonts w:ascii="Arial" w:hAnsi="Arial" w:cs="Arial"/>
          <w:color w:val="040404"/>
          <w:sz w:val="22"/>
          <w:szCs w:val="22"/>
        </w:rPr>
        <w:t>IRB</w:t>
      </w:r>
      <w:r w:rsidRPr="00803D03">
        <w:rPr>
          <w:rFonts w:ascii="Arial" w:hAnsi="Arial" w:cs="Arial"/>
          <w:color w:val="040404"/>
          <w:spacing w:val="-3"/>
          <w:sz w:val="22"/>
          <w:szCs w:val="22"/>
        </w:rPr>
        <w:t xml:space="preserve"> </w:t>
      </w:r>
      <w:r w:rsidRPr="00803D03">
        <w:rPr>
          <w:rFonts w:ascii="Arial" w:hAnsi="Arial" w:cs="Arial"/>
          <w:color w:val="040404"/>
          <w:sz w:val="22"/>
          <w:szCs w:val="22"/>
        </w:rPr>
        <w:t>in</w:t>
      </w:r>
      <w:r w:rsidRPr="00803D03">
        <w:rPr>
          <w:rFonts w:ascii="Arial" w:hAnsi="Arial" w:cs="Arial"/>
          <w:color w:val="040404"/>
          <w:spacing w:val="-3"/>
          <w:sz w:val="22"/>
          <w:szCs w:val="22"/>
        </w:rPr>
        <w:t xml:space="preserve"> </w:t>
      </w:r>
      <w:r w:rsidRPr="00803D03">
        <w:rPr>
          <w:rFonts w:ascii="Arial" w:hAnsi="Arial" w:cs="Arial"/>
          <w:color w:val="040404"/>
          <w:sz w:val="22"/>
          <w:szCs w:val="22"/>
        </w:rPr>
        <w:t>case</w:t>
      </w:r>
      <w:r w:rsidRPr="00803D03">
        <w:rPr>
          <w:rFonts w:ascii="Arial" w:hAnsi="Arial" w:cs="Arial"/>
          <w:color w:val="040404"/>
          <w:spacing w:val="-4"/>
          <w:sz w:val="22"/>
          <w:szCs w:val="22"/>
        </w:rPr>
        <w:t xml:space="preserve"> </w:t>
      </w:r>
      <w:r w:rsidRPr="00803D03">
        <w:rPr>
          <w:rFonts w:ascii="Arial" w:hAnsi="Arial" w:cs="Arial"/>
          <w:color w:val="040404"/>
          <w:sz w:val="22"/>
          <w:szCs w:val="22"/>
        </w:rPr>
        <w:t>revisions</w:t>
      </w:r>
      <w:r w:rsidRPr="00803D03">
        <w:rPr>
          <w:rFonts w:ascii="Arial" w:hAnsi="Arial" w:cs="Arial"/>
          <w:color w:val="040404"/>
          <w:spacing w:val="-3"/>
          <w:sz w:val="22"/>
          <w:szCs w:val="22"/>
        </w:rPr>
        <w:t xml:space="preserve"> </w:t>
      </w:r>
      <w:r w:rsidRPr="00803D03">
        <w:rPr>
          <w:rFonts w:ascii="Arial" w:hAnsi="Arial" w:cs="Arial"/>
          <w:color w:val="040404"/>
          <w:sz w:val="22"/>
          <w:szCs w:val="22"/>
        </w:rPr>
        <w:t>are required.</w:t>
      </w:r>
      <w:r w:rsidRPr="00803D03">
        <w:rPr>
          <w:rFonts w:ascii="Arial" w:hAnsi="Arial" w:cs="Arial"/>
          <w:color w:val="040404"/>
          <w:spacing w:val="40"/>
          <w:sz w:val="22"/>
          <w:szCs w:val="22"/>
        </w:rPr>
        <w:t xml:space="preserve"> </w:t>
      </w:r>
      <w:r w:rsidRPr="00803D03">
        <w:rPr>
          <w:rFonts w:ascii="Arial" w:hAnsi="Arial" w:cs="Arial"/>
          <w:color w:val="040404"/>
          <w:sz w:val="22"/>
          <w:szCs w:val="22"/>
        </w:rPr>
        <w:t>Please</w:t>
      </w:r>
      <w:r w:rsidRPr="00803D03">
        <w:rPr>
          <w:rFonts w:ascii="Arial" w:hAnsi="Arial" w:cs="Arial"/>
          <w:color w:val="040404"/>
          <w:spacing w:val="-4"/>
          <w:sz w:val="22"/>
          <w:szCs w:val="22"/>
        </w:rPr>
        <w:t xml:space="preserve"> </w:t>
      </w:r>
      <w:r w:rsidRPr="00803D03">
        <w:rPr>
          <w:rFonts w:ascii="Arial" w:hAnsi="Arial" w:cs="Arial"/>
          <w:color w:val="040404"/>
          <w:sz w:val="22"/>
          <w:szCs w:val="22"/>
        </w:rPr>
        <w:t>note</w:t>
      </w:r>
      <w:r w:rsidRPr="00803D03">
        <w:rPr>
          <w:rFonts w:ascii="Arial" w:hAnsi="Arial" w:cs="Arial"/>
          <w:color w:val="040404"/>
          <w:spacing w:val="-4"/>
          <w:sz w:val="22"/>
          <w:szCs w:val="22"/>
        </w:rPr>
        <w:t xml:space="preserve"> </w:t>
      </w:r>
      <w:r w:rsidRPr="00803D03">
        <w:rPr>
          <w:rFonts w:ascii="Arial" w:hAnsi="Arial" w:cs="Arial"/>
          <w:color w:val="040404"/>
          <w:sz w:val="22"/>
          <w:szCs w:val="22"/>
        </w:rPr>
        <w:t>that</w:t>
      </w:r>
      <w:r w:rsidRPr="00803D03">
        <w:rPr>
          <w:rFonts w:ascii="Arial" w:hAnsi="Arial" w:cs="Arial"/>
          <w:color w:val="040404"/>
          <w:spacing w:val="-3"/>
          <w:sz w:val="22"/>
          <w:szCs w:val="22"/>
        </w:rPr>
        <w:t xml:space="preserve"> </w:t>
      </w:r>
      <w:r w:rsidRPr="00803D03">
        <w:rPr>
          <w:rFonts w:ascii="Arial" w:hAnsi="Arial" w:cs="Arial"/>
          <w:color w:val="040404"/>
          <w:sz w:val="22"/>
          <w:szCs w:val="22"/>
        </w:rPr>
        <w:t>research</w:t>
      </w:r>
      <w:r w:rsidRPr="00803D03">
        <w:rPr>
          <w:rFonts w:ascii="Arial" w:hAnsi="Arial" w:cs="Arial"/>
          <w:color w:val="040404"/>
          <w:spacing w:val="-3"/>
          <w:sz w:val="22"/>
          <w:szCs w:val="22"/>
        </w:rPr>
        <w:t xml:space="preserve"> </w:t>
      </w:r>
      <w:r w:rsidRPr="00803D03">
        <w:rPr>
          <w:rFonts w:ascii="Arial" w:hAnsi="Arial" w:cs="Arial"/>
          <w:color w:val="040404"/>
          <w:sz w:val="22"/>
          <w:szCs w:val="22"/>
        </w:rPr>
        <w:t>must</w:t>
      </w:r>
      <w:r w:rsidRPr="00803D03">
        <w:rPr>
          <w:rFonts w:ascii="Arial" w:hAnsi="Arial" w:cs="Arial"/>
          <w:color w:val="040404"/>
          <w:spacing w:val="-3"/>
          <w:sz w:val="22"/>
          <w:szCs w:val="22"/>
        </w:rPr>
        <w:t xml:space="preserve"> </w:t>
      </w:r>
      <w:r w:rsidRPr="00803D03">
        <w:rPr>
          <w:rFonts w:ascii="Arial" w:hAnsi="Arial" w:cs="Arial"/>
          <w:color w:val="040404"/>
          <w:sz w:val="22"/>
          <w:szCs w:val="22"/>
        </w:rPr>
        <w:t>continue</w:t>
      </w:r>
      <w:r w:rsidRPr="00803D03">
        <w:rPr>
          <w:rFonts w:ascii="Arial" w:hAnsi="Arial" w:cs="Arial"/>
          <w:color w:val="040404"/>
          <w:spacing w:val="-2"/>
          <w:sz w:val="22"/>
          <w:szCs w:val="22"/>
        </w:rPr>
        <w:t xml:space="preserve"> </w:t>
      </w:r>
      <w:r w:rsidRPr="00803D03">
        <w:rPr>
          <w:rFonts w:ascii="Arial" w:hAnsi="Arial" w:cs="Arial"/>
          <w:color w:val="040404"/>
          <w:sz w:val="22"/>
          <w:szCs w:val="22"/>
        </w:rPr>
        <w:t>to</w:t>
      </w:r>
      <w:r w:rsidRPr="00803D03">
        <w:rPr>
          <w:rFonts w:ascii="Arial" w:hAnsi="Arial" w:cs="Arial"/>
          <w:color w:val="040404"/>
          <w:spacing w:val="-3"/>
          <w:sz w:val="22"/>
          <w:szCs w:val="22"/>
        </w:rPr>
        <w:t xml:space="preserve"> </w:t>
      </w:r>
      <w:r w:rsidRPr="00803D03">
        <w:rPr>
          <w:rFonts w:ascii="Arial" w:hAnsi="Arial" w:cs="Arial"/>
          <w:color w:val="040404"/>
          <w:sz w:val="22"/>
          <w:szCs w:val="22"/>
        </w:rPr>
        <w:t>be</w:t>
      </w:r>
      <w:r w:rsidRPr="00803D03">
        <w:rPr>
          <w:rFonts w:ascii="Arial" w:hAnsi="Arial" w:cs="Arial"/>
          <w:color w:val="040404"/>
          <w:spacing w:val="-4"/>
          <w:sz w:val="22"/>
          <w:szCs w:val="22"/>
        </w:rPr>
        <w:t xml:space="preserve"> </w:t>
      </w:r>
      <w:r w:rsidRPr="00803D03">
        <w:rPr>
          <w:rFonts w:ascii="Arial" w:hAnsi="Arial" w:cs="Arial"/>
          <w:color w:val="040404"/>
          <w:sz w:val="22"/>
          <w:szCs w:val="22"/>
        </w:rPr>
        <w:t>conducted</w:t>
      </w:r>
      <w:r w:rsidRPr="00803D03">
        <w:rPr>
          <w:rFonts w:ascii="Arial" w:hAnsi="Arial" w:cs="Arial"/>
          <w:color w:val="040404"/>
          <w:spacing w:val="-3"/>
          <w:sz w:val="22"/>
          <w:szCs w:val="22"/>
        </w:rPr>
        <w:t xml:space="preserve"> </w:t>
      </w:r>
      <w:r w:rsidRPr="00803D03">
        <w:rPr>
          <w:rFonts w:ascii="Arial" w:hAnsi="Arial" w:cs="Arial"/>
          <w:color w:val="040404"/>
          <w:sz w:val="22"/>
          <w:szCs w:val="22"/>
        </w:rPr>
        <w:t>without</w:t>
      </w:r>
      <w:r w:rsidRPr="00803D03">
        <w:rPr>
          <w:rFonts w:ascii="Arial" w:hAnsi="Arial" w:cs="Arial"/>
          <w:color w:val="040404"/>
          <w:spacing w:val="-3"/>
          <w:sz w:val="22"/>
          <w:szCs w:val="22"/>
        </w:rPr>
        <w:t xml:space="preserve"> </w:t>
      </w:r>
      <w:r w:rsidRPr="00803D03">
        <w:rPr>
          <w:rFonts w:ascii="Arial" w:hAnsi="Arial" w:cs="Arial"/>
          <w:color w:val="040404"/>
          <w:sz w:val="22"/>
          <w:szCs w:val="22"/>
        </w:rPr>
        <w:t>inclusion</w:t>
      </w:r>
      <w:r w:rsidRPr="00803D03">
        <w:rPr>
          <w:rFonts w:ascii="Arial" w:hAnsi="Arial" w:cs="Arial"/>
          <w:color w:val="040404"/>
          <w:spacing w:val="-3"/>
          <w:sz w:val="22"/>
          <w:szCs w:val="22"/>
        </w:rPr>
        <w:t xml:space="preserve"> </w:t>
      </w:r>
      <w:r w:rsidRPr="00803D03">
        <w:rPr>
          <w:rFonts w:ascii="Arial" w:hAnsi="Arial" w:cs="Arial"/>
          <w:color w:val="040404"/>
          <w:sz w:val="22"/>
          <w:szCs w:val="22"/>
        </w:rPr>
        <w:t>of</w:t>
      </w:r>
      <w:r w:rsidRPr="00803D03">
        <w:rPr>
          <w:rFonts w:ascii="Arial" w:hAnsi="Arial" w:cs="Arial"/>
          <w:color w:val="040404"/>
          <w:spacing w:val="-4"/>
          <w:sz w:val="22"/>
          <w:szCs w:val="22"/>
        </w:rPr>
        <w:t xml:space="preserve"> </w:t>
      </w:r>
      <w:r w:rsidRPr="00803D03">
        <w:rPr>
          <w:rFonts w:ascii="Arial" w:hAnsi="Arial" w:cs="Arial"/>
          <w:color w:val="040404"/>
          <w:sz w:val="22"/>
          <w:szCs w:val="22"/>
        </w:rPr>
        <w:t>the modification until IRB approval is received.</w:t>
      </w:r>
    </w:p>
    <w:p w14:paraId="31DCA488" w14:textId="353273A6" w:rsidR="000C06CB" w:rsidRPr="00803D03" w:rsidRDefault="000C06CB" w:rsidP="00381C8D">
      <w:pPr>
        <w:pStyle w:val="BodyText"/>
        <w:spacing w:before="120" w:after="120" w:line="276" w:lineRule="auto"/>
        <w:ind w:left="320" w:right="221"/>
        <w:rPr>
          <w:rFonts w:ascii="Arial" w:hAnsi="Arial" w:cs="Arial"/>
          <w:color w:val="040404"/>
          <w:sz w:val="22"/>
          <w:szCs w:val="22"/>
        </w:rPr>
      </w:pPr>
      <w:r w:rsidRPr="00803D03">
        <w:rPr>
          <w:rFonts w:ascii="Arial" w:hAnsi="Arial" w:cs="Arial"/>
          <w:color w:val="040404"/>
          <w:sz w:val="22"/>
          <w:szCs w:val="22"/>
        </w:rPr>
        <w:t>Study</w:t>
      </w:r>
      <w:r w:rsidRPr="00803D03">
        <w:rPr>
          <w:rFonts w:ascii="Arial" w:hAnsi="Arial" w:cs="Arial"/>
          <w:color w:val="040404"/>
          <w:spacing w:val="-3"/>
          <w:sz w:val="22"/>
          <w:szCs w:val="22"/>
        </w:rPr>
        <w:t xml:space="preserve"> </w:t>
      </w:r>
      <w:r w:rsidRPr="00803D03">
        <w:rPr>
          <w:rFonts w:ascii="Arial" w:hAnsi="Arial" w:cs="Arial"/>
          <w:color w:val="040404"/>
          <w:sz w:val="22"/>
          <w:szCs w:val="22"/>
        </w:rPr>
        <w:t>personnel,</w:t>
      </w:r>
      <w:r w:rsidRPr="00803D03">
        <w:rPr>
          <w:rFonts w:ascii="Arial" w:hAnsi="Arial" w:cs="Arial"/>
          <w:color w:val="040404"/>
          <w:spacing w:val="-3"/>
          <w:sz w:val="22"/>
          <w:szCs w:val="22"/>
        </w:rPr>
        <w:t xml:space="preserve"> </w:t>
      </w:r>
      <w:r w:rsidRPr="00803D03">
        <w:rPr>
          <w:rFonts w:ascii="Arial" w:hAnsi="Arial" w:cs="Arial"/>
          <w:color w:val="040404"/>
          <w:sz w:val="22"/>
          <w:szCs w:val="22"/>
        </w:rPr>
        <w:t>other</w:t>
      </w:r>
      <w:r w:rsidRPr="00803D03">
        <w:rPr>
          <w:rFonts w:ascii="Arial" w:hAnsi="Arial" w:cs="Arial"/>
          <w:color w:val="040404"/>
          <w:spacing w:val="-4"/>
          <w:sz w:val="22"/>
          <w:szCs w:val="22"/>
        </w:rPr>
        <w:t xml:space="preserve"> </w:t>
      </w:r>
      <w:r w:rsidRPr="00803D03">
        <w:rPr>
          <w:rFonts w:ascii="Arial" w:hAnsi="Arial" w:cs="Arial"/>
          <w:color w:val="040404"/>
          <w:sz w:val="22"/>
          <w:szCs w:val="22"/>
        </w:rPr>
        <w:t>than</w:t>
      </w:r>
      <w:r w:rsidRPr="00803D03">
        <w:rPr>
          <w:rFonts w:ascii="Arial" w:hAnsi="Arial" w:cs="Arial"/>
          <w:color w:val="040404"/>
          <w:spacing w:val="-3"/>
          <w:sz w:val="22"/>
          <w:szCs w:val="22"/>
        </w:rPr>
        <w:t xml:space="preserve"> </w:t>
      </w:r>
      <w:r w:rsidRPr="00803D03">
        <w:rPr>
          <w:rFonts w:ascii="Arial" w:hAnsi="Arial" w:cs="Arial"/>
          <w:color w:val="040404"/>
          <w:sz w:val="22"/>
          <w:szCs w:val="22"/>
        </w:rPr>
        <w:t>the</w:t>
      </w:r>
      <w:r w:rsidRPr="00803D03">
        <w:rPr>
          <w:rFonts w:ascii="Arial" w:hAnsi="Arial" w:cs="Arial"/>
          <w:color w:val="040404"/>
          <w:spacing w:val="-4"/>
          <w:sz w:val="22"/>
          <w:szCs w:val="22"/>
        </w:rPr>
        <w:t xml:space="preserve"> </w:t>
      </w:r>
      <w:r w:rsidRPr="00803D03">
        <w:rPr>
          <w:rFonts w:ascii="Arial" w:hAnsi="Arial" w:cs="Arial"/>
          <w:color w:val="040404"/>
          <w:sz w:val="22"/>
          <w:szCs w:val="22"/>
        </w:rPr>
        <w:t>PI,</w:t>
      </w:r>
      <w:r w:rsidRPr="00803D03">
        <w:rPr>
          <w:rFonts w:ascii="Arial" w:hAnsi="Arial" w:cs="Arial"/>
          <w:color w:val="040404"/>
          <w:spacing w:val="-2"/>
          <w:sz w:val="22"/>
          <w:szCs w:val="22"/>
        </w:rPr>
        <w:t xml:space="preserve"> </w:t>
      </w:r>
      <w:r w:rsidRPr="00803D03">
        <w:rPr>
          <w:rFonts w:ascii="Arial" w:hAnsi="Arial" w:cs="Arial"/>
          <w:color w:val="040404"/>
          <w:sz w:val="22"/>
          <w:szCs w:val="22"/>
        </w:rPr>
        <w:t>can</w:t>
      </w:r>
      <w:r w:rsidRPr="00803D03">
        <w:rPr>
          <w:rFonts w:ascii="Arial" w:hAnsi="Arial" w:cs="Arial"/>
          <w:color w:val="040404"/>
          <w:spacing w:val="-3"/>
          <w:sz w:val="22"/>
          <w:szCs w:val="22"/>
        </w:rPr>
        <w:t xml:space="preserve"> </w:t>
      </w:r>
      <w:r w:rsidRPr="00803D03">
        <w:rPr>
          <w:rFonts w:ascii="Arial" w:hAnsi="Arial" w:cs="Arial"/>
          <w:color w:val="040404"/>
          <w:sz w:val="22"/>
          <w:szCs w:val="22"/>
        </w:rPr>
        <w:t>be</w:t>
      </w:r>
      <w:r w:rsidRPr="00803D03">
        <w:rPr>
          <w:rFonts w:ascii="Arial" w:hAnsi="Arial" w:cs="Arial"/>
          <w:color w:val="040404"/>
          <w:spacing w:val="-4"/>
          <w:sz w:val="22"/>
          <w:szCs w:val="22"/>
        </w:rPr>
        <w:t xml:space="preserve"> </w:t>
      </w:r>
      <w:r w:rsidRPr="00803D03">
        <w:rPr>
          <w:rFonts w:ascii="Arial" w:hAnsi="Arial" w:cs="Arial"/>
          <w:color w:val="040404"/>
          <w:sz w:val="22"/>
          <w:szCs w:val="22"/>
        </w:rPr>
        <w:t>updated</w:t>
      </w:r>
      <w:r w:rsidRPr="00803D03">
        <w:rPr>
          <w:rFonts w:ascii="Arial" w:hAnsi="Arial" w:cs="Arial"/>
          <w:color w:val="040404"/>
          <w:spacing w:val="-2"/>
          <w:sz w:val="22"/>
          <w:szCs w:val="22"/>
        </w:rPr>
        <w:t xml:space="preserve"> </w:t>
      </w:r>
      <w:r w:rsidRPr="00803D03">
        <w:rPr>
          <w:rFonts w:ascii="Arial" w:hAnsi="Arial" w:cs="Arial"/>
          <w:color w:val="040404"/>
          <w:sz w:val="22"/>
          <w:szCs w:val="22"/>
        </w:rPr>
        <w:t>using</w:t>
      </w:r>
      <w:r w:rsidRPr="00803D03">
        <w:rPr>
          <w:rFonts w:ascii="Arial" w:hAnsi="Arial" w:cs="Arial"/>
          <w:color w:val="040404"/>
          <w:spacing w:val="-3"/>
          <w:sz w:val="22"/>
          <w:szCs w:val="22"/>
        </w:rPr>
        <w:t xml:space="preserve"> </w:t>
      </w:r>
      <w:r w:rsidRPr="00803D03">
        <w:rPr>
          <w:rFonts w:ascii="Arial" w:hAnsi="Arial" w:cs="Arial"/>
          <w:color w:val="040404"/>
          <w:sz w:val="22"/>
          <w:szCs w:val="22"/>
        </w:rPr>
        <w:t>the</w:t>
      </w:r>
      <w:r w:rsidRPr="00803D03">
        <w:rPr>
          <w:rFonts w:ascii="Arial" w:hAnsi="Arial" w:cs="Arial"/>
          <w:color w:val="040404"/>
          <w:spacing w:val="-4"/>
          <w:sz w:val="22"/>
          <w:szCs w:val="22"/>
        </w:rPr>
        <w:t xml:space="preserve"> </w:t>
      </w:r>
      <w:r w:rsidRPr="00803D03">
        <w:rPr>
          <w:rFonts w:ascii="Arial" w:hAnsi="Arial" w:cs="Arial"/>
          <w:color w:val="040404"/>
          <w:sz w:val="22"/>
          <w:szCs w:val="22"/>
        </w:rPr>
        <w:t>“Study</w:t>
      </w:r>
      <w:r w:rsidRPr="00803D03">
        <w:rPr>
          <w:rFonts w:ascii="Arial" w:hAnsi="Arial" w:cs="Arial"/>
          <w:color w:val="040404"/>
          <w:spacing w:val="-3"/>
          <w:sz w:val="22"/>
          <w:szCs w:val="22"/>
        </w:rPr>
        <w:t xml:space="preserve"> </w:t>
      </w:r>
      <w:r w:rsidRPr="00803D03">
        <w:rPr>
          <w:rFonts w:ascii="Arial" w:hAnsi="Arial" w:cs="Arial"/>
          <w:color w:val="040404"/>
          <w:sz w:val="22"/>
          <w:szCs w:val="22"/>
        </w:rPr>
        <w:t>Team</w:t>
      </w:r>
      <w:r w:rsidRPr="00803D03">
        <w:rPr>
          <w:rFonts w:ascii="Arial" w:hAnsi="Arial" w:cs="Arial"/>
          <w:color w:val="040404"/>
          <w:spacing w:val="-3"/>
          <w:sz w:val="22"/>
          <w:szCs w:val="22"/>
        </w:rPr>
        <w:t xml:space="preserve"> </w:t>
      </w:r>
      <w:r w:rsidRPr="00803D03">
        <w:rPr>
          <w:rFonts w:ascii="Arial" w:hAnsi="Arial" w:cs="Arial"/>
          <w:color w:val="040404"/>
          <w:sz w:val="22"/>
          <w:szCs w:val="22"/>
        </w:rPr>
        <w:t>Member</w:t>
      </w:r>
      <w:r w:rsidRPr="00803D03">
        <w:rPr>
          <w:rFonts w:ascii="Arial" w:hAnsi="Arial" w:cs="Arial"/>
          <w:color w:val="040404"/>
          <w:spacing w:val="-3"/>
          <w:sz w:val="22"/>
          <w:szCs w:val="22"/>
        </w:rPr>
        <w:t xml:space="preserve"> </w:t>
      </w:r>
      <w:r w:rsidRPr="00803D03">
        <w:rPr>
          <w:rFonts w:ascii="Arial" w:hAnsi="Arial" w:cs="Arial"/>
          <w:color w:val="040404"/>
          <w:sz w:val="22"/>
          <w:szCs w:val="22"/>
        </w:rPr>
        <w:t xml:space="preserve">Information” activity in the Modification </w:t>
      </w:r>
      <w:proofErr w:type="spellStart"/>
      <w:r w:rsidRPr="00803D03">
        <w:rPr>
          <w:rFonts w:ascii="Arial" w:hAnsi="Arial" w:cs="Arial"/>
          <w:color w:val="040404"/>
          <w:sz w:val="22"/>
          <w:szCs w:val="22"/>
        </w:rPr>
        <w:t>SmartForm</w:t>
      </w:r>
      <w:proofErr w:type="spellEnd"/>
      <w:r w:rsidRPr="00803D03">
        <w:rPr>
          <w:rFonts w:ascii="Arial" w:hAnsi="Arial" w:cs="Arial"/>
          <w:color w:val="040404"/>
          <w:sz w:val="22"/>
          <w:szCs w:val="22"/>
        </w:rPr>
        <w:t>.</w:t>
      </w:r>
      <w:r w:rsidRPr="00803D03">
        <w:rPr>
          <w:rFonts w:ascii="Arial" w:hAnsi="Arial" w:cs="Arial"/>
          <w:color w:val="040404"/>
          <w:spacing w:val="40"/>
          <w:sz w:val="22"/>
          <w:szCs w:val="22"/>
        </w:rPr>
        <w:t xml:space="preserve"> </w:t>
      </w:r>
      <w:r w:rsidRPr="00803D03">
        <w:rPr>
          <w:rFonts w:ascii="Arial" w:hAnsi="Arial" w:cs="Arial"/>
          <w:color w:val="040404"/>
          <w:sz w:val="22"/>
          <w:szCs w:val="22"/>
        </w:rPr>
        <w:t>An “Other Parts of the study” modification must be submitted to change PI.</w:t>
      </w:r>
      <w:r w:rsidRPr="00803D03">
        <w:rPr>
          <w:rFonts w:ascii="Arial" w:hAnsi="Arial" w:cs="Arial"/>
          <w:color w:val="040404"/>
          <w:spacing w:val="40"/>
          <w:sz w:val="22"/>
          <w:szCs w:val="22"/>
        </w:rPr>
        <w:t xml:space="preserve"> </w:t>
      </w:r>
      <w:r w:rsidRPr="00803D03">
        <w:rPr>
          <w:rFonts w:ascii="Arial" w:hAnsi="Arial" w:cs="Arial"/>
          <w:color w:val="040404"/>
          <w:sz w:val="22"/>
          <w:szCs w:val="22"/>
        </w:rPr>
        <w:t>Review the “</w:t>
      </w:r>
      <w:r w:rsidR="00A55F82">
        <w:rPr>
          <w:rFonts w:ascii="Arial" w:hAnsi="Arial" w:cs="Arial"/>
          <w:color w:val="040404"/>
          <w:sz w:val="22"/>
          <w:szCs w:val="22"/>
        </w:rPr>
        <w:t>Modification</w:t>
      </w:r>
      <w:r w:rsidR="00A55F82" w:rsidRPr="00803D03">
        <w:rPr>
          <w:rFonts w:ascii="Arial" w:hAnsi="Arial" w:cs="Arial"/>
          <w:color w:val="040404"/>
          <w:sz w:val="22"/>
          <w:szCs w:val="22"/>
        </w:rPr>
        <w:t xml:space="preserve"> </w:t>
      </w:r>
      <w:r w:rsidRPr="00803D03">
        <w:rPr>
          <w:rFonts w:ascii="Arial" w:hAnsi="Arial" w:cs="Arial"/>
          <w:color w:val="040404"/>
          <w:sz w:val="22"/>
          <w:szCs w:val="22"/>
        </w:rPr>
        <w:t xml:space="preserve">Checklist” on the homepage of the </w:t>
      </w:r>
      <w:r w:rsidR="00902D7F" w:rsidRPr="00902D7F">
        <w:rPr>
          <w:rFonts w:ascii="Arial" w:hAnsi="Arial" w:cs="Arial"/>
          <w:color w:val="4472C4"/>
          <w:sz w:val="22"/>
          <w:szCs w:val="22"/>
          <w:u w:val="single" w:color="0000FF"/>
        </w:rPr>
        <w:t>IRB</w:t>
      </w:r>
      <w:r w:rsidRPr="00902D7F">
        <w:rPr>
          <w:rFonts w:ascii="Arial" w:hAnsi="Arial" w:cs="Arial"/>
          <w:color w:val="4472C4"/>
          <w:sz w:val="22"/>
          <w:szCs w:val="22"/>
        </w:rPr>
        <w:t xml:space="preserve"> </w:t>
      </w:r>
      <w:r w:rsidR="00902D7F" w:rsidRPr="00902D7F">
        <w:rPr>
          <w:rFonts w:ascii="Arial" w:hAnsi="Arial" w:cs="Arial"/>
          <w:color w:val="4472C4"/>
          <w:sz w:val="22"/>
          <w:szCs w:val="22"/>
          <w:u w:val="single" w:color="0000FF"/>
        </w:rPr>
        <w:t>website</w:t>
      </w:r>
      <w:r w:rsidRPr="00803D03">
        <w:rPr>
          <w:rFonts w:ascii="Arial" w:hAnsi="Arial" w:cs="Arial"/>
          <w:color w:val="0000FF"/>
          <w:sz w:val="22"/>
          <w:szCs w:val="22"/>
        </w:rPr>
        <w:t xml:space="preserve"> </w:t>
      </w:r>
      <w:r w:rsidRPr="00803D03">
        <w:rPr>
          <w:rFonts w:ascii="Arial" w:hAnsi="Arial" w:cs="Arial"/>
          <w:color w:val="040404"/>
          <w:sz w:val="22"/>
          <w:szCs w:val="22"/>
        </w:rPr>
        <w:t xml:space="preserve">by clicking </w:t>
      </w:r>
      <w:hyperlink r:id="rId22">
        <w:r w:rsidRPr="00C259FB">
          <w:rPr>
            <w:rFonts w:ascii="Arial" w:hAnsi="Arial" w:cs="Arial"/>
            <w:color w:val="4472C4"/>
            <w:sz w:val="22"/>
            <w:szCs w:val="22"/>
            <w:u w:val="single" w:color="0000FF"/>
          </w:rPr>
          <w:t>here</w:t>
        </w:r>
      </w:hyperlink>
      <w:r w:rsidRPr="00803D03">
        <w:rPr>
          <w:rFonts w:ascii="Arial" w:hAnsi="Arial" w:cs="Arial"/>
          <w:color w:val="0000FF"/>
          <w:sz w:val="22"/>
          <w:szCs w:val="22"/>
        </w:rPr>
        <w:t xml:space="preserve"> </w:t>
      </w:r>
      <w:r w:rsidRPr="00803D03">
        <w:rPr>
          <w:rFonts w:ascii="Arial" w:hAnsi="Arial" w:cs="Arial"/>
          <w:color w:val="040404"/>
          <w:sz w:val="22"/>
          <w:szCs w:val="22"/>
        </w:rPr>
        <w:t xml:space="preserve">or searching for “IRB” on </w:t>
      </w:r>
      <w:hyperlink r:id="rId23">
        <w:r w:rsidRPr="00C259FB">
          <w:rPr>
            <w:rFonts w:ascii="Arial" w:hAnsi="Arial" w:cs="Arial"/>
            <w:color w:val="4472C4"/>
            <w:sz w:val="22"/>
            <w:szCs w:val="22"/>
            <w:u w:val="single" w:color="0000FF"/>
          </w:rPr>
          <w:t>Anchor</w:t>
        </w:r>
      </w:hyperlink>
      <w:r w:rsidRPr="00803D03">
        <w:rPr>
          <w:rFonts w:ascii="Arial" w:hAnsi="Arial" w:cs="Arial"/>
          <w:color w:val="0000FF"/>
          <w:sz w:val="22"/>
          <w:szCs w:val="22"/>
        </w:rPr>
        <w:t xml:space="preserve"> </w:t>
      </w:r>
      <w:r w:rsidRPr="00803D03">
        <w:rPr>
          <w:rFonts w:ascii="Arial" w:hAnsi="Arial" w:cs="Arial"/>
          <w:color w:val="040404"/>
          <w:sz w:val="22"/>
          <w:szCs w:val="22"/>
        </w:rPr>
        <w:t>for helpful tips.</w:t>
      </w:r>
    </w:p>
    <w:p w14:paraId="7830FAE2" w14:textId="36018BA6" w:rsidR="00B621D5" w:rsidRPr="0007347A" w:rsidRDefault="00B621D5" w:rsidP="002F47C8">
      <w:pPr>
        <w:pStyle w:val="ListParagraph"/>
        <w:numPr>
          <w:ilvl w:val="0"/>
          <w:numId w:val="39"/>
        </w:numPr>
        <w:spacing w:before="120" w:after="120" w:line="276" w:lineRule="auto"/>
        <w:ind w:left="1037"/>
        <w:rPr>
          <w:rFonts w:ascii="Arial" w:hAnsi="Arial" w:cs="Arial"/>
          <w:color w:val="040404"/>
          <w:szCs w:val="20"/>
        </w:rPr>
      </w:pPr>
      <w:r w:rsidRPr="0007347A">
        <w:rPr>
          <w:rFonts w:ascii="Arial" w:hAnsi="Arial" w:cs="Arial"/>
          <w:color w:val="040404"/>
          <w:szCs w:val="20"/>
        </w:rPr>
        <w:t xml:space="preserve">The PI </w:t>
      </w:r>
      <w:r w:rsidR="004D55F3">
        <w:rPr>
          <w:rFonts w:ascii="Arial" w:hAnsi="Arial" w:cs="Arial"/>
          <w:color w:val="040404"/>
          <w:szCs w:val="20"/>
        </w:rPr>
        <w:t xml:space="preserve">(and/or other study team members) </w:t>
      </w:r>
      <w:r w:rsidRPr="0007347A">
        <w:rPr>
          <w:rFonts w:ascii="Arial" w:hAnsi="Arial" w:cs="Arial"/>
          <w:color w:val="040404"/>
          <w:szCs w:val="20"/>
        </w:rPr>
        <w:t xml:space="preserve">may be requested by the reviewer to have a copy of the PI’s Curriculum Vitae (CV) or NIH </w:t>
      </w:r>
      <w:proofErr w:type="spellStart"/>
      <w:r w:rsidRPr="0007347A">
        <w:rPr>
          <w:rFonts w:ascii="Arial" w:hAnsi="Arial" w:cs="Arial"/>
          <w:color w:val="040404"/>
          <w:szCs w:val="20"/>
        </w:rPr>
        <w:t>Biosketch</w:t>
      </w:r>
      <w:proofErr w:type="spellEnd"/>
      <w:r w:rsidRPr="0007347A">
        <w:rPr>
          <w:rFonts w:ascii="Arial" w:hAnsi="Arial" w:cs="Arial"/>
          <w:color w:val="040404"/>
          <w:szCs w:val="20"/>
        </w:rPr>
        <w:t xml:space="preserve"> attached as a document in the “other” section of the eIRB2 submission (this includes new study submission and submissions involving the change of a PI). </w:t>
      </w:r>
    </w:p>
    <w:p w14:paraId="76D720BA" w14:textId="77777777" w:rsidR="000C06CB" w:rsidRPr="009B2C02" w:rsidRDefault="000C06CB" w:rsidP="00B94A04">
      <w:pPr>
        <w:pStyle w:val="Heading1"/>
        <w:rPr>
          <w:rFonts w:eastAsia="Arial"/>
          <w:lang w:eastAsia="en-US"/>
        </w:rPr>
      </w:pPr>
      <w:bookmarkStart w:id="33" w:name="_How_do_I_8"/>
      <w:bookmarkEnd w:id="33"/>
      <w:r w:rsidRPr="009B2C02">
        <w:rPr>
          <w:rFonts w:eastAsia="Arial"/>
          <w:lang w:eastAsia="en-US"/>
        </w:rPr>
        <w:t>How do I change the study Principal Investigator?</w:t>
      </w:r>
    </w:p>
    <w:p w14:paraId="360F6EFD" w14:textId="77777777" w:rsidR="000C06CB" w:rsidRPr="00F841FB" w:rsidRDefault="000C06CB" w:rsidP="00F841FB">
      <w:pPr>
        <w:pStyle w:val="BodyText"/>
        <w:spacing w:before="120" w:after="120" w:line="276" w:lineRule="auto"/>
        <w:ind w:left="320"/>
        <w:rPr>
          <w:rFonts w:ascii="Arial" w:hAnsi="Arial" w:cs="Arial"/>
          <w:spacing w:val="-5"/>
          <w:sz w:val="22"/>
          <w:szCs w:val="22"/>
        </w:rPr>
      </w:pPr>
      <w:r w:rsidRPr="00F841FB">
        <w:rPr>
          <w:rFonts w:ascii="Arial" w:hAnsi="Arial" w:cs="Arial"/>
          <w:color w:val="040404"/>
          <w:sz w:val="22"/>
          <w:szCs w:val="22"/>
        </w:rPr>
        <w:t xml:space="preserve">Complete the Modification </w:t>
      </w:r>
      <w:proofErr w:type="spellStart"/>
      <w:r w:rsidRPr="00F841FB">
        <w:rPr>
          <w:rFonts w:ascii="Arial" w:hAnsi="Arial" w:cs="Arial"/>
          <w:color w:val="040404"/>
          <w:sz w:val="22"/>
          <w:szCs w:val="22"/>
        </w:rPr>
        <w:t>SmartForm</w:t>
      </w:r>
      <w:proofErr w:type="spellEnd"/>
      <w:r w:rsidRPr="00F841FB">
        <w:rPr>
          <w:rFonts w:ascii="Arial" w:hAnsi="Arial" w:cs="Arial"/>
          <w:color w:val="040404"/>
          <w:sz w:val="22"/>
          <w:szCs w:val="22"/>
        </w:rPr>
        <w:t xml:space="preserve"> in the electronic IRB system and attach all requested supplements, have the </w:t>
      </w:r>
      <w:proofErr w:type="spellStart"/>
      <w:r w:rsidRPr="00F841FB">
        <w:rPr>
          <w:rFonts w:ascii="Arial" w:hAnsi="Arial" w:cs="Arial"/>
          <w:color w:val="040404"/>
          <w:sz w:val="22"/>
          <w:szCs w:val="22"/>
        </w:rPr>
        <w:t>SmartForm</w:t>
      </w:r>
      <w:proofErr w:type="spellEnd"/>
      <w:r w:rsidRPr="00F841FB">
        <w:rPr>
          <w:rFonts w:ascii="Arial" w:hAnsi="Arial" w:cs="Arial"/>
          <w:color w:val="040404"/>
          <w:sz w:val="22"/>
          <w:szCs w:val="22"/>
        </w:rPr>
        <w:t xml:space="preserve"> submitted by the PI (or PI Proxy) by clicking the “Submit” activity.  </w:t>
      </w:r>
      <w:r w:rsidRPr="00F841FB">
        <w:rPr>
          <w:rFonts w:ascii="Arial" w:hAnsi="Arial" w:cs="Arial"/>
          <w:sz w:val="22"/>
          <w:szCs w:val="22"/>
        </w:rPr>
        <w:t>An</w:t>
      </w:r>
      <w:r w:rsidRPr="00F841FB">
        <w:rPr>
          <w:rFonts w:ascii="Arial" w:hAnsi="Arial" w:cs="Arial"/>
          <w:spacing w:val="-3"/>
          <w:sz w:val="22"/>
          <w:szCs w:val="22"/>
        </w:rPr>
        <w:t xml:space="preserve"> </w:t>
      </w:r>
      <w:r w:rsidRPr="00F841FB">
        <w:rPr>
          <w:rFonts w:ascii="Arial" w:hAnsi="Arial" w:cs="Arial"/>
          <w:sz w:val="22"/>
          <w:szCs w:val="22"/>
        </w:rPr>
        <w:t>“Other</w:t>
      </w:r>
      <w:r w:rsidRPr="00F841FB">
        <w:rPr>
          <w:rFonts w:ascii="Arial" w:hAnsi="Arial" w:cs="Arial"/>
          <w:spacing w:val="-2"/>
          <w:sz w:val="22"/>
          <w:szCs w:val="22"/>
        </w:rPr>
        <w:t xml:space="preserve"> </w:t>
      </w:r>
      <w:r w:rsidRPr="00F841FB">
        <w:rPr>
          <w:rFonts w:ascii="Arial" w:hAnsi="Arial" w:cs="Arial"/>
          <w:sz w:val="22"/>
          <w:szCs w:val="22"/>
        </w:rPr>
        <w:t>Parts</w:t>
      </w:r>
      <w:r w:rsidRPr="00F841FB">
        <w:rPr>
          <w:rFonts w:ascii="Arial" w:hAnsi="Arial" w:cs="Arial"/>
          <w:spacing w:val="-1"/>
          <w:sz w:val="22"/>
          <w:szCs w:val="22"/>
        </w:rPr>
        <w:t xml:space="preserve"> </w:t>
      </w:r>
      <w:r w:rsidRPr="00F841FB">
        <w:rPr>
          <w:rFonts w:ascii="Arial" w:hAnsi="Arial" w:cs="Arial"/>
          <w:sz w:val="22"/>
          <w:szCs w:val="22"/>
        </w:rPr>
        <w:t>of</w:t>
      </w:r>
      <w:r w:rsidRPr="00F841FB">
        <w:rPr>
          <w:rFonts w:ascii="Arial" w:hAnsi="Arial" w:cs="Arial"/>
          <w:spacing w:val="-2"/>
          <w:sz w:val="22"/>
          <w:szCs w:val="22"/>
        </w:rPr>
        <w:t xml:space="preserve"> </w:t>
      </w:r>
      <w:r w:rsidRPr="00F841FB">
        <w:rPr>
          <w:rFonts w:ascii="Arial" w:hAnsi="Arial" w:cs="Arial"/>
          <w:sz w:val="22"/>
          <w:szCs w:val="22"/>
        </w:rPr>
        <w:t>the</w:t>
      </w:r>
      <w:r w:rsidRPr="00F841FB">
        <w:rPr>
          <w:rFonts w:ascii="Arial" w:hAnsi="Arial" w:cs="Arial"/>
          <w:spacing w:val="-2"/>
          <w:sz w:val="22"/>
          <w:szCs w:val="22"/>
        </w:rPr>
        <w:t xml:space="preserve"> </w:t>
      </w:r>
      <w:r w:rsidRPr="00F841FB">
        <w:rPr>
          <w:rFonts w:ascii="Arial" w:hAnsi="Arial" w:cs="Arial"/>
          <w:sz w:val="22"/>
          <w:szCs w:val="22"/>
        </w:rPr>
        <w:t>Study”</w:t>
      </w:r>
      <w:r w:rsidRPr="00F841FB">
        <w:rPr>
          <w:rFonts w:ascii="Arial" w:hAnsi="Arial" w:cs="Arial"/>
          <w:spacing w:val="-2"/>
          <w:sz w:val="22"/>
          <w:szCs w:val="22"/>
        </w:rPr>
        <w:t xml:space="preserve"> </w:t>
      </w:r>
      <w:r w:rsidRPr="00F841FB">
        <w:rPr>
          <w:rFonts w:ascii="Arial" w:hAnsi="Arial" w:cs="Arial"/>
          <w:sz w:val="22"/>
          <w:szCs w:val="22"/>
        </w:rPr>
        <w:t>modification</w:t>
      </w:r>
      <w:r w:rsidRPr="00F841FB">
        <w:rPr>
          <w:rFonts w:ascii="Arial" w:hAnsi="Arial" w:cs="Arial"/>
          <w:spacing w:val="-1"/>
          <w:sz w:val="22"/>
          <w:szCs w:val="22"/>
        </w:rPr>
        <w:t xml:space="preserve"> </w:t>
      </w:r>
      <w:r w:rsidRPr="00F841FB">
        <w:rPr>
          <w:rFonts w:ascii="Arial" w:hAnsi="Arial" w:cs="Arial"/>
          <w:sz w:val="22"/>
          <w:szCs w:val="22"/>
        </w:rPr>
        <w:t>must</w:t>
      </w:r>
      <w:r w:rsidRPr="00F841FB">
        <w:rPr>
          <w:rFonts w:ascii="Arial" w:hAnsi="Arial" w:cs="Arial"/>
          <w:spacing w:val="-1"/>
          <w:sz w:val="22"/>
          <w:szCs w:val="22"/>
        </w:rPr>
        <w:t xml:space="preserve"> </w:t>
      </w:r>
      <w:r w:rsidRPr="00F841FB">
        <w:rPr>
          <w:rFonts w:ascii="Arial" w:hAnsi="Arial" w:cs="Arial"/>
          <w:sz w:val="22"/>
          <w:szCs w:val="22"/>
        </w:rPr>
        <w:t>be</w:t>
      </w:r>
      <w:r w:rsidRPr="00F841FB">
        <w:rPr>
          <w:rFonts w:ascii="Arial" w:hAnsi="Arial" w:cs="Arial"/>
          <w:spacing w:val="-2"/>
          <w:sz w:val="22"/>
          <w:szCs w:val="22"/>
        </w:rPr>
        <w:t xml:space="preserve"> </w:t>
      </w:r>
      <w:r w:rsidRPr="00F841FB">
        <w:rPr>
          <w:rFonts w:ascii="Arial" w:hAnsi="Arial" w:cs="Arial"/>
          <w:sz w:val="22"/>
          <w:szCs w:val="22"/>
        </w:rPr>
        <w:t>submitted</w:t>
      </w:r>
      <w:r w:rsidRPr="00F841FB">
        <w:rPr>
          <w:rFonts w:ascii="Arial" w:hAnsi="Arial" w:cs="Arial"/>
          <w:spacing w:val="-1"/>
          <w:sz w:val="22"/>
          <w:szCs w:val="22"/>
        </w:rPr>
        <w:t xml:space="preserve"> </w:t>
      </w:r>
      <w:r w:rsidRPr="00F841FB">
        <w:rPr>
          <w:rFonts w:ascii="Arial" w:hAnsi="Arial" w:cs="Arial"/>
          <w:sz w:val="22"/>
          <w:szCs w:val="22"/>
        </w:rPr>
        <w:t>to</w:t>
      </w:r>
      <w:r w:rsidRPr="00F841FB">
        <w:rPr>
          <w:rFonts w:ascii="Arial" w:hAnsi="Arial" w:cs="Arial"/>
          <w:spacing w:val="-1"/>
          <w:sz w:val="22"/>
          <w:szCs w:val="22"/>
        </w:rPr>
        <w:t xml:space="preserve"> </w:t>
      </w:r>
      <w:r w:rsidRPr="00F841FB">
        <w:rPr>
          <w:rFonts w:ascii="Arial" w:hAnsi="Arial" w:cs="Arial"/>
          <w:sz w:val="22"/>
          <w:szCs w:val="22"/>
        </w:rPr>
        <w:t>change</w:t>
      </w:r>
      <w:r w:rsidRPr="00F841FB">
        <w:rPr>
          <w:rFonts w:ascii="Arial" w:hAnsi="Arial" w:cs="Arial"/>
          <w:spacing w:val="-1"/>
          <w:sz w:val="22"/>
          <w:szCs w:val="22"/>
        </w:rPr>
        <w:t xml:space="preserve"> </w:t>
      </w:r>
      <w:r w:rsidRPr="00F841FB">
        <w:rPr>
          <w:rFonts w:ascii="Arial" w:hAnsi="Arial" w:cs="Arial"/>
          <w:spacing w:val="-5"/>
          <w:sz w:val="22"/>
          <w:szCs w:val="22"/>
        </w:rPr>
        <w:t>PI.</w:t>
      </w:r>
    </w:p>
    <w:p w14:paraId="6E7545B2" w14:textId="77777777" w:rsidR="000C06CB" w:rsidRPr="0007347A" w:rsidRDefault="000C06CB" w:rsidP="003D4719">
      <w:pPr>
        <w:pStyle w:val="BodyText"/>
        <w:spacing w:before="120" w:after="120" w:line="276" w:lineRule="auto"/>
        <w:ind w:left="320"/>
        <w:rPr>
          <w:rFonts w:ascii="Arial" w:hAnsi="Arial" w:cs="Arial"/>
          <w:b/>
          <w:bCs/>
          <w:sz w:val="22"/>
          <w:szCs w:val="22"/>
        </w:rPr>
      </w:pPr>
      <w:r w:rsidRPr="0007347A">
        <w:rPr>
          <w:rFonts w:ascii="Arial" w:hAnsi="Arial" w:cs="Arial"/>
          <w:b/>
          <w:bCs/>
          <w:sz w:val="22"/>
          <w:szCs w:val="22"/>
        </w:rPr>
        <w:t>Modifications changing PI</w:t>
      </w:r>
    </w:p>
    <w:p w14:paraId="21B426F9" w14:textId="5D585E8E" w:rsidR="000C06CB" w:rsidRPr="0007347A" w:rsidRDefault="000C06CB" w:rsidP="003D4719">
      <w:pPr>
        <w:pStyle w:val="BodyText"/>
        <w:spacing w:before="120" w:after="120" w:line="276" w:lineRule="auto"/>
        <w:ind w:left="320"/>
        <w:rPr>
          <w:rFonts w:ascii="Arial" w:hAnsi="Arial" w:cs="Arial"/>
          <w:sz w:val="22"/>
          <w:szCs w:val="22"/>
        </w:rPr>
      </w:pPr>
      <w:r w:rsidRPr="0007347A">
        <w:rPr>
          <w:rFonts w:ascii="Arial" w:hAnsi="Arial" w:cs="Arial"/>
          <w:sz w:val="22"/>
          <w:szCs w:val="22"/>
        </w:rPr>
        <w:t xml:space="preserve">The new PI assuming responsibility for the study must have appropriate education, training, and experience to take responsibility for the study.  </w:t>
      </w:r>
      <w:proofErr w:type="gramStart"/>
      <w:r w:rsidRPr="0007347A">
        <w:rPr>
          <w:rFonts w:ascii="Arial" w:hAnsi="Arial" w:cs="Arial"/>
          <w:sz w:val="22"/>
          <w:szCs w:val="22"/>
        </w:rPr>
        <w:t>Studies</w:t>
      </w:r>
      <w:proofErr w:type="gramEnd"/>
      <w:r w:rsidRPr="0007347A">
        <w:rPr>
          <w:rFonts w:ascii="Arial" w:hAnsi="Arial" w:cs="Arial"/>
          <w:sz w:val="22"/>
          <w:szCs w:val="22"/>
        </w:rPr>
        <w:t xml:space="preserve"> changing PI may be required to bring the study up to code by using the most current study documents in the eIRB2 library.  Contact the IRB at </w:t>
      </w:r>
      <w:hyperlink r:id="rId24" w:history="1">
        <w:r w:rsidRPr="003D4719">
          <w:rPr>
            <w:rFonts w:ascii="Arial" w:hAnsi="Arial" w:cs="Arial"/>
            <w:color w:val="0000FF"/>
            <w:sz w:val="22"/>
            <w:szCs w:val="22"/>
            <w:u w:val="single"/>
          </w:rPr>
          <w:t>IRB@nationwidechildrens.org</w:t>
        </w:r>
      </w:hyperlink>
      <w:r w:rsidR="00DD0F3D" w:rsidRPr="003D4719">
        <w:rPr>
          <w:rFonts w:ascii="Arial" w:hAnsi="Arial" w:cs="Arial"/>
          <w:color w:val="0000FF"/>
          <w:sz w:val="22"/>
          <w:szCs w:val="22"/>
        </w:rPr>
        <w:t xml:space="preserve"> </w:t>
      </w:r>
      <w:r w:rsidRPr="0007347A">
        <w:rPr>
          <w:rFonts w:ascii="Arial" w:hAnsi="Arial" w:cs="Arial"/>
          <w:sz w:val="22"/>
          <w:szCs w:val="22"/>
        </w:rPr>
        <w:t>with questions.</w:t>
      </w:r>
    </w:p>
    <w:p w14:paraId="3989ECC8" w14:textId="77777777" w:rsidR="000C06CB" w:rsidRPr="0007347A" w:rsidRDefault="000C06CB" w:rsidP="003D4719">
      <w:pPr>
        <w:pStyle w:val="BodyText"/>
        <w:spacing w:before="120" w:after="120" w:line="276" w:lineRule="auto"/>
        <w:ind w:left="320"/>
        <w:rPr>
          <w:rFonts w:ascii="Arial" w:hAnsi="Arial" w:cs="Arial"/>
          <w:sz w:val="22"/>
          <w:szCs w:val="22"/>
        </w:rPr>
      </w:pPr>
      <w:r w:rsidRPr="0007347A">
        <w:rPr>
          <w:rFonts w:ascii="Arial" w:hAnsi="Arial" w:cs="Arial"/>
          <w:sz w:val="22"/>
          <w:szCs w:val="22"/>
        </w:rPr>
        <w:t xml:space="preserve">All modifications that are changing PI must include: </w:t>
      </w:r>
    </w:p>
    <w:p w14:paraId="67D6A186" w14:textId="77777777" w:rsidR="000C06CB" w:rsidRPr="003D4719" w:rsidRDefault="000C06CB" w:rsidP="002F47C8">
      <w:pPr>
        <w:pStyle w:val="BodyText"/>
        <w:numPr>
          <w:ilvl w:val="0"/>
          <w:numId w:val="12"/>
        </w:numPr>
        <w:spacing w:before="120" w:after="120" w:line="276" w:lineRule="auto"/>
        <w:ind w:left="810" w:hanging="450"/>
        <w:rPr>
          <w:rFonts w:ascii="Arial" w:hAnsi="Arial" w:cs="Arial"/>
          <w:sz w:val="22"/>
          <w:szCs w:val="22"/>
        </w:rPr>
      </w:pPr>
      <w:r w:rsidRPr="003D4719">
        <w:rPr>
          <w:rFonts w:ascii="Arial" w:hAnsi="Arial" w:cs="Arial"/>
          <w:sz w:val="22"/>
          <w:szCs w:val="22"/>
        </w:rPr>
        <w:t xml:space="preserve">A letter or email from the incoming PI </w:t>
      </w:r>
      <w:proofErr w:type="gramStart"/>
      <w:r w:rsidRPr="003D4719">
        <w:rPr>
          <w:rFonts w:ascii="Arial" w:hAnsi="Arial" w:cs="Arial"/>
          <w:sz w:val="22"/>
          <w:szCs w:val="22"/>
        </w:rPr>
        <w:t>confirming</w:t>
      </w:r>
      <w:proofErr w:type="gramEnd"/>
      <w:r w:rsidRPr="003D4719">
        <w:rPr>
          <w:rFonts w:ascii="Arial" w:hAnsi="Arial" w:cs="Arial"/>
          <w:sz w:val="22"/>
          <w:szCs w:val="22"/>
        </w:rPr>
        <w:t xml:space="preserve"> they will take responsibility for the specific study.</w:t>
      </w:r>
    </w:p>
    <w:p w14:paraId="2FFF86A5" w14:textId="77777777" w:rsidR="000C06CB" w:rsidRPr="003D4719" w:rsidRDefault="000C06CB" w:rsidP="002F47C8">
      <w:pPr>
        <w:pStyle w:val="BodyText"/>
        <w:numPr>
          <w:ilvl w:val="0"/>
          <w:numId w:val="12"/>
        </w:numPr>
        <w:spacing w:before="120" w:after="120" w:line="276" w:lineRule="auto"/>
        <w:ind w:left="810" w:hanging="450"/>
        <w:rPr>
          <w:rFonts w:ascii="Arial" w:hAnsi="Arial" w:cs="Arial"/>
          <w:sz w:val="22"/>
          <w:szCs w:val="22"/>
        </w:rPr>
      </w:pPr>
      <w:r w:rsidRPr="003D4719">
        <w:rPr>
          <w:rFonts w:ascii="Arial" w:hAnsi="Arial" w:cs="Arial"/>
          <w:sz w:val="22"/>
          <w:szCs w:val="22"/>
        </w:rPr>
        <w:t xml:space="preserve">All study documents with PI name updated with the new PI name </w:t>
      </w:r>
      <w:proofErr w:type="gramStart"/>
      <w:r w:rsidRPr="003D4719">
        <w:rPr>
          <w:rFonts w:ascii="Arial" w:hAnsi="Arial" w:cs="Arial"/>
          <w:sz w:val="22"/>
          <w:szCs w:val="22"/>
        </w:rPr>
        <w:t>with the exception of</w:t>
      </w:r>
      <w:proofErr w:type="gramEnd"/>
      <w:r w:rsidRPr="003D4719">
        <w:rPr>
          <w:rFonts w:ascii="Arial" w:hAnsi="Arial" w:cs="Arial"/>
          <w:sz w:val="22"/>
          <w:szCs w:val="22"/>
        </w:rPr>
        <w:t xml:space="preserve"> consent forms if the study has concluded enrollment. </w:t>
      </w:r>
    </w:p>
    <w:p w14:paraId="145B1E84" w14:textId="77777777" w:rsidR="003D4719" w:rsidRPr="003D4719" w:rsidRDefault="003D4719" w:rsidP="002F47C8">
      <w:pPr>
        <w:pStyle w:val="BodyText"/>
        <w:numPr>
          <w:ilvl w:val="0"/>
          <w:numId w:val="12"/>
        </w:numPr>
        <w:spacing w:before="120" w:after="120" w:line="276" w:lineRule="auto"/>
        <w:ind w:left="810" w:hanging="450"/>
        <w:rPr>
          <w:rFonts w:ascii="Arial" w:hAnsi="Arial" w:cs="Arial"/>
          <w:sz w:val="22"/>
          <w:szCs w:val="22"/>
        </w:rPr>
      </w:pPr>
      <w:r w:rsidRPr="003D4719">
        <w:rPr>
          <w:rFonts w:ascii="Arial" w:hAnsi="Arial" w:cs="Arial"/>
          <w:sz w:val="22"/>
          <w:szCs w:val="22"/>
        </w:rPr>
        <w:t xml:space="preserve">A plan to </w:t>
      </w:r>
      <w:proofErr w:type="gramStart"/>
      <w:r w:rsidRPr="003D4719">
        <w:rPr>
          <w:rFonts w:ascii="Arial" w:hAnsi="Arial" w:cs="Arial"/>
          <w:sz w:val="22"/>
          <w:szCs w:val="22"/>
        </w:rPr>
        <w:t>reconsent</w:t>
      </w:r>
      <w:proofErr w:type="gramEnd"/>
      <w:r w:rsidRPr="003D4719">
        <w:rPr>
          <w:rFonts w:ascii="Arial" w:hAnsi="Arial" w:cs="Arial"/>
          <w:sz w:val="22"/>
          <w:szCs w:val="22"/>
        </w:rPr>
        <w:t xml:space="preserve"> or notify study participants of new PI</w:t>
      </w:r>
    </w:p>
    <w:p w14:paraId="24AD0D4C" w14:textId="41A1C6E5" w:rsidR="003D4719" w:rsidRPr="003D4719" w:rsidRDefault="003D4719" w:rsidP="002F47C8">
      <w:pPr>
        <w:pStyle w:val="BodyText"/>
        <w:numPr>
          <w:ilvl w:val="0"/>
          <w:numId w:val="12"/>
        </w:numPr>
        <w:spacing w:before="120" w:after="120" w:line="276" w:lineRule="auto"/>
        <w:ind w:left="810" w:hanging="450"/>
        <w:rPr>
          <w:rFonts w:ascii="Arial" w:hAnsi="Arial" w:cs="Arial"/>
          <w:sz w:val="22"/>
          <w:szCs w:val="22"/>
        </w:rPr>
      </w:pPr>
      <w:r>
        <w:rPr>
          <w:rFonts w:ascii="Arial" w:hAnsi="Arial" w:cs="Arial"/>
          <w:sz w:val="22"/>
          <w:szCs w:val="22"/>
        </w:rPr>
        <w:t xml:space="preserve">Please note: the reviewer may request the </w:t>
      </w:r>
      <w:r w:rsidRPr="003D4719">
        <w:rPr>
          <w:rFonts w:ascii="Arial" w:hAnsi="Arial" w:cs="Arial"/>
          <w:sz w:val="22"/>
          <w:szCs w:val="22"/>
        </w:rPr>
        <w:t xml:space="preserve">Curriculum vitae (CV) or NIH </w:t>
      </w:r>
      <w:proofErr w:type="spellStart"/>
      <w:r w:rsidRPr="003D4719">
        <w:rPr>
          <w:rFonts w:ascii="Arial" w:hAnsi="Arial" w:cs="Arial"/>
          <w:sz w:val="22"/>
          <w:szCs w:val="22"/>
        </w:rPr>
        <w:t>Biosketch</w:t>
      </w:r>
      <w:proofErr w:type="spellEnd"/>
      <w:r w:rsidRPr="003D4719">
        <w:rPr>
          <w:rFonts w:ascii="Arial" w:hAnsi="Arial" w:cs="Arial"/>
          <w:sz w:val="22"/>
          <w:szCs w:val="22"/>
        </w:rPr>
        <w:t xml:space="preserve"> for the incoming PI</w:t>
      </w:r>
      <w:r>
        <w:rPr>
          <w:rFonts w:ascii="Arial" w:hAnsi="Arial" w:cs="Arial"/>
          <w:sz w:val="22"/>
          <w:szCs w:val="22"/>
        </w:rPr>
        <w:t xml:space="preserve"> be uploaded with the </w:t>
      </w:r>
      <w:r w:rsidR="003013B0">
        <w:rPr>
          <w:rFonts w:ascii="Arial" w:hAnsi="Arial" w:cs="Arial"/>
          <w:sz w:val="22"/>
          <w:szCs w:val="22"/>
        </w:rPr>
        <w:t xml:space="preserve">submission form (Local Site Documents &gt; #3 </w:t>
      </w:r>
      <w:r w:rsidR="003013B0">
        <w:rPr>
          <w:rFonts w:ascii="Arial" w:hAnsi="Arial" w:cs="Arial"/>
          <w:sz w:val="22"/>
          <w:szCs w:val="22"/>
        </w:rPr>
        <w:lastRenderedPageBreak/>
        <w:t xml:space="preserve">Other attachments). </w:t>
      </w:r>
    </w:p>
    <w:p w14:paraId="588DE5B8" w14:textId="6CFA6500" w:rsidR="000C06CB" w:rsidRPr="00283428" w:rsidRDefault="001624C1" w:rsidP="00547E02">
      <w:pPr>
        <w:pStyle w:val="BodyText"/>
        <w:spacing w:before="120" w:after="120" w:line="276" w:lineRule="auto"/>
        <w:ind w:left="320" w:right="221"/>
        <w:rPr>
          <w:rFonts w:ascii="Arial" w:hAnsi="Arial" w:cs="Arial"/>
          <w:b/>
          <w:bCs/>
          <w:sz w:val="22"/>
          <w:szCs w:val="22"/>
        </w:rPr>
      </w:pPr>
      <w:r>
        <w:rPr>
          <w:rFonts w:ascii="Arial" w:hAnsi="Arial" w:cs="Arial"/>
          <w:b/>
          <w:bCs/>
          <w:sz w:val="22"/>
          <w:szCs w:val="22"/>
        </w:rPr>
        <w:t>Procedures</w:t>
      </w:r>
      <w:r w:rsidR="00AA4800">
        <w:rPr>
          <w:rFonts w:ascii="Arial" w:hAnsi="Arial" w:cs="Arial"/>
          <w:b/>
          <w:bCs/>
          <w:sz w:val="22"/>
          <w:szCs w:val="22"/>
        </w:rPr>
        <w:t xml:space="preserve"> for</w:t>
      </w:r>
      <w:r>
        <w:rPr>
          <w:rFonts w:ascii="Arial" w:hAnsi="Arial" w:cs="Arial"/>
          <w:b/>
          <w:bCs/>
          <w:sz w:val="22"/>
          <w:szCs w:val="22"/>
        </w:rPr>
        <w:t xml:space="preserve"> </w:t>
      </w:r>
      <w:r w:rsidR="000C06CB" w:rsidRPr="00283428">
        <w:rPr>
          <w:rFonts w:ascii="Arial" w:hAnsi="Arial" w:cs="Arial"/>
          <w:b/>
          <w:bCs/>
          <w:sz w:val="22"/>
          <w:szCs w:val="22"/>
        </w:rPr>
        <w:t>Offboarding</w:t>
      </w:r>
      <w:r w:rsidR="00B03D94">
        <w:rPr>
          <w:rFonts w:ascii="Arial" w:hAnsi="Arial" w:cs="Arial"/>
          <w:b/>
          <w:bCs/>
          <w:sz w:val="22"/>
          <w:szCs w:val="22"/>
        </w:rPr>
        <w:t xml:space="preserve"> and </w:t>
      </w:r>
      <w:r>
        <w:rPr>
          <w:rFonts w:ascii="Arial" w:hAnsi="Arial" w:cs="Arial"/>
          <w:b/>
          <w:bCs/>
          <w:sz w:val="22"/>
          <w:szCs w:val="22"/>
        </w:rPr>
        <w:t xml:space="preserve">Leave of Absence </w:t>
      </w:r>
    </w:p>
    <w:p w14:paraId="56B2A6AC" w14:textId="1297E67B" w:rsidR="000C06CB" w:rsidRPr="00283428" w:rsidRDefault="000C06CB" w:rsidP="00547E02">
      <w:pPr>
        <w:pStyle w:val="BodyText"/>
        <w:spacing w:before="120" w:after="120" w:line="276" w:lineRule="auto"/>
        <w:ind w:left="320" w:right="221"/>
        <w:rPr>
          <w:rFonts w:ascii="Arial" w:hAnsi="Arial" w:cs="Arial"/>
          <w:sz w:val="22"/>
          <w:szCs w:val="22"/>
        </w:rPr>
      </w:pPr>
      <w:r w:rsidRPr="00283428">
        <w:rPr>
          <w:rFonts w:ascii="Arial" w:hAnsi="Arial" w:cs="Arial"/>
          <w:sz w:val="22"/>
          <w:szCs w:val="22"/>
        </w:rPr>
        <w:t>Principal Investigators leaving the institution permanently will be instructed to have a PI Proxy assigned in the eIRB2 system before they depart the institution.</w:t>
      </w:r>
      <w:r w:rsidR="00F265F5">
        <w:rPr>
          <w:rFonts w:ascii="Arial" w:hAnsi="Arial" w:cs="Arial"/>
          <w:sz w:val="22"/>
          <w:szCs w:val="22"/>
        </w:rPr>
        <w:t xml:space="preserve"> This can be done by the current PI without IRB submission by clicking “assign PI Proxy” on the main study page in eIRB2. </w:t>
      </w:r>
    </w:p>
    <w:p w14:paraId="0A85DAF2" w14:textId="77777777" w:rsidR="000C06CB" w:rsidRPr="00283428" w:rsidRDefault="000C06CB" w:rsidP="00547E02">
      <w:pPr>
        <w:pStyle w:val="BodyText"/>
        <w:spacing w:before="120" w:after="120" w:line="276" w:lineRule="auto"/>
        <w:ind w:left="320" w:right="221"/>
        <w:rPr>
          <w:rFonts w:ascii="Arial" w:hAnsi="Arial" w:cs="Arial"/>
          <w:sz w:val="22"/>
          <w:szCs w:val="22"/>
        </w:rPr>
      </w:pPr>
      <w:r w:rsidRPr="00283428">
        <w:rPr>
          <w:rFonts w:ascii="Arial" w:hAnsi="Arial" w:cs="Arial"/>
          <w:sz w:val="22"/>
          <w:szCs w:val="22"/>
        </w:rPr>
        <w:t>• To continue study procedures until another PI can assume responsibility for the study, the IRB Chair, Vice Chairs, HRPP Director, or IRB Manager must add a comment to the main study in eIRB2 verifying that the PI proxy is qualified (e.g., including but not limited to appropriate training, education, expertise, credentials, protocol requirements and, when relevant, privileges) to perform procedures and duties of the PI for the study.</w:t>
      </w:r>
    </w:p>
    <w:p w14:paraId="080F3129" w14:textId="41F0EBCD" w:rsidR="000C06CB" w:rsidRPr="00283428" w:rsidRDefault="000C06CB" w:rsidP="00547E02">
      <w:pPr>
        <w:pStyle w:val="BodyText"/>
        <w:spacing w:before="120" w:after="120" w:line="276" w:lineRule="auto"/>
        <w:ind w:left="320" w:right="221"/>
        <w:rPr>
          <w:rFonts w:ascii="Arial" w:hAnsi="Arial" w:cs="Arial"/>
          <w:sz w:val="22"/>
          <w:szCs w:val="22"/>
        </w:rPr>
      </w:pPr>
      <w:r w:rsidRPr="00283428">
        <w:rPr>
          <w:rFonts w:ascii="Arial" w:hAnsi="Arial" w:cs="Arial"/>
          <w:sz w:val="22"/>
          <w:szCs w:val="22"/>
        </w:rPr>
        <w:t>• The PI Proxy can perform as study PI for up to 60 calendar days from the original PI departure date</w:t>
      </w:r>
      <w:r w:rsidR="00241E15" w:rsidRPr="00283428">
        <w:rPr>
          <w:rFonts w:ascii="Arial" w:hAnsi="Arial" w:cs="Arial"/>
          <w:sz w:val="22"/>
          <w:szCs w:val="22"/>
        </w:rPr>
        <w:t xml:space="preserve"> and study procedures can continue</w:t>
      </w:r>
      <w:r w:rsidRPr="00283428">
        <w:rPr>
          <w:rFonts w:ascii="Arial" w:hAnsi="Arial" w:cs="Arial"/>
          <w:sz w:val="22"/>
          <w:szCs w:val="22"/>
        </w:rPr>
        <w:t xml:space="preserve">. A modification assigning a new PI to the study should be submitted by day 30 and approved by the IRB before the </w:t>
      </w:r>
      <w:proofErr w:type="gramStart"/>
      <w:r w:rsidRPr="00283428">
        <w:rPr>
          <w:rFonts w:ascii="Arial" w:hAnsi="Arial" w:cs="Arial"/>
          <w:sz w:val="22"/>
          <w:szCs w:val="22"/>
        </w:rPr>
        <w:t>60 day</w:t>
      </w:r>
      <w:proofErr w:type="gramEnd"/>
      <w:r w:rsidRPr="00283428">
        <w:rPr>
          <w:rFonts w:ascii="Arial" w:hAnsi="Arial" w:cs="Arial"/>
          <w:sz w:val="22"/>
          <w:szCs w:val="22"/>
        </w:rPr>
        <w:t xml:space="preserve"> period is complete or the IRB may administratively close the study.</w:t>
      </w:r>
    </w:p>
    <w:p w14:paraId="4C2D3DEB" w14:textId="030EB507" w:rsidR="000C06CB" w:rsidRPr="00283428" w:rsidRDefault="000C06CB" w:rsidP="00547E02">
      <w:pPr>
        <w:pStyle w:val="BodyText"/>
        <w:spacing w:before="120" w:after="120" w:line="276" w:lineRule="auto"/>
        <w:ind w:left="320" w:right="221"/>
        <w:rPr>
          <w:rFonts w:ascii="Arial" w:hAnsi="Arial" w:cs="Arial"/>
          <w:sz w:val="22"/>
          <w:szCs w:val="22"/>
        </w:rPr>
      </w:pPr>
      <w:r w:rsidRPr="00283428">
        <w:rPr>
          <w:rFonts w:ascii="Arial" w:hAnsi="Arial" w:cs="Arial"/>
          <w:sz w:val="22"/>
          <w:szCs w:val="22"/>
        </w:rPr>
        <w:t>• If no PI Proxy is assigned as of the PI’s departure date or if the PI Proxy is found to be unqualified, all study procedures must stop (unless required to ensure subject safety)</w:t>
      </w:r>
      <w:r w:rsidR="00597A30" w:rsidRPr="00283428">
        <w:rPr>
          <w:rFonts w:ascii="Arial" w:hAnsi="Arial" w:cs="Arial"/>
          <w:sz w:val="22"/>
          <w:szCs w:val="22"/>
        </w:rPr>
        <w:t>.</w:t>
      </w:r>
      <w:r w:rsidRPr="00283428">
        <w:rPr>
          <w:rFonts w:ascii="Arial" w:hAnsi="Arial" w:cs="Arial"/>
          <w:sz w:val="22"/>
          <w:szCs w:val="22"/>
        </w:rPr>
        <w:t xml:space="preserve"> </w:t>
      </w:r>
      <w:r w:rsidR="00BB03E7" w:rsidRPr="00283428">
        <w:rPr>
          <w:rFonts w:ascii="Arial" w:hAnsi="Arial" w:cs="Arial"/>
          <w:sz w:val="22"/>
          <w:szCs w:val="22"/>
        </w:rPr>
        <w:t xml:space="preserve">A modification assigning a new PI to the study should be submitted </w:t>
      </w:r>
      <w:r w:rsidR="00740FFF" w:rsidRPr="00283428">
        <w:rPr>
          <w:rFonts w:ascii="Arial" w:hAnsi="Arial" w:cs="Arial"/>
          <w:sz w:val="22"/>
          <w:szCs w:val="22"/>
        </w:rPr>
        <w:t>within</w:t>
      </w:r>
      <w:r w:rsidR="00BB03E7" w:rsidRPr="00283428">
        <w:rPr>
          <w:rFonts w:ascii="Arial" w:hAnsi="Arial" w:cs="Arial"/>
          <w:sz w:val="22"/>
          <w:szCs w:val="22"/>
        </w:rPr>
        <w:t xml:space="preserve"> 30</w:t>
      </w:r>
      <w:r w:rsidR="00740FFF" w:rsidRPr="00283428">
        <w:rPr>
          <w:rFonts w:ascii="Arial" w:hAnsi="Arial" w:cs="Arial"/>
          <w:sz w:val="22"/>
          <w:szCs w:val="22"/>
        </w:rPr>
        <w:t xml:space="preserve"> days </w:t>
      </w:r>
      <w:r w:rsidR="008E6BFD" w:rsidRPr="00283428">
        <w:rPr>
          <w:rFonts w:ascii="Arial" w:hAnsi="Arial" w:cs="Arial"/>
          <w:sz w:val="22"/>
          <w:szCs w:val="22"/>
        </w:rPr>
        <w:t xml:space="preserve">of PI’s </w:t>
      </w:r>
      <w:r w:rsidR="00CE4608" w:rsidRPr="00283428">
        <w:rPr>
          <w:rFonts w:ascii="Arial" w:hAnsi="Arial" w:cs="Arial"/>
          <w:sz w:val="22"/>
          <w:szCs w:val="22"/>
        </w:rPr>
        <w:t>departure</w:t>
      </w:r>
      <w:r w:rsidR="008E6BFD" w:rsidRPr="00283428">
        <w:rPr>
          <w:rFonts w:ascii="Arial" w:hAnsi="Arial" w:cs="Arial"/>
          <w:sz w:val="22"/>
          <w:szCs w:val="22"/>
        </w:rPr>
        <w:t xml:space="preserve"> </w:t>
      </w:r>
      <w:r w:rsidR="00BB03E7" w:rsidRPr="00283428">
        <w:rPr>
          <w:rFonts w:ascii="Arial" w:hAnsi="Arial" w:cs="Arial"/>
          <w:sz w:val="22"/>
          <w:szCs w:val="22"/>
        </w:rPr>
        <w:t>or the IRB may administratively close the study</w:t>
      </w:r>
      <w:r w:rsidRPr="00283428">
        <w:rPr>
          <w:rFonts w:ascii="Arial" w:hAnsi="Arial" w:cs="Arial"/>
          <w:sz w:val="22"/>
          <w:szCs w:val="22"/>
        </w:rPr>
        <w:t xml:space="preserve"> </w:t>
      </w:r>
    </w:p>
    <w:p w14:paraId="565D67D9" w14:textId="77777777" w:rsidR="000C06CB" w:rsidRPr="00283428" w:rsidRDefault="000C06CB" w:rsidP="00695F66">
      <w:pPr>
        <w:pStyle w:val="BodyText"/>
        <w:spacing w:before="120" w:after="120" w:line="276" w:lineRule="auto"/>
        <w:ind w:left="320" w:right="221"/>
        <w:rPr>
          <w:rFonts w:ascii="Arial" w:hAnsi="Arial" w:cs="Arial"/>
          <w:sz w:val="22"/>
          <w:szCs w:val="22"/>
        </w:rPr>
      </w:pPr>
      <w:r w:rsidRPr="00283428">
        <w:rPr>
          <w:rFonts w:ascii="Arial" w:hAnsi="Arial" w:cs="Arial"/>
          <w:sz w:val="22"/>
          <w:szCs w:val="22"/>
        </w:rPr>
        <w:t>• Principal Investigators on leave exceeding 30 days should have a PI proxy assigned in eIRB2 (chosen by them) who is qualified (e.g., including but not limited to appropriate training, education, expertise, credentials, protocol requirements and, when relevant, privileges) to perform procedures and duties of the PI for the study.</w:t>
      </w:r>
    </w:p>
    <w:p w14:paraId="6A179766" w14:textId="77777777" w:rsidR="005B4CBE" w:rsidRPr="009B2C02" w:rsidRDefault="005B4CBE" w:rsidP="004F7E60">
      <w:pPr>
        <w:widowControl w:val="0"/>
        <w:autoSpaceDE w:val="0"/>
        <w:autoSpaceDN w:val="0"/>
        <w:spacing w:before="120" w:after="120" w:line="276" w:lineRule="auto"/>
        <w:ind w:left="320"/>
        <w:rPr>
          <w:rFonts w:ascii="Arial" w:eastAsia="Times New Roman" w:hAnsi="Arial" w:cs="Arial"/>
          <w:lang w:eastAsia="en-US"/>
        </w:rPr>
      </w:pPr>
    </w:p>
    <w:p w14:paraId="3FBD6D28" w14:textId="396C46A3" w:rsidR="009D7116" w:rsidRPr="006F7F3F" w:rsidRDefault="009D7116" w:rsidP="004F7E60">
      <w:pPr>
        <w:pStyle w:val="Heading1"/>
        <w:spacing w:before="120" w:after="120" w:line="276" w:lineRule="auto"/>
      </w:pPr>
      <w:bookmarkStart w:id="34" w:name="_How_do_I_9"/>
      <w:bookmarkEnd w:id="34"/>
      <w:r w:rsidRPr="006F7F3F">
        <w:t>How do I submit continuing review?</w:t>
      </w:r>
    </w:p>
    <w:p w14:paraId="0801E36E" w14:textId="66436E82" w:rsidR="009D7116" w:rsidRDefault="00A90780" w:rsidP="00B94A04">
      <w:pPr>
        <w:pStyle w:val="BodyText"/>
        <w:spacing w:before="120" w:after="120" w:line="276" w:lineRule="auto"/>
        <w:ind w:left="317" w:right="187"/>
        <w:rPr>
          <w:rFonts w:ascii="Arial" w:hAnsi="Arial" w:cs="Arial"/>
          <w:sz w:val="22"/>
          <w:szCs w:val="22"/>
        </w:rPr>
      </w:pPr>
      <w:r w:rsidRPr="006F7F3F">
        <w:rPr>
          <w:rFonts w:ascii="Arial" w:hAnsi="Arial" w:cs="Arial"/>
          <w:sz w:val="22"/>
          <w:szCs w:val="22"/>
        </w:rPr>
        <w:t xml:space="preserve">Complete the Continuing Review </w:t>
      </w:r>
      <w:proofErr w:type="spellStart"/>
      <w:r w:rsidRPr="006F7F3F">
        <w:rPr>
          <w:rFonts w:ascii="Arial" w:hAnsi="Arial" w:cs="Arial"/>
          <w:sz w:val="22"/>
          <w:szCs w:val="22"/>
        </w:rPr>
        <w:t>SmartForm</w:t>
      </w:r>
      <w:proofErr w:type="spellEnd"/>
      <w:r w:rsidRPr="006F7F3F">
        <w:rPr>
          <w:rFonts w:ascii="Arial" w:hAnsi="Arial" w:cs="Arial"/>
          <w:sz w:val="22"/>
          <w:szCs w:val="22"/>
        </w:rPr>
        <w:t xml:space="preserve"> in the electronic IRB system and attach all requested </w:t>
      </w:r>
      <w:r w:rsidR="76C0CD2E" w:rsidRPr="6A52D8A5">
        <w:rPr>
          <w:rFonts w:ascii="Arial" w:hAnsi="Arial" w:cs="Arial"/>
          <w:sz w:val="22"/>
          <w:szCs w:val="22"/>
        </w:rPr>
        <w:t>supplements and</w:t>
      </w:r>
      <w:r w:rsidRPr="006F7F3F">
        <w:rPr>
          <w:rFonts w:ascii="Arial" w:hAnsi="Arial" w:cs="Arial"/>
          <w:sz w:val="22"/>
          <w:szCs w:val="22"/>
        </w:rPr>
        <w:t xml:space="preserve"> have the </w:t>
      </w:r>
      <w:proofErr w:type="spellStart"/>
      <w:r w:rsidRPr="006F7F3F">
        <w:rPr>
          <w:rFonts w:ascii="Arial" w:hAnsi="Arial" w:cs="Arial"/>
          <w:sz w:val="22"/>
          <w:szCs w:val="22"/>
        </w:rPr>
        <w:t>SmartForm</w:t>
      </w:r>
      <w:proofErr w:type="spellEnd"/>
      <w:r w:rsidRPr="006F7F3F">
        <w:rPr>
          <w:rFonts w:ascii="Arial" w:hAnsi="Arial" w:cs="Arial"/>
          <w:sz w:val="22"/>
          <w:szCs w:val="22"/>
        </w:rPr>
        <w:t xml:space="preserve"> submitted by the PI by clicking the “Submit” activity. Maintain electronic copies of all information submitted to the IRB in case revisions are required. The number of subjects enrolled equals the number of consents signed</w:t>
      </w:r>
      <w:r w:rsidR="00397693">
        <w:rPr>
          <w:rFonts w:ascii="Arial" w:hAnsi="Arial" w:cs="Arial"/>
          <w:sz w:val="22"/>
          <w:szCs w:val="22"/>
        </w:rPr>
        <w:t xml:space="preserve"> for studies involving consent</w:t>
      </w:r>
      <w:r w:rsidRPr="6A52D8A5">
        <w:rPr>
          <w:rFonts w:ascii="Arial" w:hAnsi="Arial" w:cs="Arial"/>
          <w:sz w:val="22"/>
          <w:szCs w:val="22"/>
        </w:rPr>
        <w:t>.</w:t>
      </w:r>
      <w:r w:rsidRPr="006F7F3F">
        <w:rPr>
          <w:rFonts w:ascii="Arial" w:hAnsi="Arial" w:cs="Arial"/>
          <w:sz w:val="22"/>
          <w:szCs w:val="22"/>
        </w:rPr>
        <w:t xml:space="preserve"> NCH IRB considers participants enrolled in a study once the consent form is signed.</w:t>
      </w:r>
    </w:p>
    <w:p w14:paraId="729EB39A" w14:textId="7F31690A" w:rsidR="00F410A2" w:rsidRDefault="00AE404A" w:rsidP="002F47C8">
      <w:pPr>
        <w:pStyle w:val="BodyText"/>
        <w:numPr>
          <w:ilvl w:val="0"/>
          <w:numId w:val="28"/>
        </w:numPr>
        <w:spacing w:before="120" w:after="120" w:line="276" w:lineRule="auto"/>
        <w:ind w:right="187"/>
        <w:rPr>
          <w:rFonts w:ascii="Arial" w:hAnsi="Arial" w:cs="Arial"/>
          <w:sz w:val="22"/>
          <w:szCs w:val="22"/>
        </w:rPr>
      </w:pPr>
      <w:r>
        <w:rPr>
          <w:rFonts w:ascii="Arial" w:hAnsi="Arial" w:cs="Arial"/>
          <w:sz w:val="22"/>
          <w:szCs w:val="22"/>
        </w:rPr>
        <w:t>NCH IRB Guidance</w:t>
      </w:r>
      <w:r w:rsidR="00696C74">
        <w:rPr>
          <w:rFonts w:ascii="Arial" w:hAnsi="Arial" w:cs="Arial"/>
          <w:sz w:val="22"/>
          <w:szCs w:val="22"/>
        </w:rPr>
        <w:t xml:space="preserve"> </w:t>
      </w:r>
      <w:r w:rsidR="00196CFE">
        <w:rPr>
          <w:rFonts w:ascii="Arial" w:hAnsi="Arial" w:cs="Arial"/>
          <w:sz w:val="22"/>
          <w:szCs w:val="22"/>
        </w:rPr>
        <w:t xml:space="preserve">for </w:t>
      </w:r>
      <w:r>
        <w:rPr>
          <w:rFonts w:ascii="Arial" w:hAnsi="Arial" w:cs="Arial"/>
          <w:sz w:val="22"/>
          <w:szCs w:val="22"/>
        </w:rPr>
        <w:t xml:space="preserve">Total Number </w:t>
      </w:r>
      <w:r w:rsidR="00366B82">
        <w:rPr>
          <w:rFonts w:ascii="Arial" w:hAnsi="Arial" w:cs="Arial"/>
          <w:sz w:val="22"/>
          <w:szCs w:val="22"/>
        </w:rPr>
        <w:t>of Subjects Enrolled for Retrospective Studies</w:t>
      </w:r>
    </w:p>
    <w:p w14:paraId="53D460CD" w14:textId="77777777" w:rsidR="005B08EE" w:rsidRPr="00734B29" w:rsidRDefault="005B08EE" w:rsidP="002F47C8">
      <w:pPr>
        <w:pStyle w:val="ListParagraph"/>
        <w:widowControl/>
        <w:numPr>
          <w:ilvl w:val="0"/>
          <w:numId w:val="29"/>
        </w:numPr>
        <w:autoSpaceDE/>
        <w:autoSpaceDN/>
        <w:spacing w:before="120" w:after="120" w:line="276" w:lineRule="auto"/>
        <w:contextualSpacing/>
        <w:rPr>
          <w:rFonts w:ascii="Arial" w:hAnsi="Arial" w:cs="Arial"/>
        </w:rPr>
      </w:pPr>
      <w:r w:rsidRPr="00734B29">
        <w:rPr>
          <w:rFonts w:ascii="Arial" w:hAnsi="Arial" w:cs="Arial"/>
        </w:rPr>
        <w:t xml:space="preserve">When </w:t>
      </w:r>
      <w:r w:rsidRPr="00734B29">
        <w:rPr>
          <w:rFonts w:ascii="Arial" w:hAnsi="Arial" w:cs="Arial"/>
          <w:b/>
          <w:bCs/>
        </w:rPr>
        <w:t>accessing</w:t>
      </w:r>
      <w:r w:rsidRPr="00734B29">
        <w:rPr>
          <w:rFonts w:ascii="Arial" w:hAnsi="Arial" w:cs="Arial"/>
        </w:rPr>
        <w:t xml:space="preserve"> a chart for a retrospective chart review with a </w:t>
      </w:r>
      <w:r w:rsidRPr="00734B29">
        <w:rPr>
          <w:rFonts w:ascii="Arial" w:hAnsi="Arial" w:cs="Arial"/>
          <w:color w:val="4E95D9"/>
        </w:rPr>
        <w:t>full HIPAA and consent waiver</w:t>
      </w:r>
      <w:r w:rsidRPr="00734B29">
        <w:rPr>
          <w:rFonts w:ascii="Arial" w:hAnsi="Arial" w:cs="Arial"/>
        </w:rPr>
        <w:t xml:space="preserve">, the subject </w:t>
      </w:r>
      <w:r w:rsidRPr="00734B29">
        <w:rPr>
          <w:rFonts w:ascii="Arial" w:hAnsi="Arial" w:cs="Arial"/>
          <w:b/>
          <w:bCs/>
        </w:rPr>
        <w:t xml:space="preserve">is </w:t>
      </w:r>
      <w:r w:rsidRPr="00734B29">
        <w:rPr>
          <w:rFonts w:ascii="Arial" w:hAnsi="Arial" w:cs="Arial"/>
        </w:rPr>
        <w:t xml:space="preserve">considered ‘enrolled.’ </w:t>
      </w:r>
    </w:p>
    <w:p w14:paraId="15928317" w14:textId="77777777" w:rsidR="005B08EE" w:rsidRPr="00734B29" w:rsidRDefault="005B08EE" w:rsidP="002F47C8">
      <w:pPr>
        <w:pStyle w:val="ListParagraph"/>
        <w:widowControl/>
        <w:numPr>
          <w:ilvl w:val="1"/>
          <w:numId w:val="28"/>
        </w:numPr>
        <w:autoSpaceDE/>
        <w:autoSpaceDN/>
        <w:spacing w:before="120" w:after="120" w:line="276" w:lineRule="auto"/>
        <w:contextualSpacing/>
        <w:rPr>
          <w:rFonts w:ascii="Arial" w:hAnsi="Arial" w:cs="Arial"/>
        </w:rPr>
      </w:pPr>
      <w:r w:rsidRPr="00734B29">
        <w:rPr>
          <w:rFonts w:ascii="Arial" w:hAnsi="Arial" w:cs="Arial"/>
        </w:rPr>
        <w:t xml:space="preserve">Review and collect data of subjects meeting inclusion/exclusion criteria to be used for research analysis. (e.g., in an enrollment log) </w:t>
      </w:r>
    </w:p>
    <w:p w14:paraId="30BBBFC1" w14:textId="77777777" w:rsidR="005B08EE" w:rsidRPr="00734B29" w:rsidRDefault="005B08EE" w:rsidP="002F47C8">
      <w:pPr>
        <w:pStyle w:val="ListParagraph"/>
        <w:widowControl/>
        <w:numPr>
          <w:ilvl w:val="1"/>
          <w:numId w:val="28"/>
        </w:numPr>
        <w:autoSpaceDE/>
        <w:autoSpaceDN/>
        <w:spacing w:before="120" w:after="120" w:line="276" w:lineRule="auto"/>
        <w:contextualSpacing/>
        <w:rPr>
          <w:rFonts w:ascii="Arial" w:hAnsi="Arial" w:cs="Arial"/>
        </w:rPr>
      </w:pPr>
      <w:r w:rsidRPr="00734B29">
        <w:rPr>
          <w:rFonts w:ascii="Arial" w:hAnsi="Arial" w:cs="Arial"/>
        </w:rPr>
        <w:lastRenderedPageBreak/>
        <w:t xml:space="preserve">If the subject reviewed does not meet the requirements for the study, they are still considered enrolled because the chart was </w:t>
      </w:r>
      <w:r w:rsidRPr="00734B29">
        <w:rPr>
          <w:rFonts w:ascii="Arial" w:hAnsi="Arial" w:cs="Arial"/>
          <w:b/>
          <w:bCs/>
        </w:rPr>
        <w:t>accessed</w:t>
      </w:r>
      <w:r w:rsidRPr="00734B29">
        <w:rPr>
          <w:rFonts w:ascii="Arial" w:hAnsi="Arial" w:cs="Arial"/>
        </w:rPr>
        <w:t xml:space="preserve"> under a full HIPAA waiver.</w:t>
      </w:r>
    </w:p>
    <w:p w14:paraId="2DB82402" w14:textId="77777777" w:rsidR="005B08EE" w:rsidRPr="00734B29" w:rsidRDefault="005B08EE" w:rsidP="002F47C8">
      <w:pPr>
        <w:pStyle w:val="ListParagraph"/>
        <w:widowControl/>
        <w:numPr>
          <w:ilvl w:val="1"/>
          <w:numId w:val="28"/>
        </w:numPr>
        <w:autoSpaceDE/>
        <w:autoSpaceDN/>
        <w:spacing w:before="120" w:after="120" w:line="276" w:lineRule="auto"/>
        <w:contextualSpacing/>
        <w:rPr>
          <w:rFonts w:ascii="Arial" w:hAnsi="Arial" w:cs="Arial"/>
        </w:rPr>
      </w:pPr>
      <w:r w:rsidRPr="00734B29">
        <w:rPr>
          <w:rFonts w:ascii="Arial" w:hAnsi="Arial" w:cs="Arial"/>
        </w:rPr>
        <w:t xml:space="preserve">This subject identifier </w:t>
      </w:r>
      <w:r w:rsidRPr="00734B29">
        <w:rPr>
          <w:rFonts w:ascii="Arial" w:hAnsi="Arial" w:cs="Arial"/>
          <w:i/>
          <w:iCs/>
        </w:rPr>
        <w:t>does</w:t>
      </w:r>
      <w:r w:rsidRPr="00734B29">
        <w:rPr>
          <w:rFonts w:ascii="Arial" w:hAnsi="Arial" w:cs="Arial"/>
        </w:rPr>
        <w:t xml:space="preserve"> need to be recorded (e.g., in a screening log) and all data needs to be kept for at least 6 years after study closure. Identifiers should be destroyed as outlined in the protocol HIPAA waiver request. </w:t>
      </w:r>
    </w:p>
    <w:p w14:paraId="0C4A32DA" w14:textId="6D1DBBF6" w:rsidR="005B08EE" w:rsidRPr="00734B29" w:rsidRDefault="005B08EE" w:rsidP="002F47C8">
      <w:pPr>
        <w:pStyle w:val="ListParagraph"/>
        <w:widowControl/>
        <w:numPr>
          <w:ilvl w:val="1"/>
          <w:numId w:val="28"/>
        </w:numPr>
        <w:autoSpaceDE/>
        <w:autoSpaceDN/>
        <w:spacing w:before="120" w:after="120" w:line="276" w:lineRule="auto"/>
        <w:contextualSpacing/>
        <w:rPr>
          <w:rFonts w:ascii="Arial" w:hAnsi="Arial" w:cs="Arial"/>
        </w:rPr>
      </w:pPr>
      <w:r w:rsidRPr="00734B29">
        <w:rPr>
          <w:rFonts w:ascii="Arial" w:hAnsi="Arial" w:cs="Arial"/>
        </w:rPr>
        <w:t xml:space="preserve">Document enrollment including the total number from both logs (screening + enrollment) when reporting in a </w:t>
      </w:r>
      <w:r w:rsidR="00961F95">
        <w:rPr>
          <w:rFonts w:ascii="Arial" w:hAnsi="Arial" w:cs="Arial"/>
        </w:rPr>
        <w:t xml:space="preserve">biennial status report or </w:t>
      </w:r>
      <w:r w:rsidRPr="00734B29">
        <w:rPr>
          <w:rFonts w:ascii="Arial" w:hAnsi="Arial" w:cs="Arial"/>
        </w:rPr>
        <w:t xml:space="preserve">CR study closure. </w:t>
      </w:r>
    </w:p>
    <w:p w14:paraId="158D8BAC" w14:textId="77777777" w:rsidR="005B08EE" w:rsidRPr="00734B29" w:rsidRDefault="005B08EE" w:rsidP="002F47C8">
      <w:pPr>
        <w:pStyle w:val="ListParagraph"/>
        <w:widowControl/>
        <w:numPr>
          <w:ilvl w:val="0"/>
          <w:numId w:val="29"/>
        </w:numPr>
        <w:autoSpaceDE/>
        <w:autoSpaceDN/>
        <w:spacing w:before="120" w:after="120" w:line="276" w:lineRule="auto"/>
        <w:contextualSpacing/>
        <w:rPr>
          <w:rFonts w:ascii="Arial" w:hAnsi="Arial" w:cs="Arial"/>
          <w:strike/>
        </w:rPr>
      </w:pPr>
      <w:r w:rsidRPr="00734B29">
        <w:rPr>
          <w:rFonts w:ascii="Arial" w:hAnsi="Arial" w:cs="Arial"/>
        </w:rPr>
        <w:t xml:space="preserve">When accessing a chart for research screening (for recruitment purposes only) </w:t>
      </w:r>
      <w:r w:rsidRPr="00734B29">
        <w:rPr>
          <w:rFonts w:ascii="Arial" w:hAnsi="Arial" w:cs="Arial"/>
          <w:color w:val="4E95D9"/>
        </w:rPr>
        <w:t>with a partial HIPAA Waiver</w:t>
      </w:r>
      <w:r w:rsidRPr="00734B29">
        <w:rPr>
          <w:rFonts w:ascii="Arial" w:hAnsi="Arial" w:cs="Arial"/>
        </w:rPr>
        <w:t xml:space="preserve"> these individuals are considered “screened” and not “enrolled”.</w:t>
      </w:r>
    </w:p>
    <w:p w14:paraId="7233FAFB" w14:textId="28C0AB61" w:rsidR="005B08EE" w:rsidRPr="00734B29" w:rsidRDefault="005B08EE" w:rsidP="002F47C8">
      <w:pPr>
        <w:pStyle w:val="ListParagraph"/>
        <w:widowControl/>
        <w:numPr>
          <w:ilvl w:val="0"/>
          <w:numId w:val="30"/>
        </w:numPr>
        <w:autoSpaceDE/>
        <w:autoSpaceDN/>
        <w:spacing w:before="120" w:after="120" w:line="276" w:lineRule="auto"/>
        <w:contextualSpacing/>
        <w:rPr>
          <w:rFonts w:ascii="Arial" w:hAnsi="Arial" w:cs="Arial"/>
          <w:strike/>
        </w:rPr>
      </w:pPr>
      <w:r w:rsidRPr="00734B29">
        <w:rPr>
          <w:rFonts w:ascii="Arial" w:hAnsi="Arial" w:cs="Arial"/>
        </w:rPr>
        <w:t xml:space="preserve">This screening information does not need to be reported at </w:t>
      </w:r>
      <w:r w:rsidR="00961F95">
        <w:rPr>
          <w:rFonts w:ascii="Arial" w:hAnsi="Arial" w:cs="Arial"/>
        </w:rPr>
        <w:t xml:space="preserve">biennial status report or </w:t>
      </w:r>
      <w:r w:rsidRPr="00734B29">
        <w:rPr>
          <w:rFonts w:ascii="Arial" w:hAnsi="Arial" w:cs="Arial"/>
        </w:rPr>
        <w:t>continuing review</w:t>
      </w:r>
      <w:r w:rsidR="00961F95">
        <w:rPr>
          <w:rFonts w:ascii="Arial" w:hAnsi="Arial" w:cs="Arial"/>
        </w:rPr>
        <w:t>.</w:t>
      </w:r>
      <w:r w:rsidRPr="00734B29">
        <w:rPr>
          <w:rFonts w:ascii="Arial" w:hAnsi="Arial" w:cs="Arial"/>
        </w:rPr>
        <w:t xml:space="preserve"> </w:t>
      </w:r>
    </w:p>
    <w:p w14:paraId="4F30638C" w14:textId="77777777" w:rsidR="005B08EE" w:rsidRPr="00734B29" w:rsidRDefault="005B08EE" w:rsidP="002F47C8">
      <w:pPr>
        <w:pStyle w:val="ListParagraph"/>
        <w:widowControl/>
        <w:numPr>
          <w:ilvl w:val="0"/>
          <w:numId w:val="30"/>
        </w:numPr>
        <w:autoSpaceDE/>
        <w:autoSpaceDN/>
        <w:spacing w:before="120" w:after="120" w:line="276" w:lineRule="auto"/>
        <w:contextualSpacing/>
        <w:rPr>
          <w:rFonts w:ascii="Arial" w:hAnsi="Arial" w:cs="Arial"/>
        </w:rPr>
      </w:pPr>
      <w:r w:rsidRPr="00734B29">
        <w:rPr>
          <w:rFonts w:ascii="Arial" w:hAnsi="Arial" w:cs="Arial"/>
        </w:rPr>
        <w:t xml:space="preserve">This subject identifier </w:t>
      </w:r>
      <w:r w:rsidRPr="00734B29">
        <w:rPr>
          <w:rFonts w:ascii="Arial" w:hAnsi="Arial" w:cs="Arial"/>
          <w:b/>
          <w:bCs/>
          <w:i/>
          <w:iCs/>
        </w:rPr>
        <w:t>does</w:t>
      </w:r>
      <w:r w:rsidRPr="00734B29">
        <w:rPr>
          <w:rFonts w:ascii="Arial" w:hAnsi="Arial" w:cs="Arial"/>
          <w:b/>
          <w:bCs/>
        </w:rPr>
        <w:t xml:space="preserve"> </w:t>
      </w:r>
      <w:r w:rsidRPr="00734B29">
        <w:rPr>
          <w:rFonts w:ascii="Arial" w:hAnsi="Arial" w:cs="Arial"/>
        </w:rPr>
        <w:t>need to be recorded (e.g., in a screening log) and kept for at least 6 years after study closure.</w:t>
      </w:r>
    </w:p>
    <w:p w14:paraId="2C9A3CAA" w14:textId="04FC2E3F" w:rsidR="00366B82" w:rsidRPr="00734B29" w:rsidRDefault="005B08EE" w:rsidP="002F47C8">
      <w:pPr>
        <w:pStyle w:val="ListParagraph"/>
        <w:widowControl/>
        <w:numPr>
          <w:ilvl w:val="0"/>
          <w:numId w:val="30"/>
        </w:numPr>
        <w:autoSpaceDE/>
        <w:autoSpaceDN/>
        <w:spacing w:before="120" w:after="120" w:line="276" w:lineRule="auto"/>
        <w:contextualSpacing/>
        <w:rPr>
          <w:rFonts w:ascii="Arial" w:hAnsi="Arial" w:cs="Arial"/>
        </w:rPr>
      </w:pPr>
      <w:r w:rsidRPr="00734B29">
        <w:rPr>
          <w:rFonts w:ascii="Arial" w:hAnsi="Arial" w:cs="Arial"/>
        </w:rPr>
        <w:t>Identifiers should be destroyed as outlined in the protocol HIPAA waiver request.</w:t>
      </w:r>
      <w:r w:rsidRPr="00734B29">
        <w:rPr>
          <w:rFonts w:ascii="Calibri" w:hAnsi="Calibri" w:cs="Calibri"/>
        </w:rPr>
        <w:t xml:space="preserve"> </w:t>
      </w:r>
    </w:p>
    <w:p w14:paraId="15A6D49F" w14:textId="6B8B64F8" w:rsidR="00C42187" w:rsidRPr="00AE55DC" w:rsidRDefault="006F7F3F" w:rsidP="00C42187">
      <w:pPr>
        <w:pStyle w:val="BodyText"/>
        <w:spacing w:before="120" w:after="120" w:line="276" w:lineRule="auto"/>
        <w:ind w:left="320" w:right="187"/>
        <w:rPr>
          <w:rFonts w:ascii="Arial" w:hAnsi="Arial" w:cs="Arial"/>
          <w:sz w:val="22"/>
          <w:szCs w:val="22"/>
        </w:rPr>
      </w:pPr>
      <w:r w:rsidRPr="006F7F3F">
        <w:rPr>
          <w:rFonts w:ascii="Arial" w:hAnsi="Arial" w:cs="Arial"/>
          <w:sz w:val="22"/>
          <w:szCs w:val="22"/>
        </w:rPr>
        <w:t>If the continuing review application is not received by the date requested in the approval letter, IRB approval will expire and the</w:t>
      </w:r>
      <w:r w:rsidRPr="00AE55DC">
        <w:rPr>
          <w:rFonts w:ascii="Arial" w:hAnsi="Arial" w:cs="Arial"/>
          <w:sz w:val="22"/>
          <w:szCs w:val="22"/>
        </w:rPr>
        <w:t xml:space="preserve"> stu</w:t>
      </w:r>
      <w:r w:rsidR="00C42187">
        <w:rPr>
          <w:rFonts w:ascii="Arial" w:hAnsi="Arial" w:cs="Arial"/>
          <w:sz w:val="22"/>
          <w:szCs w:val="22"/>
        </w:rPr>
        <w:t xml:space="preserve">dy will </w:t>
      </w:r>
      <w:proofErr w:type="gramStart"/>
      <w:r w:rsidR="00C42187">
        <w:rPr>
          <w:rFonts w:ascii="Arial" w:hAnsi="Arial" w:cs="Arial"/>
          <w:sz w:val="22"/>
          <w:szCs w:val="22"/>
        </w:rPr>
        <w:t>enter into</w:t>
      </w:r>
      <w:proofErr w:type="gramEnd"/>
      <w:r w:rsidR="00C42187">
        <w:rPr>
          <w:rFonts w:ascii="Arial" w:hAnsi="Arial" w:cs="Arial"/>
          <w:sz w:val="22"/>
          <w:szCs w:val="22"/>
        </w:rPr>
        <w:t xml:space="preserve"> a “lapsed” state</w:t>
      </w:r>
      <w:r w:rsidRPr="00AE55DC">
        <w:rPr>
          <w:rFonts w:ascii="Arial" w:hAnsi="Arial" w:cs="Arial"/>
          <w:sz w:val="22"/>
          <w:szCs w:val="22"/>
        </w:rPr>
        <w:t xml:space="preserve">. </w:t>
      </w:r>
      <w:r w:rsidR="00C42187" w:rsidRPr="00AE55DC">
        <w:rPr>
          <w:rFonts w:ascii="Arial" w:hAnsi="Arial" w:cs="Arial"/>
          <w:sz w:val="22"/>
          <w:szCs w:val="22"/>
        </w:rPr>
        <w:t>If the approval of Human Research expires, all Human Research procedures related to the protocol under review must cease, including recruitment, advertisement, screening, enrollment, consent, interventions, interactions, and collection or analysis of private identifiable information.</w:t>
      </w:r>
      <w:r w:rsidR="00C42187" w:rsidRPr="00C42187">
        <w:rPr>
          <w:rFonts w:ascii="Arial" w:hAnsi="Arial" w:cs="Arial"/>
          <w:sz w:val="22"/>
          <w:szCs w:val="22"/>
        </w:rPr>
        <w:t xml:space="preserve"> </w:t>
      </w:r>
      <w:r w:rsidR="00C42187" w:rsidRPr="00AE55DC">
        <w:rPr>
          <w:rFonts w:ascii="Arial" w:hAnsi="Arial" w:cs="Arial"/>
          <w:sz w:val="22"/>
          <w:szCs w:val="22"/>
        </w:rPr>
        <w:t>Continuing Human Research procedures when approval has expired is a violation of organizational policy</w:t>
      </w:r>
      <w:r w:rsidR="00C42187">
        <w:rPr>
          <w:rFonts w:ascii="Arial" w:hAnsi="Arial" w:cs="Arial"/>
          <w:sz w:val="22"/>
          <w:szCs w:val="22"/>
        </w:rPr>
        <w:t xml:space="preserve"> and federal law</w:t>
      </w:r>
      <w:r w:rsidR="00C42187" w:rsidRPr="00AE55DC">
        <w:rPr>
          <w:rFonts w:ascii="Arial" w:hAnsi="Arial" w:cs="Arial"/>
          <w:sz w:val="22"/>
          <w:szCs w:val="22"/>
        </w:rPr>
        <w:t>.</w:t>
      </w:r>
    </w:p>
    <w:p w14:paraId="378885D6" w14:textId="77777777" w:rsidR="00C42187" w:rsidRPr="00AE55DC" w:rsidRDefault="00C42187" w:rsidP="00C42187">
      <w:pPr>
        <w:pStyle w:val="BodyText"/>
        <w:spacing w:before="120" w:after="120" w:line="276" w:lineRule="auto"/>
        <w:ind w:left="320" w:right="187"/>
        <w:rPr>
          <w:rFonts w:ascii="Arial" w:hAnsi="Arial" w:cs="Arial"/>
          <w:sz w:val="22"/>
          <w:szCs w:val="22"/>
        </w:rPr>
      </w:pPr>
      <w:r w:rsidRPr="00AE55DC">
        <w:rPr>
          <w:rFonts w:ascii="Arial" w:hAnsi="Arial" w:cs="Arial"/>
          <w:sz w:val="22"/>
          <w:szCs w:val="22"/>
        </w:rPr>
        <w:t xml:space="preserve">If current subjects </w:t>
      </w:r>
      <w:proofErr w:type="gramStart"/>
      <w:r w:rsidRPr="00AE55DC">
        <w:rPr>
          <w:rFonts w:ascii="Arial" w:hAnsi="Arial" w:cs="Arial"/>
          <w:sz w:val="22"/>
          <w:szCs w:val="22"/>
        </w:rPr>
        <w:t>will be</w:t>
      </w:r>
      <w:proofErr w:type="gramEnd"/>
      <w:r w:rsidRPr="00AE55DC">
        <w:rPr>
          <w:rFonts w:ascii="Arial" w:hAnsi="Arial" w:cs="Arial"/>
          <w:sz w:val="22"/>
          <w:szCs w:val="22"/>
        </w:rPr>
        <w:t xml:space="preserve"> harmed by stopping Human Research procedures that are available outside the Human Research context, provide these on a clinical basis as needed to protect current subjects. If current subjects will be harmed by stopping Human Research procedures that are not available outside the Human Research context, immediately contact the IRB and provide a written list of the currently enrolled subjects and why they will be harmed by stopping Human Research procedures.</w:t>
      </w:r>
    </w:p>
    <w:p w14:paraId="50F16AED" w14:textId="470864DF" w:rsidR="00D05D21" w:rsidRPr="00AE55DC" w:rsidRDefault="006F7F3F" w:rsidP="004F7E60">
      <w:pPr>
        <w:pStyle w:val="BodyText"/>
        <w:spacing w:before="120" w:after="120" w:line="276" w:lineRule="auto"/>
        <w:ind w:left="320" w:right="187"/>
      </w:pPr>
      <w:r w:rsidRPr="00AE55DC">
        <w:rPr>
          <w:rFonts w:ascii="Arial" w:hAnsi="Arial" w:cs="Arial"/>
          <w:sz w:val="22"/>
          <w:szCs w:val="22"/>
        </w:rPr>
        <w:t xml:space="preserve">Contact the IRB Office immediately regarding submitting a continuing review application. You (PI) may also be restricted from submitting any new Human Research applications until the completed continuing review application has been received and approved. See </w:t>
      </w:r>
      <w:r w:rsidR="005A2270" w:rsidRPr="004F7E60">
        <w:rPr>
          <w:rFonts w:ascii="Arial" w:hAnsi="Arial" w:cs="Arial"/>
          <w:color w:val="4472C4" w:themeColor="accent1"/>
          <w:sz w:val="22"/>
          <w:szCs w:val="22"/>
        </w:rPr>
        <w:t>HRP-063 - SOP - Lapse (Expiration) of IRB Approval</w:t>
      </w:r>
      <w:r w:rsidR="005A2270">
        <w:rPr>
          <w:rFonts w:ascii="Arial" w:hAnsi="Arial" w:cs="Arial"/>
          <w:sz w:val="22"/>
          <w:szCs w:val="22"/>
        </w:rPr>
        <w:t xml:space="preserve"> </w:t>
      </w:r>
      <w:r w:rsidR="00EF53B0">
        <w:rPr>
          <w:rFonts w:ascii="Arial" w:hAnsi="Arial" w:cs="Arial"/>
          <w:sz w:val="22"/>
          <w:szCs w:val="22"/>
        </w:rPr>
        <w:t>(eIRB2 &gt; Library &gt; “</w:t>
      </w:r>
      <w:r w:rsidR="006F2760">
        <w:rPr>
          <w:rFonts w:ascii="Arial" w:hAnsi="Arial" w:cs="Arial"/>
          <w:sz w:val="22"/>
          <w:szCs w:val="22"/>
        </w:rPr>
        <w:t>Standard Operating Procedures” tab).</w:t>
      </w:r>
      <w:bookmarkStart w:id="35" w:name="_How_do_I_10"/>
      <w:bookmarkEnd w:id="35"/>
    </w:p>
    <w:p w14:paraId="2062CC99" w14:textId="77777777" w:rsidR="000C06CB" w:rsidRPr="009B2C02" w:rsidRDefault="000C06CB" w:rsidP="00B94A04">
      <w:pPr>
        <w:pStyle w:val="Heading1"/>
        <w:rPr>
          <w:rFonts w:eastAsia="Arial"/>
          <w:lang w:eastAsia="en-US"/>
        </w:rPr>
      </w:pPr>
      <w:bookmarkStart w:id="36" w:name="_How_do_I_11"/>
      <w:bookmarkEnd w:id="36"/>
      <w:r w:rsidRPr="009B2C02">
        <w:rPr>
          <w:rFonts w:eastAsia="Arial"/>
          <w:lang w:eastAsia="en-US"/>
        </w:rPr>
        <w:t>How do I close out a study?</w:t>
      </w:r>
    </w:p>
    <w:p w14:paraId="094FD2B7" w14:textId="77777777" w:rsidR="000C06CB" w:rsidRPr="003C0019" w:rsidRDefault="000C06CB" w:rsidP="003C0019">
      <w:pPr>
        <w:widowControl w:val="0"/>
        <w:autoSpaceDE w:val="0"/>
        <w:autoSpaceDN w:val="0"/>
        <w:spacing w:before="120" w:after="120" w:line="276" w:lineRule="auto"/>
        <w:ind w:left="320" w:right="259"/>
        <w:rPr>
          <w:rFonts w:ascii="Arial" w:eastAsia="Times New Roman" w:hAnsi="Arial" w:cs="Arial"/>
          <w:sz w:val="22"/>
          <w:szCs w:val="22"/>
          <w:lang w:eastAsia="en-US"/>
        </w:rPr>
      </w:pPr>
      <w:r w:rsidRPr="003C0019">
        <w:rPr>
          <w:rFonts w:ascii="Arial" w:eastAsia="Times New Roman" w:hAnsi="Arial" w:cs="Arial"/>
          <w:color w:val="040404"/>
          <w:sz w:val="22"/>
          <w:szCs w:val="22"/>
          <w:lang w:eastAsia="en-US"/>
        </w:rPr>
        <w:t xml:space="preserve">Complete the Continuing Review </w:t>
      </w:r>
      <w:proofErr w:type="spellStart"/>
      <w:r w:rsidRPr="003C0019">
        <w:rPr>
          <w:rFonts w:ascii="Arial" w:eastAsia="Times New Roman" w:hAnsi="Arial" w:cs="Arial"/>
          <w:color w:val="040404"/>
          <w:sz w:val="22"/>
          <w:szCs w:val="22"/>
          <w:lang w:eastAsia="en-US"/>
        </w:rPr>
        <w:t>SmartForm</w:t>
      </w:r>
      <w:proofErr w:type="spellEnd"/>
      <w:r w:rsidRPr="003C0019">
        <w:rPr>
          <w:rFonts w:ascii="Arial" w:eastAsia="Times New Roman" w:hAnsi="Arial" w:cs="Arial"/>
          <w:color w:val="040404"/>
          <w:sz w:val="22"/>
          <w:szCs w:val="22"/>
          <w:lang w:eastAsia="en-US"/>
        </w:rPr>
        <w:t xml:space="preserve"> in the electronic IRB system and attach all requested </w:t>
      </w:r>
      <w:proofErr w:type="gramStart"/>
      <w:r w:rsidRPr="003C0019">
        <w:rPr>
          <w:rFonts w:ascii="Arial" w:eastAsia="Times New Roman" w:hAnsi="Arial" w:cs="Arial"/>
          <w:color w:val="040404"/>
          <w:sz w:val="22"/>
          <w:szCs w:val="22"/>
          <w:lang w:eastAsia="en-US"/>
        </w:rPr>
        <w:t>supplements, and</w:t>
      </w:r>
      <w:proofErr w:type="gramEnd"/>
      <w:r w:rsidRPr="003C0019">
        <w:rPr>
          <w:rFonts w:ascii="Arial" w:eastAsia="Times New Roman" w:hAnsi="Arial" w:cs="Arial"/>
          <w:color w:val="040404"/>
          <w:sz w:val="22"/>
          <w:szCs w:val="22"/>
          <w:lang w:eastAsia="en-US"/>
        </w:rPr>
        <w:t xml:space="preserve"> have the </w:t>
      </w:r>
      <w:proofErr w:type="spellStart"/>
      <w:r w:rsidRPr="003C0019">
        <w:rPr>
          <w:rFonts w:ascii="Arial" w:eastAsia="Times New Roman" w:hAnsi="Arial" w:cs="Arial"/>
          <w:color w:val="040404"/>
          <w:sz w:val="22"/>
          <w:szCs w:val="22"/>
          <w:lang w:eastAsia="en-US"/>
        </w:rPr>
        <w:t>SmartForm</w:t>
      </w:r>
      <w:proofErr w:type="spellEnd"/>
      <w:r w:rsidRPr="003C0019">
        <w:rPr>
          <w:rFonts w:ascii="Arial" w:eastAsia="Times New Roman" w:hAnsi="Arial" w:cs="Arial"/>
          <w:color w:val="040404"/>
          <w:sz w:val="22"/>
          <w:szCs w:val="22"/>
          <w:lang w:eastAsia="en-US"/>
        </w:rPr>
        <w:t xml:space="preserve"> submitted by the PI by clicking the “Submit” activity.</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Maintain</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electronic</w:t>
      </w:r>
      <w:r w:rsidRPr="003C0019">
        <w:rPr>
          <w:rFonts w:ascii="Arial" w:eastAsia="Times New Roman" w:hAnsi="Arial" w:cs="Arial"/>
          <w:color w:val="040404"/>
          <w:spacing w:val="-4"/>
          <w:sz w:val="22"/>
          <w:szCs w:val="22"/>
          <w:lang w:eastAsia="en-US"/>
        </w:rPr>
        <w:t xml:space="preserve"> </w:t>
      </w:r>
      <w:r w:rsidRPr="003C0019">
        <w:rPr>
          <w:rFonts w:ascii="Arial" w:eastAsia="Times New Roman" w:hAnsi="Arial" w:cs="Arial"/>
          <w:color w:val="040404"/>
          <w:sz w:val="22"/>
          <w:szCs w:val="22"/>
          <w:lang w:eastAsia="en-US"/>
        </w:rPr>
        <w:t>copies</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of</w:t>
      </w:r>
      <w:r w:rsidRPr="003C0019">
        <w:rPr>
          <w:rFonts w:ascii="Arial" w:eastAsia="Times New Roman" w:hAnsi="Arial" w:cs="Arial"/>
          <w:color w:val="040404"/>
          <w:spacing w:val="-4"/>
          <w:sz w:val="22"/>
          <w:szCs w:val="22"/>
          <w:lang w:eastAsia="en-US"/>
        </w:rPr>
        <w:t xml:space="preserve"> </w:t>
      </w:r>
      <w:r w:rsidRPr="003C0019">
        <w:rPr>
          <w:rFonts w:ascii="Arial" w:eastAsia="Times New Roman" w:hAnsi="Arial" w:cs="Arial"/>
          <w:color w:val="040404"/>
          <w:sz w:val="22"/>
          <w:szCs w:val="22"/>
          <w:lang w:eastAsia="en-US"/>
        </w:rPr>
        <w:t>all</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information</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submitted</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to</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the</w:t>
      </w:r>
      <w:r w:rsidRPr="003C0019">
        <w:rPr>
          <w:rFonts w:ascii="Arial" w:eastAsia="Times New Roman" w:hAnsi="Arial" w:cs="Arial"/>
          <w:color w:val="040404"/>
          <w:spacing w:val="-4"/>
          <w:sz w:val="22"/>
          <w:szCs w:val="22"/>
          <w:lang w:eastAsia="en-US"/>
        </w:rPr>
        <w:t xml:space="preserve"> </w:t>
      </w:r>
      <w:r w:rsidRPr="003C0019">
        <w:rPr>
          <w:rFonts w:ascii="Arial" w:eastAsia="Times New Roman" w:hAnsi="Arial" w:cs="Arial"/>
          <w:color w:val="040404"/>
          <w:sz w:val="22"/>
          <w:szCs w:val="22"/>
          <w:lang w:eastAsia="en-US"/>
        </w:rPr>
        <w:t>IRB</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in</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case</w:t>
      </w:r>
      <w:r w:rsidRPr="003C0019">
        <w:rPr>
          <w:rFonts w:ascii="Arial" w:eastAsia="Times New Roman" w:hAnsi="Arial" w:cs="Arial"/>
          <w:color w:val="040404"/>
          <w:spacing w:val="-4"/>
          <w:sz w:val="22"/>
          <w:szCs w:val="22"/>
          <w:lang w:eastAsia="en-US"/>
        </w:rPr>
        <w:t xml:space="preserve"> </w:t>
      </w:r>
      <w:r w:rsidRPr="003C0019">
        <w:rPr>
          <w:rFonts w:ascii="Arial" w:eastAsia="Times New Roman" w:hAnsi="Arial" w:cs="Arial"/>
          <w:color w:val="040404"/>
          <w:sz w:val="22"/>
          <w:szCs w:val="22"/>
          <w:lang w:eastAsia="en-US"/>
        </w:rPr>
        <w:lastRenderedPageBreak/>
        <w:t>revisions</w:t>
      </w:r>
      <w:r w:rsidRPr="003C0019">
        <w:rPr>
          <w:rFonts w:ascii="Arial" w:eastAsia="Times New Roman" w:hAnsi="Arial" w:cs="Arial"/>
          <w:color w:val="040404"/>
          <w:spacing w:val="-3"/>
          <w:sz w:val="22"/>
          <w:szCs w:val="22"/>
          <w:lang w:eastAsia="en-US"/>
        </w:rPr>
        <w:t xml:space="preserve"> </w:t>
      </w:r>
      <w:r w:rsidRPr="003C0019">
        <w:rPr>
          <w:rFonts w:ascii="Arial" w:eastAsia="Times New Roman" w:hAnsi="Arial" w:cs="Arial"/>
          <w:color w:val="040404"/>
          <w:sz w:val="22"/>
          <w:szCs w:val="22"/>
          <w:lang w:eastAsia="en-US"/>
        </w:rPr>
        <w:t xml:space="preserve">are </w:t>
      </w:r>
      <w:r w:rsidRPr="003C0019">
        <w:rPr>
          <w:rFonts w:ascii="Arial" w:eastAsia="Times New Roman" w:hAnsi="Arial" w:cs="Arial"/>
          <w:color w:val="040404"/>
          <w:spacing w:val="-2"/>
          <w:sz w:val="22"/>
          <w:szCs w:val="22"/>
          <w:lang w:eastAsia="en-US"/>
        </w:rPr>
        <w:t>required.</w:t>
      </w:r>
    </w:p>
    <w:p w14:paraId="3D568765" w14:textId="66A0E332" w:rsidR="00FA5C26" w:rsidRPr="003C0019" w:rsidRDefault="00FA5C26" w:rsidP="00FA5C26">
      <w:pPr>
        <w:widowControl w:val="0"/>
        <w:autoSpaceDE w:val="0"/>
        <w:autoSpaceDN w:val="0"/>
        <w:spacing w:before="120" w:after="120" w:line="276" w:lineRule="auto"/>
        <w:ind w:left="319" w:right="259"/>
        <w:rPr>
          <w:rFonts w:ascii="Arial" w:eastAsia="Times New Roman" w:hAnsi="Arial" w:cs="Arial"/>
          <w:sz w:val="22"/>
          <w:szCs w:val="22"/>
          <w:lang w:eastAsia="en-US"/>
        </w:rPr>
      </w:pPr>
      <w:r w:rsidRPr="003C0019">
        <w:rPr>
          <w:rFonts w:ascii="Arial" w:eastAsia="Times New Roman" w:hAnsi="Arial" w:cs="Arial"/>
          <w:sz w:val="22"/>
          <w:szCs w:val="22"/>
          <w:lang w:eastAsia="en-US"/>
        </w:rPr>
        <w:t>If</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the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continuing</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review</w:t>
      </w:r>
      <w:r w:rsidRPr="003C0019">
        <w:rPr>
          <w:rFonts w:ascii="Arial" w:eastAsia="Times New Roman" w:hAnsi="Arial" w:cs="Arial"/>
          <w:spacing w:val="-2"/>
          <w:sz w:val="22"/>
          <w:szCs w:val="22"/>
          <w:lang w:eastAsia="en-US"/>
        </w:rPr>
        <w:t xml:space="preserve"> </w:t>
      </w:r>
      <w:r>
        <w:rPr>
          <w:rFonts w:ascii="Arial" w:eastAsia="Times New Roman" w:hAnsi="Arial" w:cs="Arial"/>
          <w:sz w:val="22"/>
          <w:szCs w:val="22"/>
          <w:lang w:eastAsia="en-US"/>
        </w:rPr>
        <w:t>form</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for</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closing</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out</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a</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Human</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Research</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study</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is</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not</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received</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 xml:space="preserve">by the date requested in the approval letter, you may be restricted from submitting new Human Research until the completed </w:t>
      </w:r>
      <w:r w:rsidR="00292555">
        <w:rPr>
          <w:rFonts w:ascii="Arial" w:eastAsia="Times New Roman" w:hAnsi="Arial" w:cs="Arial"/>
          <w:sz w:val="22"/>
          <w:szCs w:val="22"/>
          <w:lang w:eastAsia="en-US"/>
        </w:rPr>
        <w:t>form</w:t>
      </w:r>
      <w:r w:rsidRPr="003C0019">
        <w:rPr>
          <w:rFonts w:ascii="Arial" w:eastAsia="Times New Roman" w:hAnsi="Arial" w:cs="Arial"/>
          <w:sz w:val="22"/>
          <w:szCs w:val="22"/>
          <w:lang w:eastAsia="en-US"/>
        </w:rPr>
        <w:t xml:space="preserve"> is received.</w:t>
      </w:r>
    </w:p>
    <w:p w14:paraId="565374BF" w14:textId="4538E448" w:rsidR="000C06CB" w:rsidRPr="003C0019" w:rsidRDefault="000C06CB" w:rsidP="003C0019">
      <w:pPr>
        <w:widowControl w:val="0"/>
        <w:autoSpaceDE w:val="0"/>
        <w:autoSpaceDN w:val="0"/>
        <w:spacing w:before="120" w:after="120" w:line="276" w:lineRule="auto"/>
        <w:ind w:left="319" w:right="259"/>
        <w:rPr>
          <w:rFonts w:ascii="Arial" w:eastAsia="Times New Roman" w:hAnsi="Arial" w:cs="Arial"/>
          <w:sz w:val="22"/>
          <w:szCs w:val="22"/>
          <w:lang w:eastAsia="en-US"/>
        </w:rPr>
      </w:pPr>
      <w:r w:rsidRPr="003C0019">
        <w:rPr>
          <w:rFonts w:ascii="Arial" w:eastAsia="Times New Roman" w:hAnsi="Arial" w:cs="Arial"/>
          <w:sz w:val="22"/>
          <w:szCs w:val="22"/>
          <w:lang w:eastAsia="en-US"/>
        </w:rPr>
        <w:t>If you fail to submit a continuing review form to close out Human Research, you may be restricted</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from</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submitting</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any</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new</w:t>
      </w:r>
      <w:r w:rsidRPr="003C0019">
        <w:rPr>
          <w:rFonts w:ascii="Arial" w:eastAsia="Times New Roman" w:hAnsi="Arial" w:cs="Arial"/>
          <w:spacing w:val="-5"/>
          <w:sz w:val="22"/>
          <w:szCs w:val="22"/>
          <w:lang w:eastAsia="en-US"/>
        </w:rPr>
        <w:t xml:space="preserve"> </w:t>
      </w:r>
      <w:r w:rsidRPr="003C0019">
        <w:rPr>
          <w:rFonts w:ascii="Arial" w:eastAsia="Times New Roman" w:hAnsi="Arial" w:cs="Arial"/>
          <w:sz w:val="22"/>
          <w:szCs w:val="22"/>
          <w:lang w:eastAsia="en-US"/>
        </w:rPr>
        <w:t>Human</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Research</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applications</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until</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the</w:t>
      </w:r>
      <w:r w:rsidRPr="003C0019">
        <w:rPr>
          <w:rFonts w:ascii="Arial" w:eastAsia="Times New Roman" w:hAnsi="Arial" w:cs="Arial"/>
          <w:spacing w:val="-5"/>
          <w:sz w:val="22"/>
          <w:szCs w:val="22"/>
          <w:lang w:eastAsia="en-US"/>
        </w:rPr>
        <w:t xml:space="preserve"> </w:t>
      </w:r>
      <w:r w:rsidRPr="003C0019">
        <w:rPr>
          <w:rFonts w:ascii="Arial" w:eastAsia="Times New Roman" w:hAnsi="Arial" w:cs="Arial"/>
          <w:sz w:val="22"/>
          <w:szCs w:val="22"/>
          <w:lang w:eastAsia="en-US"/>
        </w:rPr>
        <w:t>completed</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 xml:space="preserve">study continuing review </w:t>
      </w:r>
      <w:r w:rsidR="00FA5C26">
        <w:rPr>
          <w:rFonts w:ascii="Arial" w:eastAsia="Times New Roman" w:hAnsi="Arial" w:cs="Arial"/>
          <w:sz w:val="22"/>
          <w:szCs w:val="22"/>
          <w:lang w:eastAsia="en-US"/>
        </w:rPr>
        <w:t>form</w:t>
      </w:r>
      <w:r w:rsidR="00FA5C26" w:rsidRPr="003C0019">
        <w:rPr>
          <w:rFonts w:ascii="Arial" w:eastAsia="Times New Roman" w:hAnsi="Arial" w:cs="Arial"/>
          <w:sz w:val="22"/>
          <w:szCs w:val="22"/>
          <w:lang w:eastAsia="en-US"/>
        </w:rPr>
        <w:t xml:space="preserve"> </w:t>
      </w:r>
      <w:r w:rsidRPr="003C0019">
        <w:rPr>
          <w:rFonts w:ascii="Arial" w:eastAsia="Times New Roman" w:hAnsi="Arial" w:cs="Arial"/>
          <w:sz w:val="22"/>
          <w:szCs w:val="22"/>
          <w:lang w:eastAsia="en-US"/>
        </w:rPr>
        <w:t>has been received.</w:t>
      </w:r>
    </w:p>
    <w:p w14:paraId="10F32F7F" w14:textId="77777777" w:rsidR="000C06CB" w:rsidRPr="009B2C02" w:rsidRDefault="000C06CB" w:rsidP="00B94A04">
      <w:pPr>
        <w:pStyle w:val="Heading1"/>
        <w:rPr>
          <w:rFonts w:eastAsia="Arial"/>
          <w:lang w:eastAsia="en-US"/>
        </w:rPr>
      </w:pPr>
      <w:bookmarkStart w:id="37" w:name="_How_long_do"/>
      <w:bookmarkEnd w:id="37"/>
      <w:r w:rsidRPr="009B2C02">
        <w:rPr>
          <w:rFonts w:eastAsia="Arial"/>
          <w:lang w:eastAsia="en-US"/>
        </w:rPr>
        <w:t>How long do I keep records?</w:t>
      </w:r>
    </w:p>
    <w:p w14:paraId="5C71D295" w14:textId="77777777" w:rsidR="000C06CB" w:rsidRPr="003C0019" w:rsidRDefault="000C06CB" w:rsidP="003C0019">
      <w:pPr>
        <w:widowControl w:val="0"/>
        <w:autoSpaceDE w:val="0"/>
        <w:autoSpaceDN w:val="0"/>
        <w:spacing w:before="120" w:after="120" w:line="276" w:lineRule="auto"/>
        <w:ind w:left="317" w:right="282"/>
        <w:rPr>
          <w:rFonts w:ascii="Arial" w:eastAsia="Times New Roman" w:hAnsi="Arial" w:cs="Arial"/>
          <w:sz w:val="22"/>
          <w:szCs w:val="22"/>
          <w:lang w:eastAsia="en-US"/>
        </w:rPr>
      </w:pPr>
      <w:r w:rsidRPr="003C0019">
        <w:rPr>
          <w:rFonts w:ascii="Arial" w:eastAsia="Times New Roman" w:hAnsi="Arial" w:cs="Arial"/>
          <w:sz w:val="22"/>
          <w:szCs w:val="22"/>
          <w:lang w:eastAsia="en-US"/>
        </w:rPr>
        <w:t>Maintain</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your</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Human</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Research</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records</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as</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described</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in</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the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study</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protocol,</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including</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signed</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 xml:space="preserve">and dated consent documents for at least six years after completion of the research. Maintain signed and dated HIPAA authorizations and consent documents that include HIPAA authorizations for at least six years after completion of the research. Records must be stored as described in the IRB-approved protocol (e.g., NCH secure drives, locked cabinets, etc.)  Subject identifiers should be destroyed in the </w:t>
      </w:r>
      <w:proofErr w:type="gramStart"/>
      <w:r w:rsidRPr="003C0019">
        <w:rPr>
          <w:rFonts w:ascii="Arial" w:eastAsia="Times New Roman" w:hAnsi="Arial" w:cs="Arial"/>
          <w:sz w:val="22"/>
          <w:szCs w:val="22"/>
          <w:lang w:eastAsia="en-US"/>
        </w:rPr>
        <w:t>time period</w:t>
      </w:r>
      <w:proofErr w:type="gramEnd"/>
      <w:r w:rsidRPr="003C0019">
        <w:rPr>
          <w:rFonts w:ascii="Arial" w:eastAsia="Times New Roman" w:hAnsi="Arial" w:cs="Arial"/>
          <w:sz w:val="22"/>
          <w:szCs w:val="22"/>
          <w:lang w:eastAsia="en-US"/>
        </w:rPr>
        <w:t xml:space="preserve"> described in the study protocol and eIRB2 submission form(s). </w:t>
      </w:r>
    </w:p>
    <w:p w14:paraId="15A887DB" w14:textId="77777777" w:rsidR="000C06CB" w:rsidRPr="003C0019" w:rsidRDefault="000C06CB" w:rsidP="003C0019">
      <w:pPr>
        <w:widowControl w:val="0"/>
        <w:autoSpaceDE w:val="0"/>
        <w:autoSpaceDN w:val="0"/>
        <w:spacing w:before="120" w:after="120" w:line="276" w:lineRule="auto"/>
        <w:ind w:left="317" w:right="212"/>
        <w:rPr>
          <w:rFonts w:ascii="Arial" w:eastAsia="Times New Roman" w:hAnsi="Arial" w:cs="Arial"/>
          <w:spacing w:val="-2"/>
          <w:sz w:val="22"/>
          <w:szCs w:val="22"/>
          <w:lang w:eastAsia="en-US"/>
        </w:rPr>
      </w:pPr>
      <w:r w:rsidRPr="003C0019">
        <w:rPr>
          <w:rFonts w:ascii="Arial" w:eastAsia="Times New Roman" w:hAnsi="Arial" w:cs="Arial"/>
          <w:sz w:val="22"/>
          <w:szCs w:val="22"/>
          <w:lang w:eastAsia="en-US"/>
        </w:rPr>
        <w:t>If</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your</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Human</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Research</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is</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sponsored,</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contact</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the</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sponsor</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before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disposing</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of</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Human</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 xml:space="preserve">Research </w:t>
      </w:r>
      <w:r w:rsidRPr="003C0019">
        <w:rPr>
          <w:rFonts w:ascii="Arial" w:eastAsia="Times New Roman" w:hAnsi="Arial" w:cs="Arial"/>
          <w:spacing w:val="-2"/>
          <w:sz w:val="22"/>
          <w:szCs w:val="22"/>
          <w:lang w:eastAsia="en-US"/>
        </w:rPr>
        <w:t>records.</w:t>
      </w:r>
    </w:p>
    <w:p w14:paraId="7462705F" w14:textId="77777777" w:rsidR="000C06CB" w:rsidRPr="009B2C02" w:rsidRDefault="000C06CB" w:rsidP="00B94A04">
      <w:pPr>
        <w:pStyle w:val="Heading1"/>
        <w:rPr>
          <w:rFonts w:eastAsia="Arial"/>
          <w:lang w:eastAsia="en-US"/>
        </w:rPr>
      </w:pPr>
      <w:bookmarkStart w:id="38" w:name="_What_if_I"/>
      <w:bookmarkEnd w:id="38"/>
      <w:r w:rsidRPr="009B2C02">
        <w:rPr>
          <w:rFonts w:eastAsia="Arial"/>
          <w:lang w:eastAsia="en-US"/>
        </w:rPr>
        <w:t>What if I need to use an unapproved drug, biologic, or device and there is no time for IRB review?</w:t>
      </w:r>
    </w:p>
    <w:p w14:paraId="1990A107" w14:textId="519FC5CB" w:rsidR="000C06CB" w:rsidRPr="003C0019" w:rsidRDefault="000C06CB" w:rsidP="003C0019">
      <w:pPr>
        <w:widowControl w:val="0"/>
        <w:autoSpaceDE w:val="0"/>
        <w:autoSpaceDN w:val="0"/>
        <w:spacing w:before="120" w:after="120" w:line="276" w:lineRule="auto"/>
        <w:ind w:left="320" w:right="162"/>
        <w:rPr>
          <w:rFonts w:ascii="Arial" w:eastAsia="Times New Roman" w:hAnsi="Arial" w:cs="Arial"/>
          <w:sz w:val="22"/>
          <w:szCs w:val="22"/>
          <w:lang w:eastAsia="en-US"/>
        </w:rPr>
      </w:pPr>
      <w:r w:rsidRPr="003C0019">
        <w:rPr>
          <w:rFonts w:ascii="Arial" w:eastAsia="Times New Roman" w:hAnsi="Arial" w:cs="Arial"/>
          <w:sz w:val="22"/>
          <w:szCs w:val="22"/>
          <w:lang w:eastAsia="en-US"/>
        </w:rPr>
        <w:t xml:space="preserve">Contact the IRB Office at </w:t>
      </w:r>
      <w:hyperlink r:id="rId25">
        <w:r w:rsidRPr="00C259FB">
          <w:rPr>
            <w:rFonts w:ascii="Arial" w:eastAsia="Times New Roman" w:hAnsi="Arial" w:cs="Arial"/>
            <w:color w:val="4472C4" w:themeColor="accent1"/>
            <w:sz w:val="22"/>
            <w:szCs w:val="22"/>
            <w:u w:val="single" w:color="0000FF"/>
            <w:lang w:eastAsia="en-US"/>
          </w:rPr>
          <w:t>IRB@nationwidechildrens.org</w:t>
        </w:r>
      </w:hyperlink>
      <w:r w:rsidRPr="00C259FB">
        <w:rPr>
          <w:rFonts w:ascii="Arial" w:eastAsia="Times New Roman" w:hAnsi="Arial" w:cs="Arial"/>
          <w:color w:val="4472C4" w:themeColor="accent1"/>
          <w:sz w:val="22"/>
          <w:szCs w:val="22"/>
          <w:lang w:eastAsia="en-US"/>
        </w:rPr>
        <w:t xml:space="preserve"> </w:t>
      </w:r>
      <w:r w:rsidRPr="003C0019">
        <w:rPr>
          <w:rFonts w:ascii="Arial" w:eastAsia="Times New Roman" w:hAnsi="Arial" w:cs="Arial"/>
          <w:sz w:val="22"/>
          <w:szCs w:val="22"/>
          <w:lang w:eastAsia="en-US"/>
        </w:rPr>
        <w:t xml:space="preserve">or IRB Chair and/or the Office of Research Regulatory Affairs (ORRA) </w:t>
      </w:r>
      <w:hyperlink r:id="rId26" w:history="1">
        <w:r w:rsidRPr="00C259FB">
          <w:rPr>
            <w:rFonts w:ascii="Arial" w:eastAsia="Times New Roman" w:hAnsi="Arial" w:cs="Arial"/>
            <w:color w:val="4472C4" w:themeColor="accent1"/>
            <w:sz w:val="22"/>
            <w:szCs w:val="22"/>
            <w:u w:val="single"/>
            <w:lang w:eastAsia="en-US"/>
          </w:rPr>
          <w:t>ORRATEAM@nationwidechildren.org</w:t>
        </w:r>
      </w:hyperlink>
      <w:r w:rsidRPr="003C0019">
        <w:rPr>
          <w:rFonts w:ascii="Arial" w:eastAsia="Times New Roman" w:hAnsi="Arial" w:cs="Arial"/>
          <w:sz w:val="22"/>
          <w:szCs w:val="22"/>
          <w:lang w:eastAsia="en-US"/>
        </w:rPr>
        <w:t xml:space="preserve"> immediately to discuss the situation.  If there is no time to make this contact, see the </w:t>
      </w:r>
      <w:r w:rsidRPr="00090D9E">
        <w:rPr>
          <w:rFonts w:ascii="Arial" w:eastAsia="Times New Roman" w:hAnsi="Arial" w:cs="Arial"/>
          <w:sz w:val="22"/>
          <w:szCs w:val="22"/>
          <w:lang w:eastAsia="en-US"/>
        </w:rPr>
        <w:t>“</w:t>
      </w:r>
      <w:r w:rsidR="00090D9E" w:rsidRPr="00090D9E">
        <w:rPr>
          <w:rFonts w:ascii="Arial" w:eastAsia="Times New Roman" w:hAnsi="Arial" w:cs="Arial"/>
          <w:color w:val="4472C4" w:themeColor="accent1"/>
          <w:sz w:val="22"/>
          <w:szCs w:val="22"/>
          <w:lang w:eastAsia="en-US"/>
        </w:rPr>
        <w:t>HRP-322 - WORKSHEET - Emergency Use</w:t>
      </w:r>
      <w:r w:rsidR="00090D9E" w:rsidRPr="00090D9E">
        <w:rPr>
          <w:rFonts w:ascii="Arial" w:eastAsia="Times New Roman" w:hAnsi="Arial" w:cs="Arial"/>
          <w:sz w:val="22"/>
          <w:szCs w:val="22"/>
          <w:lang w:eastAsia="en-US"/>
        </w:rPr>
        <w:t>”</w:t>
      </w:r>
      <w:r w:rsidR="00090D9E">
        <w:rPr>
          <w:rFonts w:ascii="Arial" w:eastAsia="Times New Roman" w:hAnsi="Arial" w:cs="Arial"/>
          <w:color w:val="006FC0"/>
          <w:sz w:val="22"/>
          <w:szCs w:val="22"/>
          <w:lang w:eastAsia="en-US"/>
        </w:rPr>
        <w:t xml:space="preserve"> </w:t>
      </w:r>
      <w:r w:rsidRPr="003C0019">
        <w:rPr>
          <w:rFonts w:ascii="Arial" w:eastAsia="Times New Roman" w:hAnsi="Arial" w:cs="Arial"/>
          <w:sz w:val="22"/>
          <w:szCs w:val="22"/>
          <w:lang w:eastAsia="en-US"/>
        </w:rPr>
        <w:t>for</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the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regulatory</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criteria</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allowing</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such</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a</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use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and</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make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sure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these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are</w:t>
      </w:r>
      <w:r w:rsidRPr="003C0019">
        <w:rPr>
          <w:rFonts w:ascii="Arial" w:eastAsia="Times New Roman" w:hAnsi="Arial" w:cs="Arial"/>
          <w:spacing w:val="-4"/>
          <w:sz w:val="22"/>
          <w:szCs w:val="22"/>
          <w:lang w:eastAsia="en-US"/>
        </w:rPr>
        <w:t xml:space="preserve"> </w:t>
      </w:r>
      <w:r w:rsidRPr="003C0019">
        <w:rPr>
          <w:rFonts w:ascii="Arial" w:eastAsia="Times New Roman" w:hAnsi="Arial" w:cs="Arial"/>
          <w:sz w:val="22"/>
          <w:szCs w:val="22"/>
          <w:lang w:eastAsia="en-US"/>
        </w:rPr>
        <w:t>followed.</w:t>
      </w:r>
      <w:r w:rsidRPr="003C0019">
        <w:rPr>
          <w:rFonts w:ascii="Arial" w:eastAsia="Times New Roman" w:hAnsi="Arial" w:cs="Arial"/>
          <w:spacing w:val="-1"/>
          <w:sz w:val="22"/>
          <w:szCs w:val="22"/>
          <w:lang w:eastAsia="en-US"/>
        </w:rPr>
        <w:t xml:space="preserve"> </w:t>
      </w:r>
      <w:r w:rsidRPr="003C0019">
        <w:rPr>
          <w:rFonts w:ascii="Arial" w:eastAsia="Times New Roman" w:hAnsi="Arial" w:cs="Arial"/>
          <w:sz w:val="22"/>
          <w:szCs w:val="22"/>
          <w:lang w:eastAsia="en-US"/>
        </w:rPr>
        <w:t xml:space="preserve">Use the </w:t>
      </w:r>
      <w:r w:rsidRPr="00755D96">
        <w:rPr>
          <w:rFonts w:ascii="Arial" w:eastAsia="Times New Roman" w:hAnsi="Arial" w:cs="Arial"/>
          <w:sz w:val="22"/>
          <w:szCs w:val="22"/>
          <w:lang w:eastAsia="en-US"/>
        </w:rPr>
        <w:t>“</w:t>
      </w:r>
      <w:r w:rsidR="00755D96" w:rsidRPr="00755D96">
        <w:rPr>
          <w:rFonts w:ascii="Arial" w:eastAsia="Times New Roman" w:hAnsi="Arial" w:cs="Arial"/>
          <w:color w:val="4472C4" w:themeColor="accent1"/>
          <w:sz w:val="22"/>
          <w:szCs w:val="22"/>
          <w:lang w:eastAsia="en-US"/>
        </w:rPr>
        <w:t>HRP-506 - TEMPLATE CONSENT DOCUMENT - Emergency or Compassionate Device Use</w:t>
      </w:r>
      <w:r w:rsidR="00755D96" w:rsidRPr="00755D96">
        <w:rPr>
          <w:rFonts w:ascii="Arial" w:eastAsia="Times New Roman" w:hAnsi="Arial" w:cs="Arial"/>
          <w:sz w:val="22"/>
          <w:szCs w:val="22"/>
          <w:lang w:eastAsia="en-US"/>
        </w:rPr>
        <w:t>”</w:t>
      </w:r>
      <w:r w:rsidR="00755D96">
        <w:rPr>
          <w:rFonts w:ascii="Arial" w:eastAsia="Times New Roman" w:hAnsi="Arial" w:cs="Arial"/>
          <w:color w:val="006FC0"/>
          <w:sz w:val="22"/>
          <w:szCs w:val="22"/>
          <w:lang w:eastAsia="en-US"/>
        </w:rPr>
        <w:t xml:space="preserve"> </w:t>
      </w:r>
      <w:r w:rsidRPr="003C0019">
        <w:rPr>
          <w:rFonts w:ascii="Arial" w:eastAsia="Times New Roman" w:hAnsi="Arial" w:cs="Arial"/>
          <w:sz w:val="22"/>
          <w:szCs w:val="22"/>
          <w:lang w:eastAsia="en-US"/>
        </w:rPr>
        <w:t>to prepare your</w:t>
      </w:r>
      <w:r w:rsidR="003C0019">
        <w:rPr>
          <w:rFonts w:ascii="Arial" w:eastAsia="Times New Roman" w:hAnsi="Arial" w:cs="Arial"/>
          <w:sz w:val="22"/>
          <w:szCs w:val="22"/>
          <w:lang w:eastAsia="en-US"/>
        </w:rPr>
        <w:t xml:space="preserve"> </w:t>
      </w:r>
      <w:r w:rsidRPr="003C0019">
        <w:rPr>
          <w:rFonts w:ascii="Arial" w:eastAsia="Times New Roman" w:hAnsi="Arial" w:cs="Arial"/>
          <w:sz w:val="22"/>
          <w:szCs w:val="22"/>
          <w:lang w:eastAsia="en-US"/>
        </w:rPr>
        <w:t>consent</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document.</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You will</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need</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to</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submit</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a</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report</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of</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the</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use</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to</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the</w:t>
      </w:r>
      <w:r w:rsidRPr="003C0019">
        <w:rPr>
          <w:rFonts w:ascii="Arial" w:eastAsia="Times New Roman" w:hAnsi="Arial" w:cs="Arial"/>
          <w:spacing w:val="-1"/>
          <w:sz w:val="22"/>
          <w:szCs w:val="22"/>
          <w:lang w:eastAsia="en-US"/>
        </w:rPr>
        <w:t xml:space="preserve"> </w:t>
      </w:r>
      <w:r w:rsidRPr="003C0019">
        <w:rPr>
          <w:rFonts w:ascii="Arial" w:eastAsia="Times New Roman" w:hAnsi="Arial" w:cs="Arial"/>
          <w:sz w:val="22"/>
          <w:szCs w:val="22"/>
          <w:lang w:eastAsia="en-US"/>
        </w:rPr>
        <w:t>IRB within</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five</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days</w:t>
      </w:r>
      <w:r w:rsidRPr="003C0019">
        <w:rPr>
          <w:rFonts w:ascii="Arial" w:eastAsia="Times New Roman" w:hAnsi="Arial" w:cs="Arial"/>
          <w:spacing w:val="-2"/>
          <w:sz w:val="22"/>
          <w:szCs w:val="22"/>
          <w:lang w:eastAsia="en-US"/>
        </w:rPr>
        <w:t xml:space="preserve"> </w:t>
      </w:r>
      <w:r w:rsidRPr="003C0019">
        <w:rPr>
          <w:rFonts w:ascii="Arial" w:eastAsia="Times New Roman" w:hAnsi="Arial" w:cs="Arial"/>
          <w:sz w:val="22"/>
          <w:szCs w:val="22"/>
          <w:lang w:eastAsia="en-US"/>
        </w:rPr>
        <w:t>of</w:t>
      </w:r>
      <w:r w:rsidRPr="003C0019">
        <w:rPr>
          <w:rFonts w:ascii="Arial" w:eastAsia="Times New Roman" w:hAnsi="Arial" w:cs="Arial"/>
          <w:spacing w:val="-3"/>
          <w:sz w:val="22"/>
          <w:szCs w:val="22"/>
          <w:lang w:eastAsia="en-US"/>
        </w:rPr>
        <w:t xml:space="preserve"> </w:t>
      </w:r>
      <w:r w:rsidRPr="003C0019">
        <w:rPr>
          <w:rFonts w:ascii="Arial" w:eastAsia="Times New Roman" w:hAnsi="Arial" w:cs="Arial"/>
          <w:sz w:val="22"/>
          <w:szCs w:val="22"/>
          <w:lang w:eastAsia="en-US"/>
        </w:rPr>
        <w:t xml:space="preserve">the use and for drugs and biologics, submit an IRB application for initial review within 30 days (if </w:t>
      </w:r>
      <w:r w:rsidRPr="003C0019">
        <w:rPr>
          <w:rFonts w:ascii="Arial" w:eastAsia="Times New Roman" w:hAnsi="Arial" w:cs="Arial"/>
          <w:spacing w:val="-2"/>
          <w:sz w:val="22"/>
          <w:szCs w:val="22"/>
          <w:lang w:eastAsia="en-US"/>
        </w:rPr>
        <w:t>applicable).</w:t>
      </w:r>
    </w:p>
    <w:p w14:paraId="2D589145" w14:textId="77777777" w:rsidR="000C06CB" w:rsidRPr="003C0019" w:rsidRDefault="000C06CB" w:rsidP="003C0019">
      <w:pPr>
        <w:pStyle w:val="BodyText"/>
        <w:spacing w:before="120" w:after="120" w:line="276" w:lineRule="auto"/>
        <w:ind w:left="319"/>
        <w:rPr>
          <w:rFonts w:ascii="Arial" w:hAnsi="Arial" w:cs="Arial"/>
          <w:sz w:val="22"/>
          <w:szCs w:val="22"/>
        </w:rPr>
      </w:pPr>
      <w:r w:rsidRPr="004E6C13">
        <w:rPr>
          <w:rFonts w:ascii="Arial" w:hAnsi="Arial" w:cs="Arial"/>
          <w:sz w:val="22"/>
          <w:szCs w:val="22"/>
        </w:rPr>
        <w:t>If</w:t>
      </w:r>
      <w:r w:rsidRPr="004E6C13">
        <w:rPr>
          <w:rFonts w:ascii="Arial" w:hAnsi="Arial" w:cs="Arial"/>
          <w:spacing w:val="-3"/>
          <w:sz w:val="22"/>
          <w:szCs w:val="22"/>
        </w:rPr>
        <w:t xml:space="preserve"> </w:t>
      </w:r>
      <w:r w:rsidRPr="004E6C13">
        <w:rPr>
          <w:rFonts w:ascii="Arial" w:hAnsi="Arial" w:cs="Arial"/>
          <w:sz w:val="22"/>
          <w:szCs w:val="22"/>
        </w:rPr>
        <w:t>you</w:t>
      </w:r>
      <w:r w:rsidRPr="004E6C13">
        <w:rPr>
          <w:rFonts w:ascii="Arial" w:hAnsi="Arial" w:cs="Arial"/>
          <w:spacing w:val="-2"/>
          <w:sz w:val="22"/>
          <w:szCs w:val="22"/>
        </w:rPr>
        <w:t xml:space="preserve"> </w:t>
      </w:r>
      <w:r w:rsidRPr="004E6C13">
        <w:rPr>
          <w:rFonts w:ascii="Arial" w:hAnsi="Arial" w:cs="Arial"/>
          <w:sz w:val="22"/>
          <w:szCs w:val="22"/>
        </w:rPr>
        <w:t>fail</w:t>
      </w:r>
      <w:r w:rsidRPr="004E6C13">
        <w:rPr>
          <w:rFonts w:ascii="Arial" w:hAnsi="Arial" w:cs="Arial"/>
          <w:spacing w:val="-2"/>
          <w:sz w:val="22"/>
          <w:szCs w:val="22"/>
        </w:rPr>
        <w:t xml:space="preserve"> </w:t>
      </w:r>
      <w:r w:rsidRPr="004E6C13">
        <w:rPr>
          <w:rFonts w:ascii="Arial" w:hAnsi="Arial" w:cs="Arial"/>
          <w:sz w:val="22"/>
          <w:szCs w:val="22"/>
        </w:rPr>
        <w:t>to</w:t>
      </w:r>
      <w:r w:rsidRPr="004E6C13">
        <w:rPr>
          <w:rFonts w:ascii="Arial" w:hAnsi="Arial" w:cs="Arial"/>
          <w:spacing w:val="-2"/>
          <w:sz w:val="22"/>
          <w:szCs w:val="22"/>
        </w:rPr>
        <w:t xml:space="preserve"> </w:t>
      </w:r>
      <w:r w:rsidRPr="004E6C13">
        <w:rPr>
          <w:rFonts w:ascii="Arial" w:hAnsi="Arial" w:cs="Arial"/>
          <w:sz w:val="22"/>
          <w:szCs w:val="22"/>
        </w:rPr>
        <w:t>submit</w:t>
      </w:r>
      <w:r w:rsidRPr="004E6C13">
        <w:rPr>
          <w:rFonts w:ascii="Arial" w:hAnsi="Arial" w:cs="Arial"/>
          <w:spacing w:val="-2"/>
          <w:sz w:val="22"/>
          <w:szCs w:val="22"/>
        </w:rPr>
        <w:t xml:space="preserve"> </w:t>
      </w:r>
      <w:r w:rsidRPr="004E6C13">
        <w:rPr>
          <w:rFonts w:ascii="Arial" w:hAnsi="Arial" w:cs="Arial"/>
          <w:sz w:val="22"/>
          <w:szCs w:val="22"/>
        </w:rPr>
        <w:t>the</w:t>
      </w:r>
      <w:r w:rsidRPr="004E6C13">
        <w:rPr>
          <w:rFonts w:ascii="Arial" w:hAnsi="Arial" w:cs="Arial"/>
          <w:spacing w:val="-3"/>
          <w:sz w:val="22"/>
          <w:szCs w:val="22"/>
        </w:rPr>
        <w:t xml:space="preserve"> </w:t>
      </w:r>
      <w:r w:rsidRPr="004E6C13">
        <w:rPr>
          <w:rFonts w:ascii="Arial" w:hAnsi="Arial" w:cs="Arial"/>
          <w:sz w:val="22"/>
          <w:szCs w:val="22"/>
        </w:rPr>
        <w:t>report</w:t>
      </w:r>
      <w:r w:rsidRPr="004E6C13">
        <w:rPr>
          <w:rFonts w:ascii="Arial" w:hAnsi="Arial" w:cs="Arial"/>
          <w:spacing w:val="-2"/>
          <w:sz w:val="22"/>
          <w:szCs w:val="22"/>
        </w:rPr>
        <w:t xml:space="preserve"> </w:t>
      </w:r>
      <w:r w:rsidRPr="004E6C13">
        <w:rPr>
          <w:rFonts w:ascii="Arial" w:hAnsi="Arial" w:cs="Arial"/>
          <w:sz w:val="22"/>
          <w:szCs w:val="22"/>
        </w:rPr>
        <w:t>within</w:t>
      </w:r>
      <w:r w:rsidRPr="004E6C13">
        <w:rPr>
          <w:rFonts w:ascii="Arial" w:hAnsi="Arial" w:cs="Arial"/>
          <w:spacing w:val="-2"/>
          <w:sz w:val="22"/>
          <w:szCs w:val="22"/>
        </w:rPr>
        <w:t xml:space="preserve"> </w:t>
      </w:r>
      <w:r w:rsidRPr="004E6C13">
        <w:rPr>
          <w:rFonts w:ascii="Arial" w:hAnsi="Arial" w:cs="Arial"/>
          <w:sz w:val="22"/>
          <w:szCs w:val="22"/>
        </w:rPr>
        <w:t>five</w:t>
      </w:r>
      <w:r w:rsidRPr="004E6C13">
        <w:rPr>
          <w:rFonts w:ascii="Arial" w:hAnsi="Arial" w:cs="Arial"/>
          <w:spacing w:val="-3"/>
          <w:sz w:val="22"/>
          <w:szCs w:val="22"/>
        </w:rPr>
        <w:t xml:space="preserve"> </w:t>
      </w:r>
      <w:r w:rsidRPr="004E6C13">
        <w:rPr>
          <w:rFonts w:ascii="Arial" w:hAnsi="Arial" w:cs="Arial"/>
          <w:sz w:val="22"/>
          <w:szCs w:val="22"/>
        </w:rPr>
        <w:t>days</w:t>
      </w:r>
      <w:r w:rsidRPr="004E6C13">
        <w:rPr>
          <w:rFonts w:ascii="Arial" w:hAnsi="Arial" w:cs="Arial"/>
          <w:spacing w:val="-2"/>
          <w:sz w:val="22"/>
          <w:szCs w:val="22"/>
        </w:rPr>
        <w:t xml:space="preserve"> </w:t>
      </w:r>
      <w:r w:rsidRPr="004E6C13">
        <w:rPr>
          <w:rFonts w:ascii="Arial" w:hAnsi="Arial" w:cs="Arial"/>
          <w:sz w:val="22"/>
          <w:szCs w:val="22"/>
        </w:rPr>
        <w:t>or</w:t>
      </w:r>
      <w:r w:rsidRPr="004E6C13">
        <w:rPr>
          <w:rFonts w:ascii="Arial" w:hAnsi="Arial" w:cs="Arial"/>
          <w:spacing w:val="-1"/>
          <w:sz w:val="22"/>
          <w:szCs w:val="22"/>
        </w:rPr>
        <w:t xml:space="preserve"> </w:t>
      </w:r>
      <w:r w:rsidRPr="004E6C13">
        <w:rPr>
          <w:rFonts w:ascii="Arial" w:hAnsi="Arial" w:cs="Arial"/>
          <w:sz w:val="22"/>
          <w:szCs w:val="22"/>
        </w:rPr>
        <w:t>the</w:t>
      </w:r>
      <w:r w:rsidRPr="004E6C13">
        <w:rPr>
          <w:rFonts w:ascii="Arial" w:hAnsi="Arial" w:cs="Arial"/>
          <w:spacing w:val="-3"/>
          <w:sz w:val="22"/>
          <w:szCs w:val="22"/>
        </w:rPr>
        <w:t xml:space="preserve"> </w:t>
      </w:r>
      <w:r w:rsidRPr="004E6C13">
        <w:rPr>
          <w:rFonts w:ascii="Arial" w:hAnsi="Arial" w:cs="Arial"/>
          <w:sz w:val="22"/>
          <w:szCs w:val="22"/>
        </w:rPr>
        <w:t>IRB</w:t>
      </w:r>
      <w:r w:rsidRPr="004E6C13">
        <w:rPr>
          <w:rFonts w:ascii="Arial" w:hAnsi="Arial" w:cs="Arial"/>
          <w:spacing w:val="-2"/>
          <w:sz w:val="22"/>
          <w:szCs w:val="22"/>
        </w:rPr>
        <w:t xml:space="preserve"> </w:t>
      </w:r>
      <w:r w:rsidRPr="004E6C13">
        <w:rPr>
          <w:rFonts w:ascii="Arial" w:hAnsi="Arial" w:cs="Arial"/>
          <w:sz w:val="22"/>
          <w:szCs w:val="22"/>
        </w:rPr>
        <w:t>application</w:t>
      </w:r>
      <w:r w:rsidRPr="004E6C13">
        <w:rPr>
          <w:rFonts w:ascii="Arial" w:hAnsi="Arial" w:cs="Arial"/>
          <w:spacing w:val="-2"/>
          <w:sz w:val="22"/>
          <w:szCs w:val="22"/>
        </w:rPr>
        <w:t xml:space="preserve"> </w:t>
      </w:r>
      <w:r w:rsidRPr="004E6C13">
        <w:rPr>
          <w:rFonts w:ascii="Arial" w:hAnsi="Arial" w:cs="Arial"/>
          <w:sz w:val="22"/>
          <w:szCs w:val="22"/>
        </w:rPr>
        <w:t>for</w:t>
      </w:r>
      <w:r w:rsidRPr="004E6C13">
        <w:rPr>
          <w:rFonts w:ascii="Arial" w:hAnsi="Arial" w:cs="Arial"/>
          <w:spacing w:val="-3"/>
          <w:sz w:val="22"/>
          <w:szCs w:val="22"/>
        </w:rPr>
        <w:t xml:space="preserve"> </w:t>
      </w:r>
      <w:r w:rsidRPr="004E6C13">
        <w:rPr>
          <w:rFonts w:ascii="Arial" w:hAnsi="Arial" w:cs="Arial"/>
          <w:sz w:val="22"/>
          <w:szCs w:val="22"/>
        </w:rPr>
        <w:t>initial</w:t>
      </w:r>
      <w:r w:rsidRPr="004E6C13">
        <w:rPr>
          <w:rFonts w:ascii="Arial" w:hAnsi="Arial" w:cs="Arial"/>
          <w:spacing w:val="-2"/>
          <w:sz w:val="22"/>
          <w:szCs w:val="22"/>
        </w:rPr>
        <w:t xml:space="preserve"> </w:t>
      </w:r>
      <w:r w:rsidRPr="004E6C13">
        <w:rPr>
          <w:rFonts w:ascii="Arial" w:hAnsi="Arial" w:cs="Arial"/>
          <w:sz w:val="22"/>
          <w:szCs w:val="22"/>
        </w:rPr>
        <w:t>review</w:t>
      </w:r>
      <w:r w:rsidRPr="004E6C13">
        <w:rPr>
          <w:rFonts w:ascii="Arial" w:hAnsi="Arial" w:cs="Arial"/>
          <w:spacing w:val="-3"/>
          <w:sz w:val="22"/>
          <w:szCs w:val="22"/>
        </w:rPr>
        <w:t xml:space="preserve"> </w:t>
      </w:r>
      <w:r w:rsidRPr="004E6C13">
        <w:rPr>
          <w:rFonts w:ascii="Arial" w:hAnsi="Arial" w:cs="Arial"/>
          <w:sz w:val="22"/>
          <w:szCs w:val="22"/>
        </w:rPr>
        <w:t>within</w:t>
      </w:r>
      <w:r w:rsidRPr="004E6C13">
        <w:rPr>
          <w:rFonts w:ascii="Arial" w:hAnsi="Arial" w:cs="Arial"/>
          <w:spacing w:val="-2"/>
          <w:sz w:val="22"/>
          <w:szCs w:val="22"/>
        </w:rPr>
        <w:t xml:space="preserve"> </w:t>
      </w:r>
      <w:r w:rsidRPr="004E6C13">
        <w:rPr>
          <w:rFonts w:ascii="Arial" w:hAnsi="Arial" w:cs="Arial"/>
          <w:sz w:val="22"/>
          <w:szCs w:val="22"/>
        </w:rPr>
        <w:t xml:space="preserve">30 </w:t>
      </w:r>
      <w:r w:rsidRPr="003C0019">
        <w:rPr>
          <w:rFonts w:ascii="Arial" w:hAnsi="Arial" w:cs="Arial"/>
          <w:sz w:val="22"/>
          <w:szCs w:val="22"/>
        </w:rPr>
        <w:t>days, you may be restricted from submitting any new Human Research until the report and IRB application for initial review (if applicable) have been received.</w:t>
      </w:r>
    </w:p>
    <w:p w14:paraId="39C9DD15" w14:textId="77777777" w:rsidR="000C06CB" w:rsidRPr="003C0019" w:rsidRDefault="000C06CB" w:rsidP="003C0019">
      <w:pPr>
        <w:pStyle w:val="BodyText"/>
        <w:spacing w:before="120" w:after="120" w:line="276" w:lineRule="auto"/>
        <w:ind w:left="319" w:right="256"/>
        <w:rPr>
          <w:rFonts w:ascii="Arial" w:hAnsi="Arial" w:cs="Arial"/>
          <w:sz w:val="22"/>
          <w:szCs w:val="22"/>
        </w:rPr>
      </w:pPr>
      <w:r w:rsidRPr="003C0019">
        <w:rPr>
          <w:rFonts w:ascii="Arial" w:hAnsi="Arial" w:cs="Arial"/>
          <w:sz w:val="22"/>
          <w:szCs w:val="22"/>
        </w:rPr>
        <w:t>Emergency use of an unapproved drug or biologic in a life-threatening situation without prior IRB</w:t>
      </w:r>
      <w:r w:rsidRPr="003C0019">
        <w:rPr>
          <w:rFonts w:ascii="Arial" w:hAnsi="Arial" w:cs="Arial"/>
          <w:spacing w:val="-2"/>
          <w:sz w:val="22"/>
          <w:szCs w:val="22"/>
        </w:rPr>
        <w:t xml:space="preserve"> </w:t>
      </w:r>
      <w:r w:rsidRPr="003C0019">
        <w:rPr>
          <w:rFonts w:ascii="Arial" w:hAnsi="Arial" w:cs="Arial"/>
          <w:sz w:val="22"/>
          <w:szCs w:val="22"/>
        </w:rPr>
        <w:t>review</w:t>
      </w:r>
      <w:r w:rsidRPr="003C0019">
        <w:rPr>
          <w:rFonts w:ascii="Arial" w:hAnsi="Arial" w:cs="Arial"/>
          <w:spacing w:val="-3"/>
          <w:sz w:val="22"/>
          <w:szCs w:val="22"/>
        </w:rPr>
        <w:t xml:space="preserve"> </w:t>
      </w:r>
      <w:r w:rsidRPr="003C0019">
        <w:rPr>
          <w:rFonts w:ascii="Arial" w:hAnsi="Arial" w:cs="Arial"/>
          <w:sz w:val="22"/>
          <w:szCs w:val="22"/>
        </w:rPr>
        <w:t>is</w:t>
      </w:r>
      <w:r w:rsidRPr="003C0019">
        <w:rPr>
          <w:rFonts w:ascii="Arial" w:hAnsi="Arial" w:cs="Arial"/>
          <w:spacing w:val="-2"/>
          <w:sz w:val="22"/>
          <w:szCs w:val="22"/>
        </w:rPr>
        <w:t xml:space="preserve"> </w:t>
      </w:r>
      <w:r w:rsidRPr="003C0019">
        <w:rPr>
          <w:rFonts w:ascii="Arial" w:hAnsi="Arial" w:cs="Arial"/>
          <w:sz w:val="22"/>
          <w:szCs w:val="22"/>
        </w:rPr>
        <w:t>“research”</w:t>
      </w:r>
      <w:r w:rsidRPr="003C0019">
        <w:rPr>
          <w:rFonts w:ascii="Arial" w:hAnsi="Arial" w:cs="Arial"/>
          <w:spacing w:val="-1"/>
          <w:sz w:val="22"/>
          <w:szCs w:val="22"/>
        </w:rPr>
        <w:t xml:space="preserve"> </w:t>
      </w:r>
      <w:r w:rsidRPr="003C0019">
        <w:rPr>
          <w:rFonts w:ascii="Arial" w:hAnsi="Arial" w:cs="Arial"/>
          <w:sz w:val="22"/>
          <w:szCs w:val="22"/>
        </w:rPr>
        <w:t>as</w:t>
      </w:r>
      <w:r w:rsidRPr="003C0019">
        <w:rPr>
          <w:rFonts w:ascii="Arial" w:hAnsi="Arial" w:cs="Arial"/>
          <w:spacing w:val="-2"/>
          <w:sz w:val="22"/>
          <w:szCs w:val="22"/>
        </w:rPr>
        <w:t xml:space="preserve"> </w:t>
      </w:r>
      <w:r w:rsidRPr="003C0019">
        <w:rPr>
          <w:rFonts w:ascii="Arial" w:hAnsi="Arial" w:cs="Arial"/>
          <w:sz w:val="22"/>
          <w:szCs w:val="22"/>
        </w:rPr>
        <w:t>defined</w:t>
      </w:r>
      <w:r w:rsidRPr="003C0019">
        <w:rPr>
          <w:rFonts w:ascii="Arial" w:hAnsi="Arial" w:cs="Arial"/>
          <w:spacing w:val="-2"/>
          <w:sz w:val="22"/>
          <w:szCs w:val="22"/>
        </w:rPr>
        <w:t xml:space="preserve"> </w:t>
      </w:r>
      <w:r w:rsidRPr="003C0019">
        <w:rPr>
          <w:rFonts w:ascii="Arial" w:hAnsi="Arial" w:cs="Arial"/>
          <w:sz w:val="22"/>
          <w:szCs w:val="22"/>
        </w:rPr>
        <w:t>by FDA,</w:t>
      </w:r>
      <w:r w:rsidRPr="003C0019">
        <w:rPr>
          <w:rFonts w:ascii="Arial" w:hAnsi="Arial" w:cs="Arial"/>
          <w:spacing w:val="-2"/>
          <w:sz w:val="22"/>
          <w:szCs w:val="22"/>
        </w:rPr>
        <w:t xml:space="preserve"> </w:t>
      </w:r>
      <w:r w:rsidRPr="003C0019">
        <w:rPr>
          <w:rFonts w:ascii="Arial" w:hAnsi="Arial" w:cs="Arial"/>
          <w:sz w:val="22"/>
          <w:szCs w:val="22"/>
        </w:rPr>
        <w:t>the</w:t>
      </w:r>
      <w:r w:rsidRPr="003C0019">
        <w:rPr>
          <w:rFonts w:ascii="Arial" w:hAnsi="Arial" w:cs="Arial"/>
          <w:spacing w:val="-3"/>
          <w:sz w:val="22"/>
          <w:szCs w:val="22"/>
        </w:rPr>
        <w:t xml:space="preserve"> </w:t>
      </w:r>
      <w:r w:rsidRPr="003C0019">
        <w:rPr>
          <w:rFonts w:ascii="Arial" w:hAnsi="Arial" w:cs="Arial"/>
          <w:sz w:val="22"/>
          <w:szCs w:val="22"/>
        </w:rPr>
        <w:t>individual</w:t>
      </w:r>
      <w:r w:rsidRPr="003C0019">
        <w:rPr>
          <w:rFonts w:ascii="Arial" w:hAnsi="Arial" w:cs="Arial"/>
          <w:spacing w:val="-2"/>
          <w:sz w:val="22"/>
          <w:szCs w:val="22"/>
        </w:rPr>
        <w:t xml:space="preserve"> </w:t>
      </w:r>
      <w:r w:rsidRPr="003C0019">
        <w:rPr>
          <w:rFonts w:ascii="Arial" w:hAnsi="Arial" w:cs="Arial"/>
          <w:sz w:val="22"/>
          <w:szCs w:val="22"/>
        </w:rPr>
        <w:t>getting</w:t>
      </w:r>
      <w:r w:rsidRPr="003C0019">
        <w:rPr>
          <w:rFonts w:ascii="Arial" w:hAnsi="Arial" w:cs="Arial"/>
          <w:spacing w:val="-2"/>
          <w:sz w:val="22"/>
          <w:szCs w:val="22"/>
        </w:rPr>
        <w:t xml:space="preserve"> </w:t>
      </w:r>
      <w:r w:rsidRPr="003C0019">
        <w:rPr>
          <w:rFonts w:ascii="Arial" w:hAnsi="Arial" w:cs="Arial"/>
          <w:sz w:val="22"/>
          <w:szCs w:val="22"/>
        </w:rPr>
        <w:t>the</w:t>
      </w:r>
      <w:r w:rsidRPr="003C0019">
        <w:rPr>
          <w:rFonts w:ascii="Arial" w:hAnsi="Arial" w:cs="Arial"/>
          <w:spacing w:val="-3"/>
          <w:sz w:val="22"/>
          <w:szCs w:val="22"/>
        </w:rPr>
        <w:t xml:space="preserve"> </w:t>
      </w:r>
      <w:r w:rsidRPr="003C0019">
        <w:rPr>
          <w:rFonts w:ascii="Arial" w:hAnsi="Arial" w:cs="Arial"/>
          <w:sz w:val="22"/>
          <w:szCs w:val="22"/>
        </w:rPr>
        <w:t>test</w:t>
      </w:r>
      <w:r w:rsidRPr="003C0019">
        <w:rPr>
          <w:rFonts w:ascii="Arial" w:hAnsi="Arial" w:cs="Arial"/>
          <w:spacing w:val="-2"/>
          <w:sz w:val="22"/>
          <w:szCs w:val="22"/>
        </w:rPr>
        <w:t xml:space="preserve"> </w:t>
      </w:r>
      <w:r w:rsidRPr="003C0019">
        <w:rPr>
          <w:rFonts w:ascii="Arial" w:hAnsi="Arial" w:cs="Arial"/>
          <w:sz w:val="22"/>
          <w:szCs w:val="22"/>
        </w:rPr>
        <w:t>article</w:t>
      </w:r>
      <w:r w:rsidRPr="003C0019">
        <w:rPr>
          <w:rFonts w:ascii="Arial" w:hAnsi="Arial" w:cs="Arial"/>
          <w:spacing w:val="-3"/>
          <w:sz w:val="22"/>
          <w:szCs w:val="22"/>
        </w:rPr>
        <w:t xml:space="preserve"> </w:t>
      </w:r>
      <w:r w:rsidRPr="003C0019">
        <w:rPr>
          <w:rFonts w:ascii="Arial" w:hAnsi="Arial" w:cs="Arial"/>
          <w:sz w:val="22"/>
          <w:szCs w:val="22"/>
        </w:rPr>
        <w:t>is</w:t>
      </w:r>
      <w:r w:rsidRPr="003C0019">
        <w:rPr>
          <w:rFonts w:ascii="Arial" w:hAnsi="Arial" w:cs="Arial"/>
          <w:spacing w:val="-2"/>
          <w:sz w:val="22"/>
          <w:szCs w:val="22"/>
        </w:rPr>
        <w:t xml:space="preserve"> </w:t>
      </w:r>
      <w:r w:rsidRPr="003C0019">
        <w:rPr>
          <w:rFonts w:ascii="Arial" w:hAnsi="Arial" w:cs="Arial"/>
          <w:sz w:val="22"/>
          <w:szCs w:val="22"/>
        </w:rPr>
        <w:t>a</w:t>
      </w:r>
      <w:r w:rsidRPr="003C0019">
        <w:rPr>
          <w:rFonts w:ascii="Arial" w:hAnsi="Arial" w:cs="Arial"/>
          <w:spacing w:val="-3"/>
          <w:sz w:val="22"/>
          <w:szCs w:val="22"/>
        </w:rPr>
        <w:t xml:space="preserve"> </w:t>
      </w:r>
      <w:r w:rsidRPr="003C0019">
        <w:rPr>
          <w:rFonts w:ascii="Arial" w:hAnsi="Arial" w:cs="Arial"/>
          <w:sz w:val="22"/>
          <w:szCs w:val="22"/>
        </w:rPr>
        <w:t>“subject” as</w:t>
      </w:r>
      <w:r w:rsidRPr="003C0019">
        <w:rPr>
          <w:rFonts w:ascii="Arial" w:hAnsi="Arial" w:cs="Arial"/>
          <w:spacing w:val="-3"/>
          <w:sz w:val="22"/>
          <w:szCs w:val="22"/>
        </w:rPr>
        <w:t xml:space="preserve"> </w:t>
      </w:r>
      <w:r w:rsidRPr="003C0019">
        <w:rPr>
          <w:rFonts w:ascii="Arial" w:hAnsi="Arial" w:cs="Arial"/>
          <w:sz w:val="22"/>
          <w:szCs w:val="22"/>
        </w:rPr>
        <w:t>defined</w:t>
      </w:r>
      <w:r w:rsidRPr="003C0019">
        <w:rPr>
          <w:rFonts w:ascii="Arial" w:hAnsi="Arial" w:cs="Arial"/>
          <w:spacing w:val="-3"/>
          <w:sz w:val="22"/>
          <w:szCs w:val="22"/>
        </w:rPr>
        <w:t xml:space="preserve"> </w:t>
      </w:r>
      <w:r w:rsidRPr="003C0019">
        <w:rPr>
          <w:rFonts w:ascii="Arial" w:hAnsi="Arial" w:cs="Arial"/>
          <w:sz w:val="22"/>
          <w:szCs w:val="22"/>
        </w:rPr>
        <w:t>by</w:t>
      </w:r>
      <w:r w:rsidRPr="003C0019">
        <w:rPr>
          <w:rFonts w:ascii="Arial" w:hAnsi="Arial" w:cs="Arial"/>
          <w:spacing w:val="-2"/>
          <w:sz w:val="22"/>
          <w:szCs w:val="22"/>
        </w:rPr>
        <w:t xml:space="preserve"> </w:t>
      </w:r>
      <w:proofErr w:type="gramStart"/>
      <w:r w:rsidRPr="003C0019">
        <w:rPr>
          <w:rFonts w:ascii="Arial" w:hAnsi="Arial" w:cs="Arial"/>
          <w:sz w:val="22"/>
          <w:szCs w:val="22"/>
        </w:rPr>
        <w:t>FDA,</w:t>
      </w:r>
      <w:r w:rsidRPr="003C0019">
        <w:rPr>
          <w:rFonts w:ascii="Arial" w:hAnsi="Arial" w:cs="Arial"/>
          <w:spacing w:val="-2"/>
          <w:sz w:val="22"/>
          <w:szCs w:val="22"/>
        </w:rPr>
        <w:t xml:space="preserve"> </w:t>
      </w:r>
      <w:r w:rsidRPr="003C0019">
        <w:rPr>
          <w:rFonts w:ascii="Arial" w:hAnsi="Arial" w:cs="Arial"/>
          <w:sz w:val="22"/>
          <w:szCs w:val="22"/>
        </w:rPr>
        <w:t>and</w:t>
      </w:r>
      <w:proofErr w:type="gramEnd"/>
      <w:r w:rsidRPr="003C0019">
        <w:rPr>
          <w:rFonts w:ascii="Arial" w:hAnsi="Arial" w:cs="Arial"/>
          <w:spacing w:val="-3"/>
          <w:sz w:val="22"/>
          <w:szCs w:val="22"/>
        </w:rPr>
        <w:t xml:space="preserve"> </w:t>
      </w:r>
      <w:r w:rsidRPr="003C0019">
        <w:rPr>
          <w:rFonts w:ascii="Arial" w:hAnsi="Arial" w:cs="Arial"/>
          <w:sz w:val="22"/>
          <w:szCs w:val="22"/>
        </w:rPr>
        <w:t>therefore</w:t>
      </w:r>
      <w:r w:rsidRPr="003C0019">
        <w:rPr>
          <w:rFonts w:ascii="Arial" w:hAnsi="Arial" w:cs="Arial"/>
          <w:spacing w:val="-4"/>
          <w:sz w:val="22"/>
          <w:szCs w:val="22"/>
        </w:rPr>
        <w:t xml:space="preserve"> </w:t>
      </w:r>
      <w:r w:rsidRPr="003C0019">
        <w:rPr>
          <w:rFonts w:ascii="Arial" w:hAnsi="Arial" w:cs="Arial"/>
          <w:sz w:val="22"/>
          <w:szCs w:val="22"/>
        </w:rPr>
        <w:t>is</w:t>
      </w:r>
      <w:r w:rsidRPr="003C0019">
        <w:rPr>
          <w:rFonts w:ascii="Arial" w:hAnsi="Arial" w:cs="Arial"/>
          <w:spacing w:val="-3"/>
          <w:sz w:val="22"/>
          <w:szCs w:val="22"/>
        </w:rPr>
        <w:t xml:space="preserve"> </w:t>
      </w:r>
      <w:r w:rsidRPr="003C0019">
        <w:rPr>
          <w:rFonts w:ascii="Arial" w:hAnsi="Arial" w:cs="Arial"/>
          <w:sz w:val="22"/>
          <w:szCs w:val="22"/>
        </w:rPr>
        <w:t>governed</w:t>
      </w:r>
      <w:r w:rsidRPr="003C0019">
        <w:rPr>
          <w:rFonts w:ascii="Arial" w:hAnsi="Arial" w:cs="Arial"/>
          <w:spacing w:val="-3"/>
          <w:sz w:val="22"/>
          <w:szCs w:val="22"/>
        </w:rPr>
        <w:t xml:space="preserve"> </w:t>
      </w:r>
      <w:r w:rsidRPr="003C0019">
        <w:rPr>
          <w:rFonts w:ascii="Arial" w:hAnsi="Arial" w:cs="Arial"/>
          <w:sz w:val="22"/>
          <w:szCs w:val="22"/>
        </w:rPr>
        <w:t>by</w:t>
      </w:r>
      <w:r w:rsidRPr="003C0019">
        <w:rPr>
          <w:rFonts w:ascii="Arial" w:hAnsi="Arial" w:cs="Arial"/>
          <w:spacing w:val="-2"/>
          <w:sz w:val="22"/>
          <w:szCs w:val="22"/>
        </w:rPr>
        <w:t xml:space="preserve"> </w:t>
      </w:r>
      <w:r w:rsidRPr="003C0019">
        <w:rPr>
          <w:rFonts w:ascii="Arial" w:hAnsi="Arial" w:cs="Arial"/>
          <w:sz w:val="22"/>
          <w:szCs w:val="22"/>
        </w:rPr>
        <w:t>FDA</w:t>
      </w:r>
      <w:r w:rsidRPr="003C0019">
        <w:rPr>
          <w:rFonts w:ascii="Arial" w:hAnsi="Arial" w:cs="Arial"/>
          <w:spacing w:val="-4"/>
          <w:sz w:val="22"/>
          <w:szCs w:val="22"/>
        </w:rPr>
        <w:t xml:space="preserve"> </w:t>
      </w:r>
      <w:r w:rsidRPr="003C0019">
        <w:rPr>
          <w:rFonts w:ascii="Arial" w:hAnsi="Arial" w:cs="Arial"/>
          <w:sz w:val="22"/>
          <w:szCs w:val="22"/>
        </w:rPr>
        <w:t>regulations</w:t>
      </w:r>
      <w:r w:rsidRPr="003C0019">
        <w:rPr>
          <w:rFonts w:ascii="Arial" w:hAnsi="Arial" w:cs="Arial"/>
          <w:spacing w:val="-3"/>
          <w:sz w:val="22"/>
          <w:szCs w:val="22"/>
        </w:rPr>
        <w:t xml:space="preserve"> </w:t>
      </w:r>
      <w:r w:rsidRPr="003C0019">
        <w:rPr>
          <w:rFonts w:ascii="Arial" w:hAnsi="Arial" w:cs="Arial"/>
          <w:sz w:val="22"/>
          <w:szCs w:val="22"/>
        </w:rPr>
        <w:t>for</w:t>
      </w:r>
      <w:r w:rsidRPr="003C0019">
        <w:rPr>
          <w:rFonts w:ascii="Arial" w:hAnsi="Arial" w:cs="Arial"/>
          <w:spacing w:val="-3"/>
          <w:sz w:val="22"/>
          <w:szCs w:val="22"/>
        </w:rPr>
        <w:t xml:space="preserve"> </w:t>
      </w:r>
      <w:r w:rsidRPr="003C0019">
        <w:rPr>
          <w:rFonts w:ascii="Arial" w:hAnsi="Arial" w:cs="Arial"/>
          <w:sz w:val="22"/>
          <w:szCs w:val="22"/>
        </w:rPr>
        <w:t>IRB</w:t>
      </w:r>
      <w:r w:rsidRPr="003C0019">
        <w:rPr>
          <w:rFonts w:ascii="Arial" w:hAnsi="Arial" w:cs="Arial"/>
          <w:spacing w:val="-1"/>
          <w:sz w:val="22"/>
          <w:szCs w:val="22"/>
        </w:rPr>
        <w:t xml:space="preserve"> </w:t>
      </w:r>
      <w:r w:rsidRPr="003C0019">
        <w:rPr>
          <w:rFonts w:ascii="Arial" w:hAnsi="Arial" w:cs="Arial"/>
          <w:sz w:val="22"/>
          <w:szCs w:val="22"/>
        </w:rPr>
        <w:t>review</w:t>
      </w:r>
      <w:r w:rsidRPr="003C0019">
        <w:rPr>
          <w:rFonts w:ascii="Arial" w:hAnsi="Arial" w:cs="Arial"/>
          <w:spacing w:val="-4"/>
          <w:sz w:val="22"/>
          <w:szCs w:val="22"/>
        </w:rPr>
        <w:t xml:space="preserve"> </w:t>
      </w:r>
      <w:r w:rsidRPr="003C0019">
        <w:rPr>
          <w:rFonts w:ascii="Arial" w:hAnsi="Arial" w:cs="Arial"/>
          <w:sz w:val="22"/>
          <w:szCs w:val="22"/>
        </w:rPr>
        <w:t>and</w:t>
      </w:r>
      <w:r w:rsidRPr="003C0019">
        <w:rPr>
          <w:rFonts w:ascii="Arial" w:hAnsi="Arial" w:cs="Arial"/>
          <w:spacing w:val="-3"/>
          <w:sz w:val="22"/>
          <w:szCs w:val="22"/>
        </w:rPr>
        <w:t xml:space="preserve"> </w:t>
      </w:r>
      <w:r w:rsidRPr="003C0019">
        <w:rPr>
          <w:rFonts w:ascii="Arial" w:hAnsi="Arial" w:cs="Arial"/>
          <w:sz w:val="22"/>
          <w:szCs w:val="22"/>
        </w:rPr>
        <w:t xml:space="preserve">informed </w:t>
      </w:r>
      <w:r w:rsidRPr="003C0019">
        <w:rPr>
          <w:rFonts w:ascii="Arial" w:hAnsi="Arial" w:cs="Arial"/>
          <w:spacing w:val="-2"/>
          <w:sz w:val="22"/>
          <w:szCs w:val="22"/>
        </w:rPr>
        <w:t>consent.</w:t>
      </w:r>
    </w:p>
    <w:p w14:paraId="10334061" w14:textId="77777777" w:rsidR="000C06CB" w:rsidRPr="003C0019" w:rsidRDefault="000C06CB" w:rsidP="003C0019">
      <w:pPr>
        <w:pStyle w:val="BodyText"/>
        <w:spacing w:before="120" w:after="120" w:line="276" w:lineRule="auto"/>
        <w:ind w:left="319" w:right="182"/>
        <w:rPr>
          <w:rFonts w:ascii="Arial" w:hAnsi="Arial" w:cs="Arial"/>
          <w:sz w:val="22"/>
          <w:szCs w:val="22"/>
        </w:rPr>
      </w:pPr>
      <w:r w:rsidRPr="003C0019">
        <w:rPr>
          <w:rFonts w:ascii="Arial" w:hAnsi="Arial" w:cs="Arial"/>
          <w:sz w:val="22"/>
          <w:szCs w:val="22"/>
        </w:rPr>
        <w:t>Emergency use of an unapproved device without prior IRB review is not “research” as defined</w:t>
      </w:r>
      <w:r w:rsidRPr="003C0019">
        <w:rPr>
          <w:rFonts w:ascii="Arial" w:hAnsi="Arial" w:cs="Arial"/>
          <w:spacing w:val="40"/>
          <w:sz w:val="22"/>
          <w:szCs w:val="22"/>
        </w:rPr>
        <w:t xml:space="preserve"> </w:t>
      </w:r>
      <w:r w:rsidRPr="003C0019">
        <w:rPr>
          <w:rFonts w:ascii="Arial" w:hAnsi="Arial" w:cs="Arial"/>
          <w:sz w:val="22"/>
          <w:szCs w:val="22"/>
        </w:rPr>
        <w:t>by</w:t>
      </w:r>
      <w:r w:rsidRPr="003C0019">
        <w:rPr>
          <w:rFonts w:ascii="Arial" w:hAnsi="Arial" w:cs="Arial"/>
          <w:spacing w:val="-3"/>
          <w:sz w:val="22"/>
          <w:szCs w:val="22"/>
        </w:rPr>
        <w:t xml:space="preserve"> </w:t>
      </w:r>
      <w:r w:rsidRPr="003C0019">
        <w:rPr>
          <w:rFonts w:ascii="Arial" w:hAnsi="Arial" w:cs="Arial"/>
          <w:sz w:val="22"/>
          <w:szCs w:val="22"/>
        </w:rPr>
        <w:t>FDA</w:t>
      </w:r>
      <w:r w:rsidRPr="003C0019">
        <w:rPr>
          <w:rFonts w:ascii="Arial" w:hAnsi="Arial" w:cs="Arial"/>
          <w:spacing w:val="-4"/>
          <w:sz w:val="22"/>
          <w:szCs w:val="22"/>
        </w:rPr>
        <w:t xml:space="preserve"> </w:t>
      </w:r>
      <w:r w:rsidRPr="003C0019">
        <w:rPr>
          <w:rFonts w:ascii="Arial" w:hAnsi="Arial" w:cs="Arial"/>
          <w:sz w:val="22"/>
          <w:szCs w:val="22"/>
        </w:rPr>
        <w:t>and</w:t>
      </w:r>
      <w:r w:rsidRPr="003C0019">
        <w:rPr>
          <w:rFonts w:ascii="Arial" w:hAnsi="Arial" w:cs="Arial"/>
          <w:spacing w:val="-3"/>
          <w:sz w:val="22"/>
          <w:szCs w:val="22"/>
        </w:rPr>
        <w:t xml:space="preserve"> </w:t>
      </w:r>
      <w:r w:rsidRPr="003C0019">
        <w:rPr>
          <w:rFonts w:ascii="Arial" w:hAnsi="Arial" w:cs="Arial"/>
          <w:sz w:val="22"/>
          <w:szCs w:val="22"/>
        </w:rPr>
        <w:t>the</w:t>
      </w:r>
      <w:r w:rsidRPr="003C0019">
        <w:rPr>
          <w:rFonts w:ascii="Arial" w:hAnsi="Arial" w:cs="Arial"/>
          <w:spacing w:val="-4"/>
          <w:sz w:val="22"/>
          <w:szCs w:val="22"/>
        </w:rPr>
        <w:t xml:space="preserve"> </w:t>
      </w:r>
      <w:r w:rsidRPr="003C0019">
        <w:rPr>
          <w:rFonts w:ascii="Arial" w:hAnsi="Arial" w:cs="Arial"/>
          <w:sz w:val="22"/>
          <w:szCs w:val="22"/>
        </w:rPr>
        <w:t>individual</w:t>
      </w:r>
      <w:r w:rsidRPr="003C0019">
        <w:rPr>
          <w:rFonts w:ascii="Arial" w:hAnsi="Arial" w:cs="Arial"/>
          <w:spacing w:val="-3"/>
          <w:sz w:val="22"/>
          <w:szCs w:val="22"/>
        </w:rPr>
        <w:t xml:space="preserve"> </w:t>
      </w:r>
      <w:r w:rsidRPr="003C0019">
        <w:rPr>
          <w:rFonts w:ascii="Arial" w:hAnsi="Arial" w:cs="Arial"/>
          <w:sz w:val="22"/>
          <w:szCs w:val="22"/>
        </w:rPr>
        <w:t>getting</w:t>
      </w:r>
      <w:r w:rsidRPr="003C0019">
        <w:rPr>
          <w:rFonts w:ascii="Arial" w:hAnsi="Arial" w:cs="Arial"/>
          <w:spacing w:val="-3"/>
          <w:sz w:val="22"/>
          <w:szCs w:val="22"/>
        </w:rPr>
        <w:t xml:space="preserve"> </w:t>
      </w:r>
      <w:r w:rsidRPr="003C0019">
        <w:rPr>
          <w:rFonts w:ascii="Arial" w:hAnsi="Arial" w:cs="Arial"/>
          <w:sz w:val="22"/>
          <w:szCs w:val="22"/>
        </w:rPr>
        <w:t>the</w:t>
      </w:r>
      <w:r w:rsidRPr="003C0019">
        <w:rPr>
          <w:rFonts w:ascii="Arial" w:hAnsi="Arial" w:cs="Arial"/>
          <w:spacing w:val="-4"/>
          <w:sz w:val="22"/>
          <w:szCs w:val="22"/>
        </w:rPr>
        <w:t xml:space="preserve"> </w:t>
      </w:r>
      <w:r w:rsidRPr="003C0019">
        <w:rPr>
          <w:rFonts w:ascii="Arial" w:hAnsi="Arial" w:cs="Arial"/>
          <w:sz w:val="22"/>
          <w:szCs w:val="22"/>
        </w:rPr>
        <w:t>test</w:t>
      </w:r>
      <w:r w:rsidRPr="003C0019">
        <w:rPr>
          <w:rFonts w:ascii="Arial" w:hAnsi="Arial" w:cs="Arial"/>
          <w:spacing w:val="-3"/>
          <w:sz w:val="22"/>
          <w:szCs w:val="22"/>
        </w:rPr>
        <w:t xml:space="preserve"> </w:t>
      </w:r>
      <w:r w:rsidRPr="003C0019">
        <w:rPr>
          <w:rFonts w:ascii="Arial" w:hAnsi="Arial" w:cs="Arial"/>
          <w:sz w:val="22"/>
          <w:szCs w:val="22"/>
        </w:rPr>
        <w:t>article</w:t>
      </w:r>
      <w:r w:rsidRPr="003C0019">
        <w:rPr>
          <w:rFonts w:ascii="Arial" w:hAnsi="Arial" w:cs="Arial"/>
          <w:spacing w:val="-4"/>
          <w:sz w:val="22"/>
          <w:szCs w:val="22"/>
        </w:rPr>
        <w:t xml:space="preserve"> </w:t>
      </w:r>
      <w:r w:rsidRPr="003C0019">
        <w:rPr>
          <w:rFonts w:ascii="Arial" w:hAnsi="Arial" w:cs="Arial"/>
          <w:sz w:val="22"/>
          <w:szCs w:val="22"/>
        </w:rPr>
        <w:t>is</w:t>
      </w:r>
      <w:r w:rsidRPr="003C0019">
        <w:rPr>
          <w:rFonts w:ascii="Arial" w:hAnsi="Arial" w:cs="Arial"/>
          <w:spacing w:val="-3"/>
          <w:sz w:val="22"/>
          <w:szCs w:val="22"/>
        </w:rPr>
        <w:t xml:space="preserve"> </w:t>
      </w:r>
      <w:r w:rsidRPr="003C0019">
        <w:rPr>
          <w:rFonts w:ascii="Arial" w:hAnsi="Arial" w:cs="Arial"/>
          <w:sz w:val="22"/>
          <w:szCs w:val="22"/>
        </w:rPr>
        <w:t>not</w:t>
      </w:r>
      <w:r w:rsidRPr="003C0019">
        <w:rPr>
          <w:rFonts w:ascii="Arial" w:hAnsi="Arial" w:cs="Arial"/>
          <w:spacing w:val="-3"/>
          <w:sz w:val="22"/>
          <w:szCs w:val="22"/>
        </w:rPr>
        <w:t xml:space="preserve"> </w:t>
      </w:r>
      <w:r w:rsidRPr="003C0019">
        <w:rPr>
          <w:rFonts w:ascii="Arial" w:hAnsi="Arial" w:cs="Arial"/>
          <w:sz w:val="22"/>
          <w:szCs w:val="22"/>
        </w:rPr>
        <w:t>a</w:t>
      </w:r>
      <w:r w:rsidRPr="003C0019">
        <w:rPr>
          <w:rFonts w:ascii="Arial" w:hAnsi="Arial" w:cs="Arial"/>
          <w:spacing w:val="-4"/>
          <w:sz w:val="22"/>
          <w:szCs w:val="22"/>
        </w:rPr>
        <w:t xml:space="preserve"> </w:t>
      </w:r>
      <w:r w:rsidRPr="003C0019">
        <w:rPr>
          <w:rFonts w:ascii="Arial" w:hAnsi="Arial" w:cs="Arial"/>
          <w:sz w:val="22"/>
          <w:szCs w:val="22"/>
        </w:rPr>
        <w:t>“subject”</w:t>
      </w:r>
      <w:r w:rsidRPr="003C0019">
        <w:rPr>
          <w:rFonts w:ascii="Arial" w:hAnsi="Arial" w:cs="Arial"/>
          <w:spacing w:val="-2"/>
          <w:sz w:val="22"/>
          <w:szCs w:val="22"/>
        </w:rPr>
        <w:t xml:space="preserve"> </w:t>
      </w:r>
      <w:r w:rsidRPr="003C0019">
        <w:rPr>
          <w:rFonts w:ascii="Arial" w:hAnsi="Arial" w:cs="Arial"/>
          <w:sz w:val="22"/>
          <w:szCs w:val="22"/>
        </w:rPr>
        <w:t>as</w:t>
      </w:r>
      <w:r w:rsidRPr="003C0019">
        <w:rPr>
          <w:rFonts w:ascii="Arial" w:hAnsi="Arial" w:cs="Arial"/>
          <w:spacing w:val="-3"/>
          <w:sz w:val="22"/>
          <w:szCs w:val="22"/>
        </w:rPr>
        <w:t xml:space="preserve"> </w:t>
      </w:r>
      <w:r w:rsidRPr="003C0019">
        <w:rPr>
          <w:rFonts w:ascii="Arial" w:hAnsi="Arial" w:cs="Arial"/>
          <w:sz w:val="22"/>
          <w:szCs w:val="22"/>
        </w:rPr>
        <w:t>defined</w:t>
      </w:r>
      <w:r w:rsidRPr="003C0019">
        <w:rPr>
          <w:rFonts w:ascii="Arial" w:hAnsi="Arial" w:cs="Arial"/>
          <w:spacing w:val="-3"/>
          <w:sz w:val="22"/>
          <w:szCs w:val="22"/>
        </w:rPr>
        <w:t xml:space="preserve"> </w:t>
      </w:r>
      <w:r w:rsidRPr="003C0019">
        <w:rPr>
          <w:rFonts w:ascii="Arial" w:hAnsi="Arial" w:cs="Arial"/>
          <w:sz w:val="22"/>
          <w:szCs w:val="22"/>
        </w:rPr>
        <w:t>by</w:t>
      </w:r>
      <w:r w:rsidRPr="003C0019">
        <w:rPr>
          <w:rFonts w:ascii="Arial" w:hAnsi="Arial" w:cs="Arial"/>
          <w:spacing w:val="-3"/>
          <w:sz w:val="22"/>
          <w:szCs w:val="22"/>
        </w:rPr>
        <w:t xml:space="preserve"> </w:t>
      </w:r>
      <w:r w:rsidRPr="003C0019">
        <w:rPr>
          <w:rFonts w:ascii="Arial" w:hAnsi="Arial" w:cs="Arial"/>
          <w:sz w:val="22"/>
          <w:szCs w:val="22"/>
        </w:rPr>
        <w:lastRenderedPageBreak/>
        <w:t>FDA.</w:t>
      </w:r>
      <w:r w:rsidRPr="003C0019">
        <w:rPr>
          <w:rFonts w:ascii="Arial" w:hAnsi="Arial" w:cs="Arial"/>
          <w:spacing w:val="-1"/>
          <w:sz w:val="22"/>
          <w:szCs w:val="22"/>
        </w:rPr>
        <w:t xml:space="preserve"> </w:t>
      </w:r>
      <w:r w:rsidRPr="003C0019">
        <w:rPr>
          <w:rFonts w:ascii="Arial" w:hAnsi="Arial" w:cs="Arial"/>
          <w:sz w:val="22"/>
          <w:szCs w:val="22"/>
        </w:rPr>
        <w:t xml:space="preserve">However, FDA guidance recommends following similar </w:t>
      </w:r>
      <w:proofErr w:type="gramStart"/>
      <w:r w:rsidRPr="003C0019">
        <w:rPr>
          <w:rFonts w:ascii="Arial" w:hAnsi="Arial" w:cs="Arial"/>
          <w:sz w:val="22"/>
          <w:szCs w:val="22"/>
        </w:rPr>
        <w:t>rules as</w:t>
      </w:r>
      <w:proofErr w:type="gramEnd"/>
      <w:r w:rsidRPr="003C0019">
        <w:rPr>
          <w:rFonts w:ascii="Arial" w:hAnsi="Arial" w:cs="Arial"/>
          <w:sz w:val="22"/>
          <w:szCs w:val="22"/>
        </w:rPr>
        <w:t xml:space="preserve"> for emergency use of an unapproved drug or biologic.</w:t>
      </w:r>
    </w:p>
    <w:p w14:paraId="1939833C" w14:textId="77777777" w:rsidR="000C06CB" w:rsidRDefault="000C06CB" w:rsidP="003C0019">
      <w:pPr>
        <w:pStyle w:val="BodyText"/>
        <w:spacing w:before="120" w:after="120" w:line="276" w:lineRule="auto"/>
        <w:ind w:left="319"/>
        <w:rPr>
          <w:rFonts w:ascii="Arial" w:hAnsi="Arial" w:cs="Arial"/>
          <w:sz w:val="22"/>
          <w:szCs w:val="22"/>
        </w:rPr>
      </w:pPr>
      <w:r w:rsidRPr="003C0019">
        <w:rPr>
          <w:rFonts w:ascii="Arial" w:hAnsi="Arial" w:cs="Arial"/>
          <w:sz w:val="22"/>
          <w:szCs w:val="22"/>
        </w:rPr>
        <w:t>Individuals</w:t>
      </w:r>
      <w:r w:rsidRPr="003C0019">
        <w:rPr>
          <w:rFonts w:ascii="Arial" w:hAnsi="Arial" w:cs="Arial"/>
          <w:spacing w:val="-3"/>
          <w:sz w:val="22"/>
          <w:szCs w:val="22"/>
        </w:rPr>
        <w:t xml:space="preserve"> </w:t>
      </w:r>
      <w:r w:rsidRPr="003C0019">
        <w:rPr>
          <w:rFonts w:ascii="Arial" w:hAnsi="Arial" w:cs="Arial"/>
          <w:sz w:val="22"/>
          <w:szCs w:val="22"/>
        </w:rPr>
        <w:t>getting</w:t>
      </w:r>
      <w:r w:rsidRPr="003C0019">
        <w:rPr>
          <w:rFonts w:ascii="Arial" w:hAnsi="Arial" w:cs="Arial"/>
          <w:spacing w:val="-3"/>
          <w:sz w:val="22"/>
          <w:szCs w:val="22"/>
        </w:rPr>
        <w:t xml:space="preserve"> </w:t>
      </w:r>
      <w:r w:rsidRPr="003C0019">
        <w:rPr>
          <w:rFonts w:ascii="Arial" w:hAnsi="Arial" w:cs="Arial"/>
          <w:sz w:val="22"/>
          <w:szCs w:val="22"/>
        </w:rPr>
        <w:t>an</w:t>
      </w:r>
      <w:r w:rsidRPr="003C0019">
        <w:rPr>
          <w:rFonts w:ascii="Arial" w:hAnsi="Arial" w:cs="Arial"/>
          <w:spacing w:val="-3"/>
          <w:sz w:val="22"/>
          <w:szCs w:val="22"/>
        </w:rPr>
        <w:t xml:space="preserve"> </w:t>
      </w:r>
      <w:r w:rsidRPr="003C0019">
        <w:rPr>
          <w:rFonts w:ascii="Arial" w:hAnsi="Arial" w:cs="Arial"/>
          <w:sz w:val="22"/>
          <w:szCs w:val="22"/>
        </w:rPr>
        <w:t>unapproved</w:t>
      </w:r>
      <w:r w:rsidRPr="003C0019">
        <w:rPr>
          <w:rFonts w:ascii="Arial" w:hAnsi="Arial" w:cs="Arial"/>
          <w:spacing w:val="-3"/>
          <w:sz w:val="22"/>
          <w:szCs w:val="22"/>
        </w:rPr>
        <w:t xml:space="preserve"> </w:t>
      </w:r>
      <w:r w:rsidRPr="003C0019">
        <w:rPr>
          <w:rFonts w:ascii="Arial" w:hAnsi="Arial" w:cs="Arial"/>
          <w:sz w:val="22"/>
          <w:szCs w:val="22"/>
        </w:rPr>
        <w:t>drug,</w:t>
      </w:r>
      <w:r w:rsidRPr="003C0019">
        <w:rPr>
          <w:rFonts w:ascii="Arial" w:hAnsi="Arial" w:cs="Arial"/>
          <w:spacing w:val="-3"/>
          <w:sz w:val="22"/>
          <w:szCs w:val="22"/>
        </w:rPr>
        <w:t xml:space="preserve"> </w:t>
      </w:r>
      <w:r w:rsidRPr="003C0019">
        <w:rPr>
          <w:rFonts w:ascii="Arial" w:hAnsi="Arial" w:cs="Arial"/>
          <w:sz w:val="22"/>
          <w:szCs w:val="22"/>
        </w:rPr>
        <w:t>biologic,</w:t>
      </w:r>
      <w:r w:rsidRPr="003C0019">
        <w:rPr>
          <w:rFonts w:ascii="Arial" w:hAnsi="Arial" w:cs="Arial"/>
          <w:spacing w:val="-2"/>
          <w:sz w:val="22"/>
          <w:szCs w:val="22"/>
        </w:rPr>
        <w:t xml:space="preserve"> </w:t>
      </w:r>
      <w:r w:rsidRPr="003C0019">
        <w:rPr>
          <w:rFonts w:ascii="Arial" w:hAnsi="Arial" w:cs="Arial"/>
          <w:sz w:val="22"/>
          <w:szCs w:val="22"/>
        </w:rPr>
        <w:t>or</w:t>
      </w:r>
      <w:r w:rsidRPr="003C0019">
        <w:rPr>
          <w:rFonts w:ascii="Arial" w:hAnsi="Arial" w:cs="Arial"/>
          <w:spacing w:val="-4"/>
          <w:sz w:val="22"/>
          <w:szCs w:val="22"/>
        </w:rPr>
        <w:t xml:space="preserve"> </w:t>
      </w:r>
      <w:r w:rsidRPr="003C0019">
        <w:rPr>
          <w:rFonts w:ascii="Arial" w:hAnsi="Arial" w:cs="Arial"/>
          <w:sz w:val="22"/>
          <w:szCs w:val="22"/>
        </w:rPr>
        <w:t>device</w:t>
      </w:r>
      <w:r w:rsidRPr="003C0019">
        <w:rPr>
          <w:rFonts w:ascii="Arial" w:hAnsi="Arial" w:cs="Arial"/>
          <w:spacing w:val="-4"/>
          <w:sz w:val="22"/>
          <w:szCs w:val="22"/>
        </w:rPr>
        <w:t xml:space="preserve"> </w:t>
      </w:r>
      <w:r w:rsidRPr="003C0019">
        <w:rPr>
          <w:rFonts w:ascii="Arial" w:hAnsi="Arial" w:cs="Arial"/>
          <w:sz w:val="22"/>
          <w:szCs w:val="22"/>
        </w:rPr>
        <w:t>without</w:t>
      </w:r>
      <w:r w:rsidRPr="003C0019">
        <w:rPr>
          <w:rFonts w:ascii="Arial" w:hAnsi="Arial" w:cs="Arial"/>
          <w:spacing w:val="-3"/>
          <w:sz w:val="22"/>
          <w:szCs w:val="22"/>
        </w:rPr>
        <w:t xml:space="preserve"> </w:t>
      </w:r>
      <w:r w:rsidRPr="003C0019">
        <w:rPr>
          <w:rFonts w:ascii="Arial" w:hAnsi="Arial" w:cs="Arial"/>
          <w:sz w:val="22"/>
          <w:szCs w:val="22"/>
        </w:rPr>
        <w:t>prior</w:t>
      </w:r>
      <w:r w:rsidRPr="003C0019">
        <w:rPr>
          <w:rFonts w:ascii="Arial" w:hAnsi="Arial" w:cs="Arial"/>
          <w:spacing w:val="-3"/>
          <w:sz w:val="22"/>
          <w:szCs w:val="22"/>
        </w:rPr>
        <w:t xml:space="preserve"> </w:t>
      </w:r>
      <w:r w:rsidRPr="003C0019">
        <w:rPr>
          <w:rFonts w:ascii="Arial" w:hAnsi="Arial" w:cs="Arial"/>
          <w:sz w:val="22"/>
          <w:szCs w:val="22"/>
        </w:rPr>
        <w:t>IRB</w:t>
      </w:r>
      <w:r w:rsidRPr="003C0019">
        <w:rPr>
          <w:rFonts w:ascii="Arial" w:hAnsi="Arial" w:cs="Arial"/>
          <w:spacing w:val="-3"/>
          <w:sz w:val="22"/>
          <w:szCs w:val="22"/>
        </w:rPr>
        <w:t xml:space="preserve"> </w:t>
      </w:r>
      <w:r w:rsidRPr="003C0019">
        <w:rPr>
          <w:rFonts w:ascii="Arial" w:hAnsi="Arial" w:cs="Arial"/>
          <w:sz w:val="22"/>
          <w:szCs w:val="22"/>
        </w:rPr>
        <w:t>review</w:t>
      </w:r>
      <w:r w:rsidRPr="003C0019">
        <w:rPr>
          <w:rFonts w:ascii="Arial" w:hAnsi="Arial" w:cs="Arial"/>
          <w:spacing w:val="-4"/>
          <w:sz w:val="22"/>
          <w:szCs w:val="22"/>
        </w:rPr>
        <w:t xml:space="preserve"> </w:t>
      </w:r>
      <w:r w:rsidRPr="003C0019">
        <w:rPr>
          <w:rFonts w:ascii="Arial" w:hAnsi="Arial" w:cs="Arial"/>
          <w:sz w:val="22"/>
          <w:szCs w:val="22"/>
        </w:rPr>
        <w:t>cannot</w:t>
      </w:r>
      <w:r w:rsidRPr="003C0019">
        <w:rPr>
          <w:rFonts w:ascii="Arial" w:hAnsi="Arial" w:cs="Arial"/>
          <w:spacing w:val="-3"/>
          <w:sz w:val="22"/>
          <w:szCs w:val="22"/>
        </w:rPr>
        <w:t xml:space="preserve"> </w:t>
      </w:r>
      <w:r w:rsidRPr="003C0019">
        <w:rPr>
          <w:rFonts w:ascii="Arial" w:hAnsi="Arial" w:cs="Arial"/>
          <w:sz w:val="22"/>
          <w:szCs w:val="22"/>
        </w:rPr>
        <w:t>be considered a “subject” as defined by DHHS and their results cannot be included in prospective “research” as that term is defined by DHHS.</w:t>
      </w:r>
    </w:p>
    <w:p w14:paraId="18EE7EF8" w14:textId="77777777" w:rsidR="000C06CB" w:rsidRPr="009B2C02" w:rsidRDefault="000C06CB" w:rsidP="00B94A04">
      <w:pPr>
        <w:pStyle w:val="Heading1"/>
        <w:rPr>
          <w:rFonts w:eastAsia="Arial"/>
          <w:lang w:eastAsia="en-US"/>
        </w:rPr>
      </w:pPr>
      <w:bookmarkStart w:id="39" w:name="_How_do_I_12"/>
      <w:bookmarkEnd w:id="39"/>
      <w:r w:rsidRPr="009B2C02">
        <w:rPr>
          <w:rFonts w:eastAsia="Arial"/>
          <w:lang w:eastAsia="en-US"/>
        </w:rPr>
        <w:t>How do I get additional information and answers to questions?</w:t>
      </w:r>
    </w:p>
    <w:p w14:paraId="1089BD93" w14:textId="36B771BC" w:rsidR="000C06CB" w:rsidRPr="001A6B6C" w:rsidRDefault="000C06CB" w:rsidP="001A6B6C">
      <w:pPr>
        <w:widowControl w:val="0"/>
        <w:autoSpaceDE w:val="0"/>
        <w:autoSpaceDN w:val="0"/>
        <w:spacing w:before="120" w:after="120" w:line="276" w:lineRule="auto"/>
        <w:ind w:left="320"/>
        <w:rPr>
          <w:rFonts w:ascii="Arial" w:eastAsia="Times New Roman" w:hAnsi="Arial" w:cs="Arial"/>
          <w:sz w:val="22"/>
          <w:szCs w:val="22"/>
          <w:lang w:eastAsia="en-US"/>
        </w:rPr>
      </w:pPr>
      <w:r w:rsidRPr="001A6B6C">
        <w:rPr>
          <w:rFonts w:ascii="Arial" w:eastAsia="Times New Roman" w:hAnsi="Arial" w:cs="Arial"/>
          <w:sz w:val="22"/>
          <w:szCs w:val="22"/>
          <w:lang w:eastAsia="en-US"/>
        </w:rPr>
        <w:t>This</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document</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and</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the</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policies</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and</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procedures</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for</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the</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Human</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Research</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Protection</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Program</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are available on the</w:t>
      </w:r>
      <w:r w:rsidRPr="0007347A">
        <w:rPr>
          <w:rFonts w:ascii="Arial" w:eastAsia="Times New Roman" w:hAnsi="Arial" w:cs="Arial"/>
          <w:color w:val="4472C4" w:themeColor="accent1"/>
          <w:sz w:val="22"/>
          <w:szCs w:val="22"/>
          <w:lang w:eastAsia="en-US"/>
        </w:rPr>
        <w:t xml:space="preserve"> </w:t>
      </w:r>
      <w:hyperlink r:id="rId27">
        <w:r w:rsidRPr="0007347A">
          <w:rPr>
            <w:rFonts w:ascii="Arial" w:eastAsia="Times New Roman" w:hAnsi="Arial" w:cs="Arial"/>
            <w:color w:val="4472C4" w:themeColor="accent1"/>
            <w:sz w:val="22"/>
            <w:szCs w:val="22"/>
            <w:u w:val="single" w:color="0000FF"/>
            <w:lang w:eastAsia="en-US"/>
          </w:rPr>
          <w:t>eIRB2 Web Site</w:t>
        </w:r>
      </w:hyperlink>
      <w:r w:rsidRPr="001A6B6C">
        <w:rPr>
          <w:rFonts w:ascii="Arial" w:eastAsia="Times New Roman" w:hAnsi="Arial" w:cs="Arial"/>
          <w:color w:val="0000FF"/>
          <w:sz w:val="22"/>
          <w:szCs w:val="22"/>
          <w:lang w:eastAsia="en-US"/>
        </w:rPr>
        <w:t xml:space="preserve"> </w:t>
      </w:r>
      <w:r w:rsidRPr="001A6B6C">
        <w:rPr>
          <w:rFonts w:ascii="Arial" w:eastAsia="Times New Roman" w:hAnsi="Arial" w:cs="Arial"/>
          <w:sz w:val="22"/>
          <w:szCs w:val="22"/>
          <w:lang w:eastAsia="en-US"/>
        </w:rPr>
        <w:t>under “Library</w:t>
      </w:r>
      <w:r w:rsidR="5D1D65F5" w:rsidRPr="001A6B6C">
        <w:rPr>
          <w:rFonts w:ascii="Arial" w:eastAsia="Times New Roman" w:hAnsi="Arial" w:cs="Arial"/>
          <w:sz w:val="22"/>
          <w:szCs w:val="22"/>
          <w:lang w:eastAsia="en-US"/>
        </w:rPr>
        <w:t>.”</w:t>
      </w:r>
    </w:p>
    <w:p w14:paraId="0F3A5CD7" w14:textId="77777777" w:rsidR="000C06CB" w:rsidRPr="004E6C13" w:rsidRDefault="000C06CB" w:rsidP="001A6B6C">
      <w:pPr>
        <w:widowControl w:val="0"/>
        <w:autoSpaceDE w:val="0"/>
        <w:autoSpaceDN w:val="0"/>
        <w:spacing w:before="120" w:after="120" w:line="276" w:lineRule="auto"/>
        <w:rPr>
          <w:rFonts w:ascii="Arial" w:eastAsia="Times New Roman" w:hAnsi="Arial" w:cs="Arial"/>
          <w:sz w:val="2"/>
          <w:szCs w:val="2"/>
          <w:lang w:eastAsia="en-US"/>
        </w:rPr>
      </w:pPr>
    </w:p>
    <w:p w14:paraId="526E33D0" w14:textId="714FD69E" w:rsidR="000C06CB" w:rsidRPr="001A6B6C" w:rsidRDefault="000C06CB" w:rsidP="00DD52D7">
      <w:pPr>
        <w:widowControl w:val="0"/>
        <w:autoSpaceDE w:val="0"/>
        <w:autoSpaceDN w:val="0"/>
        <w:spacing w:before="120" w:after="120" w:line="276" w:lineRule="auto"/>
        <w:ind w:left="320" w:right="256"/>
        <w:rPr>
          <w:rFonts w:ascii="Arial" w:eastAsia="Times New Roman" w:hAnsi="Arial" w:cs="Arial"/>
          <w:sz w:val="22"/>
          <w:szCs w:val="22"/>
          <w:lang w:eastAsia="en-US"/>
        </w:rPr>
      </w:pPr>
      <w:r w:rsidRPr="001A6B6C">
        <w:rPr>
          <w:rFonts w:ascii="Arial" w:eastAsia="Times New Roman" w:hAnsi="Arial" w:cs="Arial"/>
          <w:sz w:val="22"/>
          <w:szCs w:val="22"/>
          <w:lang w:eastAsia="en-US"/>
        </w:rPr>
        <w:t>If</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you</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have</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any</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questions</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or</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concerns,</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about</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the</w:t>
      </w:r>
      <w:r w:rsidRPr="001A6B6C">
        <w:rPr>
          <w:rFonts w:ascii="Arial" w:eastAsia="Times New Roman" w:hAnsi="Arial" w:cs="Arial"/>
          <w:spacing w:val="-3"/>
          <w:sz w:val="22"/>
          <w:szCs w:val="22"/>
          <w:lang w:eastAsia="en-US"/>
        </w:rPr>
        <w:t xml:space="preserve"> </w:t>
      </w:r>
      <w:r w:rsidRPr="001A6B6C">
        <w:rPr>
          <w:rFonts w:ascii="Arial" w:eastAsia="Times New Roman" w:hAnsi="Arial" w:cs="Arial"/>
          <w:sz w:val="22"/>
          <w:szCs w:val="22"/>
          <w:lang w:eastAsia="en-US"/>
        </w:rPr>
        <w:t>Human</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Research</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Protection</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Program,</w:t>
      </w:r>
      <w:r w:rsidRPr="001A6B6C">
        <w:rPr>
          <w:rFonts w:ascii="Arial" w:eastAsia="Times New Roman" w:hAnsi="Arial" w:cs="Arial"/>
          <w:spacing w:val="-4"/>
          <w:sz w:val="22"/>
          <w:szCs w:val="22"/>
          <w:lang w:eastAsia="en-US"/>
        </w:rPr>
        <w:t xml:space="preserve"> </w:t>
      </w:r>
      <w:r w:rsidRPr="001A6B6C">
        <w:rPr>
          <w:rFonts w:ascii="Arial" w:eastAsia="Times New Roman" w:hAnsi="Arial" w:cs="Arial"/>
          <w:sz w:val="22"/>
          <w:szCs w:val="22"/>
          <w:lang w:eastAsia="en-US"/>
        </w:rPr>
        <w:t>contact the IRB Office at:</w:t>
      </w:r>
    </w:p>
    <w:p w14:paraId="68C683EF" w14:textId="77777777" w:rsidR="000C06CB" w:rsidRPr="001A6B6C" w:rsidRDefault="000C06CB" w:rsidP="001A6B6C">
      <w:pPr>
        <w:widowControl w:val="0"/>
        <w:autoSpaceDE w:val="0"/>
        <w:autoSpaceDN w:val="0"/>
        <w:spacing w:before="120" w:after="120" w:line="276" w:lineRule="auto"/>
        <w:ind w:left="810"/>
        <w:rPr>
          <w:rFonts w:ascii="Arial" w:eastAsia="MS Mincho" w:hAnsi="Arial" w:cs="Arial"/>
          <w:iCs/>
          <w:noProof/>
          <w:color w:val="1F497D"/>
          <w:sz w:val="22"/>
          <w:szCs w:val="22"/>
          <w:lang w:eastAsia="en-US"/>
        </w:rPr>
      </w:pPr>
      <w:r w:rsidRPr="001A6B6C">
        <w:rPr>
          <w:rFonts w:ascii="Arial" w:eastAsia="MS Mincho" w:hAnsi="Arial" w:cs="Arial"/>
          <w:iCs/>
          <w:noProof/>
          <w:color w:val="1F497D"/>
          <w:sz w:val="22"/>
          <w:szCs w:val="22"/>
          <w:lang w:eastAsia="en-US"/>
        </w:rPr>
        <w:t>Institutional Review Board Office</w:t>
      </w:r>
    </w:p>
    <w:p w14:paraId="22C04BB5" w14:textId="77777777" w:rsidR="000C06CB" w:rsidRPr="001A6B6C" w:rsidRDefault="000C06CB" w:rsidP="001A6B6C">
      <w:pPr>
        <w:widowControl w:val="0"/>
        <w:autoSpaceDE w:val="0"/>
        <w:autoSpaceDN w:val="0"/>
        <w:spacing w:before="120" w:after="120" w:line="276" w:lineRule="auto"/>
        <w:ind w:left="810"/>
        <w:rPr>
          <w:rFonts w:ascii="Arial" w:eastAsia="MS Mincho" w:hAnsi="Arial" w:cs="Arial"/>
          <w:iCs/>
          <w:noProof/>
          <w:color w:val="1F497D"/>
          <w:sz w:val="22"/>
          <w:szCs w:val="22"/>
          <w:lang w:eastAsia="en-US"/>
        </w:rPr>
      </w:pPr>
      <w:r w:rsidRPr="001A6B6C">
        <w:rPr>
          <w:rFonts w:ascii="Arial" w:eastAsia="MS Mincho" w:hAnsi="Arial" w:cs="Arial"/>
          <w:iCs/>
          <w:noProof/>
          <w:color w:val="1F497D"/>
          <w:sz w:val="22"/>
          <w:szCs w:val="22"/>
          <w:lang w:eastAsia="en-US"/>
        </w:rPr>
        <w:t>575 Children’s Crossroad</w:t>
      </w:r>
    </w:p>
    <w:p w14:paraId="4625171A" w14:textId="77777777" w:rsidR="000C06CB" w:rsidRPr="001A6B6C" w:rsidRDefault="000C06CB" w:rsidP="001A6B6C">
      <w:pPr>
        <w:widowControl w:val="0"/>
        <w:autoSpaceDE w:val="0"/>
        <w:autoSpaceDN w:val="0"/>
        <w:spacing w:before="120" w:after="120" w:line="276" w:lineRule="auto"/>
        <w:ind w:left="810"/>
        <w:rPr>
          <w:rFonts w:ascii="Arial" w:eastAsia="MS Mincho" w:hAnsi="Arial" w:cs="Arial"/>
          <w:iCs/>
          <w:noProof/>
          <w:color w:val="1F497D"/>
          <w:sz w:val="22"/>
          <w:szCs w:val="22"/>
          <w:lang w:eastAsia="en-US"/>
        </w:rPr>
      </w:pPr>
      <w:r w:rsidRPr="001A6B6C">
        <w:rPr>
          <w:rFonts w:ascii="Arial" w:eastAsia="MS Mincho" w:hAnsi="Arial" w:cs="Arial"/>
          <w:iCs/>
          <w:noProof/>
          <w:color w:val="1F497D"/>
          <w:sz w:val="22"/>
          <w:szCs w:val="22"/>
          <w:lang w:eastAsia="en-US"/>
        </w:rPr>
        <w:t>Columbus, OH 43215</w:t>
      </w:r>
    </w:p>
    <w:p w14:paraId="17F40AB4" w14:textId="3D80A5AB" w:rsidR="000C06CB" w:rsidRPr="0007347A" w:rsidRDefault="000C06CB" w:rsidP="00B85D8F">
      <w:pPr>
        <w:widowControl w:val="0"/>
        <w:autoSpaceDE w:val="0"/>
        <w:autoSpaceDN w:val="0"/>
        <w:spacing w:before="120" w:after="120" w:line="276" w:lineRule="auto"/>
        <w:ind w:left="810"/>
        <w:rPr>
          <w:rFonts w:ascii="Arial" w:eastAsia="MS Mincho" w:hAnsi="Arial" w:cs="Arial"/>
          <w:iCs/>
          <w:noProof/>
          <w:color w:val="4472C4" w:themeColor="accent1"/>
          <w:sz w:val="22"/>
          <w:szCs w:val="22"/>
          <w:lang w:eastAsia="en-US"/>
        </w:rPr>
      </w:pPr>
      <w:r w:rsidRPr="001A6B6C">
        <w:rPr>
          <w:rFonts w:ascii="Arial" w:eastAsia="MS Mincho" w:hAnsi="Arial" w:cs="Arial"/>
          <w:iCs/>
          <w:noProof/>
          <w:color w:val="1F497D"/>
          <w:sz w:val="22"/>
          <w:szCs w:val="22"/>
          <w:lang w:eastAsia="en-US"/>
        </w:rPr>
        <w:br/>
      </w:r>
      <w:hyperlink r:id="rId28" w:history="1">
        <w:r w:rsidR="004A43B2" w:rsidRPr="003D0C20">
          <w:rPr>
            <w:rStyle w:val="Hyperlink"/>
            <w:rFonts w:ascii="Arial" w:eastAsia="MS Mincho" w:hAnsi="Arial" w:cs="Arial"/>
            <w:iCs/>
            <w:noProof/>
            <w:sz w:val="22"/>
            <w:szCs w:val="22"/>
            <w:lang w:eastAsia="en-US"/>
          </w:rPr>
          <w:t>IRB@NationwideChildrens.org</w:t>
        </w:r>
      </w:hyperlink>
      <w:r w:rsidRPr="0007347A">
        <w:rPr>
          <w:rFonts w:ascii="Arial" w:eastAsia="MS Mincho" w:hAnsi="Arial" w:cs="Arial"/>
          <w:iCs/>
          <w:noProof/>
          <w:color w:val="4472C4" w:themeColor="accent1"/>
          <w:sz w:val="22"/>
          <w:szCs w:val="22"/>
          <w:lang w:eastAsia="en-US"/>
        </w:rPr>
        <w:t xml:space="preserve"> </w:t>
      </w:r>
    </w:p>
    <w:p w14:paraId="5A979851" w14:textId="0C44D8EE" w:rsidR="004A43B2" w:rsidRDefault="00A06BE2" w:rsidP="00B85D8F">
      <w:pPr>
        <w:widowControl w:val="0"/>
        <w:autoSpaceDE w:val="0"/>
        <w:autoSpaceDN w:val="0"/>
        <w:spacing w:before="120" w:after="120" w:line="276" w:lineRule="auto"/>
        <w:ind w:left="810"/>
        <w:rPr>
          <w:rFonts w:ascii="Arial" w:eastAsia="MS Mincho" w:hAnsi="Arial" w:cs="Arial"/>
          <w:iCs/>
          <w:noProof/>
          <w:color w:val="4472C4" w:themeColor="accent1"/>
          <w:sz w:val="22"/>
          <w:szCs w:val="22"/>
          <w:u w:val="single"/>
          <w:lang w:eastAsia="en-US"/>
        </w:rPr>
      </w:pPr>
      <w:hyperlink r:id="rId29" w:history="1">
        <w:r w:rsidRPr="003D0C20">
          <w:rPr>
            <w:rStyle w:val="Hyperlink"/>
            <w:rFonts w:ascii="Arial" w:eastAsia="MS Mincho" w:hAnsi="Arial" w:cs="Arial"/>
            <w:iCs/>
            <w:noProof/>
            <w:sz w:val="22"/>
            <w:szCs w:val="22"/>
            <w:lang w:eastAsia="en-US"/>
          </w:rPr>
          <w:t>IRB.Reliance@NationwideChildrens.org</w:t>
        </w:r>
      </w:hyperlink>
      <w:r w:rsidR="009E45FB" w:rsidRPr="0007347A">
        <w:rPr>
          <w:rFonts w:ascii="Arial" w:eastAsia="MS Mincho" w:hAnsi="Arial" w:cs="Arial"/>
          <w:iCs/>
          <w:noProof/>
          <w:color w:val="4472C4" w:themeColor="accent1"/>
          <w:sz w:val="22"/>
          <w:szCs w:val="22"/>
          <w:u w:val="single"/>
          <w:lang w:eastAsia="en-US"/>
        </w:rPr>
        <w:t xml:space="preserve"> </w:t>
      </w:r>
    </w:p>
    <w:p w14:paraId="084B4F18" w14:textId="5417AA5B" w:rsidR="000C06CB" w:rsidRPr="0007347A" w:rsidRDefault="004A43B2" w:rsidP="004F7E60">
      <w:pPr>
        <w:widowControl w:val="0"/>
        <w:autoSpaceDE w:val="0"/>
        <w:autoSpaceDN w:val="0"/>
        <w:spacing w:after="0" w:line="276" w:lineRule="auto"/>
        <w:ind w:left="806"/>
        <w:rPr>
          <w:rFonts w:ascii="Arial" w:eastAsia="MS Mincho" w:hAnsi="Arial" w:cs="Arial"/>
          <w:iCs/>
          <w:noProof/>
          <w:color w:val="4472C4" w:themeColor="accent1"/>
          <w:sz w:val="22"/>
          <w:szCs w:val="22"/>
          <w:u w:val="single"/>
          <w:lang w:eastAsia="en-US"/>
        </w:rPr>
      </w:pPr>
      <w:r>
        <w:rPr>
          <w:rFonts w:ascii="Arial" w:eastAsia="MS Mincho" w:hAnsi="Arial" w:cs="Arial"/>
          <w:iCs/>
          <w:noProof/>
          <w:color w:val="4472C4" w:themeColor="accent1"/>
          <w:sz w:val="22"/>
          <w:szCs w:val="22"/>
          <w:u w:val="single"/>
          <w:lang w:eastAsia="en-US"/>
        </w:rPr>
        <w:t>IRB.FullBoard@NationwideChildrens.org</w:t>
      </w:r>
      <w:r w:rsidR="009E45FB" w:rsidRPr="0007347A">
        <w:rPr>
          <w:rFonts w:ascii="Arial" w:eastAsia="MS Mincho" w:hAnsi="Arial" w:cs="Arial"/>
          <w:iCs/>
          <w:noProof/>
          <w:color w:val="4472C4" w:themeColor="accent1"/>
          <w:sz w:val="22"/>
          <w:szCs w:val="22"/>
          <w:u w:val="single"/>
          <w:lang w:eastAsia="en-US"/>
        </w:rPr>
        <w:t xml:space="preserve"> </w:t>
      </w:r>
    </w:p>
    <w:p w14:paraId="4C260BEF" w14:textId="77777777" w:rsidR="000C06CB" w:rsidRPr="00B85D8F" w:rsidRDefault="000C06CB" w:rsidP="004F7E60">
      <w:pPr>
        <w:widowControl w:val="0"/>
        <w:autoSpaceDE w:val="0"/>
        <w:autoSpaceDN w:val="0"/>
        <w:spacing w:after="0" w:line="276" w:lineRule="auto"/>
        <w:ind w:left="806"/>
        <w:rPr>
          <w:rFonts w:ascii="Arial" w:eastAsia="MS Mincho" w:hAnsi="Arial" w:cs="Arial"/>
          <w:iCs/>
          <w:noProof/>
          <w:sz w:val="22"/>
          <w:szCs w:val="22"/>
          <w:lang w:eastAsia="en-US"/>
        </w:rPr>
      </w:pPr>
    </w:p>
    <w:p w14:paraId="6AA49CD9" w14:textId="77777777" w:rsidR="000C06CB" w:rsidRPr="00B85D8F" w:rsidRDefault="000C06CB" w:rsidP="004F7E60">
      <w:pPr>
        <w:widowControl w:val="0"/>
        <w:autoSpaceDE w:val="0"/>
        <w:autoSpaceDN w:val="0"/>
        <w:spacing w:after="0" w:line="276" w:lineRule="auto"/>
        <w:ind w:left="806"/>
        <w:rPr>
          <w:rFonts w:ascii="Arial" w:eastAsia="MS Mincho" w:hAnsi="Arial" w:cs="Arial"/>
          <w:iCs/>
          <w:noProof/>
          <w:color w:val="2F5496"/>
          <w:sz w:val="22"/>
          <w:szCs w:val="22"/>
          <w:lang w:eastAsia="en-US"/>
        </w:rPr>
      </w:pPr>
      <w:r w:rsidRPr="00B85D8F">
        <w:rPr>
          <w:rFonts w:ascii="Arial" w:eastAsia="MS Mincho" w:hAnsi="Arial" w:cs="Arial"/>
          <w:iCs/>
          <w:noProof/>
          <w:color w:val="2F5496"/>
          <w:sz w:val="22"/>
          <w:szCs w:val="22"/>
          <w:lang w:eastAsia="en-US"/>
        </w:rPr>
        <w:t>(614) 722-2708</w:t>
      </w:r>
    </w:p>
    <w:p w14:paraId="612D8A0C" w14:textId="77777777" w:rsidR="000C06CB" w:rsidRPr="004F7E60" w:rsidRDefault="000C06CB" w:rsidP="004F7E60">
      <w:pPr>
        <w:widowControl w:val="0"/>
        <w:autoSpaceDE w:val="0"/>
        <w:autoSpaceDN w:val="0"/>
        <w:spacing w:after="0" w:line="276" w:lineRule="auto"/>
        <w:rPr>
          <w:rFonts w:ascii="Arial" w:eastAsia="Times New Roman" w:hAnsi="Arial" w:cs="Arial"/>
          <w:sz w:val="14"/>
          <w:szCs w:val="14"/>
          <w:lang w:eastAsia="en-US"/>
        </w:rPr>
      </w:pPr>
    </w:p>
    <w:p w14:paraId="7DD65C63" w14:textId="71845FB0" w:rsidR="000C06CB" w:rsidRPr="00B85D8F" w:rsidRDefault="000C06CB" w:rsidP="004F7E60">
      <w:pPr>
        <w:widowControl w:val="0"/>
        <w:autoSpaceDE w:val="0"/>
        <w:autoSpaceDN w:val="0"/>
        <w:spacing w:after="0" w:line="276" w:lineRule="auto"/>
        <w:ind w:left="320" w:right="212"/>
        <w:rPr>
          <w:rFonts w:ascii="Arial" w:eastAsia="Times New Roman" w:hAnsi="Arial" w:cs="Arial"/>
          <w:sz w:val="22"/>
          <w:szCs w:val="22"/>
          <w:lang w:eastAsia="en-US"/>
        </w:rPr>
      </w:pPr>
      <w:r w:rsidRPr="00B85D8F">
        <w:rPr>
          <w:rFonts w:ascii="Arial" w:eastAsia="Times New Roman" w:hAnsi="Arial" w:cs="Arial"/>
          <w:sz w:val="22"/>
          <w:szCs w:val="22"/>
          <w:lang w:eastAsia="en-US"/>
        </w:rPr>
        <w:t>If you have questions, concerns, complaints, allegations of undue influence, allegations or findings</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of</w:t>
      </w:r>
      <w:r w:rsidRPr="00B85D8F">
        <w:rPr>
          <w:rFonts w:ascii="Arial" w:eastAsia="Times New Roman" w:hAnsi="Arial" w:cs="Arial"/>
          <w:spacing w:val="-5"/>
          <w:sz w:val="22"/>
          <w:szCs w:val="22"/>
          <w:lang w:eastAsia="en-US"/>
        </w:rPr>
        <w:t xml:space="preserve"> </w:t>
      </w:r>
      <w:r w:rsidRPr="00B85D8F">
        <w:rPr>
          <w:rFonts w:ascii="Arial" w:eastAsia="Times New Roman" w:hAnsi="Arial" w:cs="Arial"/>
          <w:sz w:val="22"/>
          <w:szCs w:val="22"/>
          <w:lang w:eastAsia="en-US"/>
        </w:rPr>
        <w:t>non-compliance,</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or</w:t>
      </w:r>
      <w:r w:rsidRPr="00B85D8F">
        <w:rPr>
          <w:rFonts w:ascii="Arial" w:eastAsia="Times New Roman" w:hAnsi="Arial" w:cs="Arial"/>
          <w:spacing w:val="-5"/>
          <w:sz w:val="22"/>
          <w:szCs w:val="22"/>
          <w:lang w:eastAsia="en-US"/>
        </w:rPr>
        <w:t xml:space="preserve"> </w:t>
      </w:r>
      <w:r w:rsidRPr="00B85D8F">
        <w:rPr>
          <w:rFonts w:ascii="Arial" w:eastAsia="Times New Roman" w:hAnsi="Arial" w:cs="Arial"/>
          <w:sz w:val="22"/>
          <w:szCs w:val="22"/>
          <w:lang w:eastAsia="en-US"/>
        </w:rPr>
        <w:t>input</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regarding</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the</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Human</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Research</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Protection</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Program</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 xml:space="preserve">that cannot be addressed by contacting the IRB Office, follow the directions in the </w:t>
      </w:r>
      <w:r w:rsidRPr="00B94A04">
        <w:rPr>
          <w:rFonts w:ascii="Arial" w:eastAsia="Times New Roman" w:hAnsi="Arial" w:cs="Arial"/>
          <w:sz w:val="22"/>
          <w:szCs w:val="22"/>
          <w:lang w:eastAsia="en-US"/>
        </w:rPr>
        <w:t>“</w:t>
      </w:r>
      <w:r w:rsidR="00E50848" w:rsidRPr="00B94A04">
        <w:rPr>
          <w:rFonts w:ascii="Arial" w:eastAsia="Times New Roman" w:hAnsi="Arial" w:cs="Arial"/>
          <w:color w:val="4472C4" w:themeColor="accent1"/>
          <w:sz w:val="22"/>
          <w:szCs w:val="22"/>
          <w:lang w:eastAsia="en-US"/>
        </w:rPr>
        <w:t>HRP-101 - HUMAN RESEARCH PROTECTION PROGRAM PLAN</w:t>
      </w:r>
      <w:r w:rsidRPr="00B94A04">
        <w:rPr>
          <w:rFonts w:ascii="Arial" w:eastAsia="Times New Roman" w:hAnsi="Arial" w:cs="Arial"/>
          <w:sz w:val="22"/>
          <w:szCs w:val="22"/>
          <w:lang w:eastAsia="en-US"/>
        </w:rPr>
        <w:t>”</w:t>
      </w:r>
      <w:r w:rsidRPr="00B85D8F">
        <w:rPr>
          <w:rFonts w:ascii="Arial" w:eastAsia="Times New Roman" w:hAnsi="Arial" w:cs="Arial"/>
          <w:color w:val="006FC0"/>
          <w:sz w:val="22"/>
          <w:szCs w:val="22"/>
          <w:lang w:eastAsia="en-US"/>
        </w:rPr>
        <w:t xml:space="preserve"> </w:t>
      </w:r>
      <w:r w:rsidRPr="00B85D8F">
        <w:rPr>
          <w:rFonts w:ascii="Arial" w:eastAsia="Times New Roman" w:hAnsi="Arial" w:cs="Arial"/>
          <w:sz w:val="22"/>
          <w:szCs w:val="22"/>
          <w:lang w:eastAsia="en-US"/>
        </w:rPr>
        <w:t>under “Reporting and Management</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of</w:t>
      </w:r>
      <w:r w:rsidRPr="00B85D8F">
        <w:rPr>
          <w:rFonts w:ascii="Arial" w:eastAsia="Times New Roman" w:hAnsi="Arial" w:cs="Arial"/>
          <w:spacing w:val="-2"/>
          <w:sz w:val="22"/>
          <w:szCs w:val="22"/>
          <w:lang w:eastAsia="en-US"/>
        </w:rPr>
        <w:t xml:space="preserve"> Concerns.”</w:t>
      </w:r>
    </w:p>
    <w:p w14:paraId="7E500C5B" w14:textId="77777777" w:rsidR="000C06CB" w:rsidRPr="009B2C02" w:rsidRDefault="000C06CB" w:rsidP="00B94A04">
      <w:pPr>
        <w:pStyle w:val="Heading1"/>
        <w:rPr>
          <w:rFonts w:eastAsia="Arial"/>
          <w:lang w:eastAsia="en-US"/>
        </w:rPr>
      </w:pPr>
      <w:bookmarkStart w:id="40" w:name="_HIPAA_approval"/>
      <w:bookmarkEnd w:id="40"/>
      <w:r w:rsidRPr="009B2C02">
        <w:rPr>
          <w:rFonts w:eastAsia="Arial"/>
          <w:lang w:eastAsia="en-US"/>
        </w:rPr>
        <w:t>HIPAA approval</w:t>
      </w:r>
    </w:p>
    <w:p w14:paraId="23776A66" w14:textId="77AC4194" w:rsidR="000C06CB" w:rsidRPr="00B85D8F" w:rsidRDefault="000C06CB" w:rsidP="00B85D8F">
      <w:pPr>
        <w:widowControl w:val="0"/>
        <w:autoSpaceDE w:val="0"/>
        <w:autoSpaceDN w:val="0"/>
        <w:spacing w:before="120" w:after="120" w:line="276" w:lineRule="auto"/>
        <w:ind w:left="317" w:right="187"/>
        <w:rPr>
          <w:rFonts w:ascii="Arial" w:eastAsia="Times New Roman" w:hAnsi="Arial" w:cs="Arial"/>
          <w:sz w:val="22"/>
          <w:szCs w:val="22"/>
          <w:lang w:eastAsia="en-US"/>
        </w:rPr>
      </w:pPr>
      <w:r w:rsidRPr="00B85D8F">
        <w:rPr>
          <w:rFonts w:ascii="Arial" w:eastAsia="Times New Roman" w:hAnsi="Arial" w:cs="Arial"/>
          <w:sz w:val="22"/>
          <w:szCs w:val="22"/>
          <w:lang w:eastAsia="en-US"/>
        </w:rPr>
        <w:t>The</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IRB</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serves</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as</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the</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privacy</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board</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for</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research</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under</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the</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guidance</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of</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the</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NCH</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Privacy</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Office. All studies are reviewed to ensure that privacy and protected health information (PHI) are properly protected.</w:t>
      </w:r>
      <w:r w:rsidRPr="007547D8">
        <w:rPr>
          <w:rFonts w:ascii="Arial" w:eastAsia="Times New Roman" w:hAnsi="Arial" w:cs="Arial"/>
          <w:sz w:val="22"/>
          <w:szCs w:val="22"/>
          <w:lang w:eastAsia="en-US"/>
        </w:rPr>
        <w:t xml:space="preserve"> The</w:t>
      </w:r>
      <w:r w:rsidR="0019280E" w:rsidRPr="007547D8">
        <w:rPr>
          <w:rFonts w:ascii="Arial" w:eastAsia="Times New Roman" w:hAnsi="Arial" w:cs="Arial"/>
          <w:sz w:val="22"/>
          <w:szCs w:val="22"/>
          <w:lang w:eastAsia="en-US"/>
        </w:rPr>
        <w:t xml:space="preserve"> NCH IRB</w:t>
      </w:r>
      <w:r w:rsidRPr="00B85D8F">
        <w:rPr>
          <w:rFonts w:ascii="Arial" w:eastAsia="Times New Roman" w:hAnsi="Arial" w:cs="Arial"/>
          <w:sz w:val="22"/>
          <w:szCs w:val="22"/>
          <w:lang w:eastAsia="en-US"/>
        </w:rPr>
        <w:t xml:space="preserve"> protocol </w:t>
      </w:r>
      <w:r w:rsidR="0019280E" w:rsidRPr="007547D8">
        <w:rPr>
          <w:rFonts w:ascii="Arial" w:eastAsia="Times New Roman" w:hAnsi="Arial" w:cs="Arial"/>
          <w:sz w:val="22"/>
          <w:szCs w:val="22"/>
          <w:lang w:eastAsia="en-US"/>
        </w:rPr>
        <w:t>templates</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require a discussion</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of</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provisions</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to</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protect</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the</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privacy</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interests</w:t>
      </w:r>
      <w:r w:rsidRPr="007547D8">
        <w:rPr>
          <w:rFonts w:ascii="Arial" w:eastAsia="Times New Roman" w:hAnsi="Arial" w:cs="Arial"/>
          <w:sz w:val="22"/>
          <w:szCs w:val="22"/>
          <w:lang w:eastAsia="en-US"/>
        </w:rPr>
        <w:t xml:space="preserve"> </w:t>
      </w:r>
      <w:r w:rsidRPr="00B85D8F">
        <w:rPr>
          <w:rFonts w:ascii="Arial" w:eastAsia="Times New Roman" w:hAnsi="Arial" w:cs="Arial"/>
          <w:sz w:val="22"/>
          <w:szCs w:val="22"/>
          <w:lang w:eastAsia="en-US"/>
        </w:rPr>
        <w:t>of</w:t>
      </w:r>
      <w:r w:rsidRPr="007547D8">
        <w:rPr>
          <w:rFonts w:ascii="Arial" w:eastAsia="Times New Roman" w:hAnsi="Arial" w:cs="Arial"/>
          <w:sz w:val="22"/>
          <w:szCs w:val="22"/>
          <w:lang w:eastAsia="en-US"/>
        </w:rPr>
        <w:t xml:space="preserve"> subjects.</w:t>
      </w:r>
    </w:p>
    <w:p w14:paraId="4DE61641" w14:textId="77777777" w:rsidR="000C06CB" w:rsidRPr="009B2C02" w:rsidRDefault="000C06CB" w:rsidP="00B94A04">
      <w:pPr>
        <w:pStyle w:val="Heading1"/>
        <w:rPr>
          <w:rFonts w:eastAsia="Arial"/>
          <w:lang w:eastAsia="en-US"/>
        </w:rPr>
      </w:pPr>
      <w:bookmarkStart w:id="41" w:name="_CLINICALTRIALS.GOV"/>
      <w:bookmarkEnd w:id="41"/>
      <w:r w:rsidRPr="009B2C02">
        <w:rPr>
          <w:rFonts w:eastAsia="Arial"/>
          <w:lang w:eastAsia="en-US"/>
        </w:rPr>
        <w:t>CLINICALTRIALS.GOV</w:t>
      </w:r>
    </w:p>
    <w:p w14:paraId="3D3CD9D1" w14:textId="1D01B175" w:rsidR="008402A6" w:rsidRDefault="000C06CB" w:rsidP="004F7E60">
      <w:pPr>
        <w:widowControl w:val="0"/>
        <w:autoSpaceDE w:val="0"/>
        <w:autoSpaceDN w:val="0"/>
        <w:spacing w:before="120" w:after="120" w:line="276" w:lineRule="auto"/>
        <w:ind w:left="317" w:right="259"/>
        <w:rPr>
          <w:rFonts w:ascii="Arial" w:eastAsia="Times New Roman" w:hAnsi="Arial" w:cs="Arial"/>
          <w:sz w:val="22"/>
          <w:szCs w:val="22"/>
          <w:lang w:eastAsia="en-US"/>
        </w:rPr>
      </w:pPr>
      <w:r w:rsidRPr="00B85D8F">
        <w:rPr>
          <w:rFonts w:ascii="Arial" w:eastAsia="Times New Roman" w:hAnsi="Arial" w:cs="Arial"/>
          <w:sz w:val="22"/>
          <w:szCs w:val="22"/>
          <w:lang w:eastAsia="en-US"/>
        </w:rPr>
        <w:t>NIH-funded</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clinical</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trials</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are</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required</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to</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be</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posted</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on</w:t>
      </w:r>
      <w:r w:rsidRPr="00B85D8F">
        <w:rPr>
          <w:rFonts w:ascii="Arial" w:eastAsia="Times New Roman" w:hAnsi="Arial" w:cs="Arial"/>
          <w:spacing w:val="-3"/>
          <w:sz w:val="22"/>
          <w:szCs w:val="22"/>
          <w:lang w:eastAsia="en-US"/>
        </w:rPr>
        <w:t xml:space="preserve"> </w:t>
      </w:r>
      <w:hyperlink r:id="rId30" w:history="1">
        <w:r w:rsidRPr="0098319A">
          <w:rPr>
            <w:rStyle w:val="Hyperlink"/>
            <w:rFonts w:ascii="Arial" w:eastAsia="Times New Roman" w:hAnsi="Arial" w:cs="Arial"/>
            <w:sz w:val="22"/>
            <w:szCs w:val="22"/>
            <w:lang w:eastAsia="en-US"/>
          </w:rPr>
          <w:t>ClinicalTrials.gov</w:t>
        </w:r>
      </w:hyperlink>
      <w:r w:rsidRPr="00B85D8F">
        <w:rPr>
          <w:rFonts w:ascii="Arial" w:eastAsia="Times New Roman" w:hAnsi="Arial" w:cs="Arial"/>
          <w:sz w:val="22"/>
          <w:szCs w:val="22"/>
          <w:lang w:eastAsia="en-US"/>
        </w:rPr>
        <w:t>.</w:t>
      </w:r>
      <w:r w:rsidRPr="00B85D8F">
        <w:rPr>
          <w:rFonts w:ascii="Arial" w:eastAsia="Times New Roman" w:hAnsi="Arial" w:cs="Arial"/>
          <w:spacing w:val="40"/>
          <w:sz w:val="22"/>
          <w:szCs w:val="22"/>
          <w:lang w:eastAsia="en-US"/>
        </w:rPr>
        <w:t xml:space="preserve"> </w:t>
      </w:r>
      <w:r w:rsidRPr="00B85D8F">
        <w:rPr>
          <w:rFonts w:ascii="Arial" w:eastAsia="Times New Roman" w:hAnsi="Arial" w:cs="Arial"/>
          <w:sz w:val="22"/>
          <w:szCs w:val="22"/>
          <w:lang w:eastAsia="en-US"/>
        </w:rPr>
        <w:t>For</w:t>
      </w:r>
      <w:r w:rsidRPr="00B85D8F">
        <w:rPr>
          <w:rFonts w:ascii="Arial" w:eastAsia="Times New Roman" w:hAnsi="Arial" w:cs="Arial"/>
          <w:spacing w:val="-4"/>
          <w:sz w:val="22"/>
          <w:szCs w:val="22"/>
          <w:lang w:eastAsia="en-US"/>
        </w:rPr>
        <w:t xml:space="preserve"> </w:t>
      </w:r>
      <w:r w:rsidRPr="00B85D8F">
        <w:rPr>
          <w:rFonts w:ascii="Arial" w:eastAsia="Times New Roman" w:hAnsi="Arial" w:cs="Arial"/>
          <w:sz w:val="22"/>
          <w:szCs w:val="22"/>
          <w:lang w:eastAsia="en-US"/>
        </w:rPr>
        <w:t>guidance,</w:t>
      </w:r>
      <w:r w:rsidRPr="00B85D8F">
        <w:rPr>
          <w:rFonts w:ascii="Arial" w:eastAsia="Times New Roman" w:hAnsi="Arial" w:cs="Arial"/>
          <w:spacing w:val="-3"/>
          <w:sz w:val="22"/>
          <w:szCs w:val="22"/>
          <w:lang w:eastAsia="en-US"/>
        </w:rPr>
        <w:t xml:space="preserve"> </w:t>
      </w:r>
      <w:r w:rsidRPr="00B85D8F">
        <w:rPr>
          <w:rFonts w:ascii="Arial" w:eastAsia="Times New Roman" w:hAnsi="Arial" w:cs="Arial"/>
          <w:sz w:val="22"/>
          <w:szCs w:val="22"/>
          <w:lang w:eastAsia="en-US"/>
        </w:rPr>
        <w:t>contact the Office of Research Compliance and Integrity.</w:t>
      </w:r>
    </w:p>
    <w:p w14:paraId="004D68E1" w14:textId="0D485AC3" w:rsidR="000C06CB" w:rsidRPr="006F41D9" w:rsidRDefault="000C06CB" w:rsidP="002F47C8">
      <w:pPr>
        <w:pStyle w:val="Heading2"/>
        <w:numPr>
          <w:ilvl w:val="0"/>
          <w:numId w:val="34"/>
        </w:numPr>
        <w:rPr>
          <w:sz w:val="22"/>
          <w:szCs w:val="22"/>
        </w:rPr>
      </w:pPr>
      <w:bookmarkStart w:id="42" w:name="_Additional_Requirements_for"/>
      <w:bookmarkStart w:id="43" w:name="_Toc89730248"/>
      <w:bookmarkEnd w:id="42"/>
      <w:r w:rsidRPr="009B2C02">
        <w:lastRenderedPageBreak/>
        <w:t>Additional Requirements for DHHS-Regulated Research</w:t>
      </w:r>
      <w:bookmarkEnd w:id="43"/>
      <w:r w:rsidRPr="009B2C02">
        <w:rPr>
          <w:rStyle w:val="FootnoteReference"/>
          <w:sz w:val="22"/>
          <w:szCs w:val="22"/>
        </w:rPr>
        <w:footnoteReference w:id="3"/>
      </w:r>
    </w:p>
    <w:p w14:paraId="34BD1D09" w14:textId="77777777" w:rsidR="000C06CB" w:rsidRPr="00B85D8F" w:rsidRDefault="000C06CB" w:rsidP="002F47C8">
      <w:pPr>
        <w:numPr>
          <w:ilvl w:val="0"/>
          <w:numId w:val="17"/>
        </w:numPr>
        <w:spacing w:before="120" w:after="120" w:line="276" w:lineRule="auto"/>
        <w:rPr>
          <w:rFonts w:ascii="Arial" w:hAnsi="Arial" w:cs="Arial"/>
          <w:color w:val="000000"/>
          <w:sz w:val="22"/>
          <w:szCs w:val="22"/>
        </w:rPr>
      </w:pPr>
      <w:r w:rsidRPr="00B85D8F">
        <w:rPr>
          <w:rFonts w:ascii="Arial" w:hAnsi="Arial" w:cs="Arial"/>
          <w:color w:val="000000"/>
          <w:sz w:val="22"/>
          <w:szCs w:val="22"/>
        </w:rPr>
        <w:t xml:space="preserve">When a subject decides to withdraw from a clinical trial, the investigator conducting the clinical trial should ask the subject to clarify whether the subject wishes to withdraw from all components of the trial or only from the primary interventional component of the trial. If the latter, research activities </w:t>
      </w:r>
      <w:proofErr w:type="gramStart"/>
      <w:r w:rsidRPr="00B85D8F">
        <w:rPr>
          <w:rFonts w:ascii="Arial" w:hAnsi="Arial" w:cs="Arial"/>
          <w:color w:val="000000"/>
          <w:sz w:val="22"/>
          <w:szCs w:val="22"/>
        </w:rPr>
        <w:t>involving</w:t>
      </w:r>
      <w:proofErr w:type="gramEnd"/>
      <w:r w:rsidRPr="00B85D8F">
        <w:rPr>
          <w:rFonts w:ascii="Arial" w:hAnsi="Arial" w:cs="Arial"/>
          <w:color w:val="000000"/>
          <w:sz w:val="22"/>
          <w:szCs w:val="22"/>
        </w:rPr>
        <w:t xml:space="preserve"> other components of the clinical trial, such as follow-up data collection activities, for which the subject previously gave consent may continue. The investigator should explain to the subject who wishes to withdraw the importance of obtaining follow-up safety data about the subject.</w:t>
      </w:r>
    </w:p>
    <w:p w14:paraId="560FBCEF" w14:textId="77777777" w:rsidR="000C06CB" w:rsidRPr="00B85D8F" w:rsidRDefault="000C06CB" w:rsidP="002F47C8">
      <w:pPr>
        <w:numPr>
          <w:ilvl w:val="0"/>
          <w:numId w:val="17"/>
        </w:numPr>
        <w:spacing w:before="120" w:after="120" w:line="276" w:lineRule="auto"/>
        <w:rPr>
          <w:rFonts w:ascii="Arial" w:hAnsi="Arial" w:cs="Arial"/>
          <w:color w:val="000000"/>
          <w:sz w:val="22"/>
          <w:szCs w:val="22"/>
        </w:rPr>
      </w:pPr>
      <w:r w:rsidRPr="00B85D8F">
        <w:rPr>
          <w:rFonts w:ascii="Arial" w:hAnsi="Arial" w:cs="Arial"/>
          <w:color w:val="000000"/>
          <w:sz w:val="22"/>
          <w:szCs w:val="22"/>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 This is the case even if that data includes identifiable private information about the subject.</w:t>
      </w:r>
    </w:p>
    <w:p w14:paraId="34CFFCCF" w14:textId="77777777" w:rsidR="000C06CB" w:rsidRPr="00B85D8F" w:rsidRDefault="000C06CB" w:rsidP="002F47C8">
      <w:pPr>
        <w:numPr>
          <w:ilvl w:val="0"/>
          <w:numId w:val="17"/>
        </w:numPr>
        <w:spacing w:before="120" w:after="120" w:line="276" w:lineRule="auto"/>
        <w:rPr>
          <w:rFonts w:ascii="Arial" w:hAnsi="Arial" w:cs="Arial"/>
          <w:color w:val="000000"/>
          <w:sz w:val="22"/>
          <w:szCs w:val="22"/>
        </w:rPr>
      </w:pPr>
      <w:r w:rsidRPr="00B85D8F">
        <w:rPr>
          <w:rFonts w:ascii="Arial" w:hAnsi="Arial" w:cs="Arial"/>
          <w:color w:val="000000"/>
          <w:sz w:val="22"/>
          <w:szCs w:val="22"/>
        </w:rPr>
        <w:t>For research not subject to regulation and review by FDA, investigators, in consultation with the funding agency, can choose to honor a research subject’s request that the investigator destroy the subject’s data or that the investigator exclude the subject’s data from any analysis.</w:t>
      </w:r>
    </w:p>
    <w:p w14:paraId="2A225ED4" w14:textId="77777777" w:rsidR="000C06CB" w:rsidRPr="00B85D8F" w:rsidRDefault="000C06CB" w:rsidP="002F47C8">
      <w:pPr>
        <w:numPr>
          <w:ilvl w:val="0"/>
          <w:numId w:val="17"/>
        </w:numPr>
        <w:spacing w:before="120" w:after="120" w:line="276" w:lineRule="auto"/>
        <w:rPr>
          <w:rFonts w:ascii="Arial" w:hAnsi="Arial" w:cs="Arial"/>
          <w:color w:val="000000"/>
          <w:sz w:val="22"/>
          <w:szCs w:val="22"/>
        </w:rPr>
      </w:pPr>
      <w:r w:rsidRPr="00B85D8F">
        <w:rPr>
          <w:rFonts w:ascii="Arial" w:hAnsi="Arial" w:cs="Arial"/>
          <w:color w:val="000000"/>
          <w:sz w:val="22"/>
          <w:szCs w:val="22"/>
        </w:rPr>
        <w:t>When seeking the informed consent of subjects, investigators should explain whether already collected data about the subjects will be retained and analyzed even if the subjects choose to withdraw from the research.</w:t>
      </w:r>
    </w:p>
    <w:p w14:paraId="039CA564" w14:textId="77777777" w:rsidR="000C06CB" w:rsidRPr="00B85D8F" w:rsidRDefault="000C06CB" w:rsidP="002F47C8">
      <w:pPr>
        <w:numPr>
          <w:ilvl w:val="0"/>
          <w:numId w:val="17"/>
        </w:numPr>
        <w:spacing w:before="120" w:after="120" w:line="276" w:lineRule="auto"/>
        <w:rPr>
          <w:rFonts w:ascii="Arial" w:hAnsi="Arial" w:cs="Arial"/>
          <w:color w:val="000000"/>
          <w:sz w:val="22"/>
          <w:szCs w:val="22"/>
        </w:rPr>
      </w:pPr>
      <w:r w:rsidRPr="00B85D8F">
        <w:rPr>
          <w:rFonts w:ascii="Arial" w:hAnsi="Arial" w:cs="Arial"/>
          <w:color w:val="000000"/>
          <w:sz w:val="22"/>
          <w:szCs w:val="22"/>
        </w:rPr>
        <w:t>When research is covered by a certificate of confidentiality, researchers:</w:t>
      </w:r>
    </w:p>
    <w:p w14:paraId="2B818D8D" w14:textId="77777777" w:rsidR="000C06CB" w:rsidRPr="00B85D8F" w:rsidRDefault="000C06CB" w:rsidP="002F47C8">
      <w:pPr>
        <w:numPr>
          <w:ilvl w:val="1"/>
          <w:numId w:val="17"/>
        </w:numPr>
        <w:spacing w:before="120" w:after="120" w:line="276" w:lineRule="auto"/>
        <w:rPr>
          <w:rFonts w:ascii="Arial" w:hAnsi="Arial" w:cs="Arial"/>
          <w:color w:val="000000"/>
          <w:sz w:val="22"/>
          <w:szCs w:val="22"/>
        </w:rPr>
      </w:pPr>
      <w:r w:rsidRPr="00B85D8F">
        <w:rPr>
          <w:rFonts w:ascii="Arial" w:hAnsi="Arial" w:cs="Arial"/>
          <w:color w:val="000000"/>
          <w:sz w:val="22"/>
          <w:szCs w:val="22"/>
        </w:rPr>
        <w:t xml:space="preserve">May not disclose or provide, in any Federal, State, or local civil, criminal, administrative, legislative, or other proceeding, the name of such individual or </w:t>
      </w:r>
      <w:r w:rsidRPr="00B85D8F">
        <w:rPr>
          <w:rFonts w:ascii="Arial" w:hAnsi="Arial" w:cs="Arial"/>
          <w:sz w:val="22"/>
          <w:szCs w:val="22"/>
        </w:rPr>
        <w:t>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242011BF" w14:textId="77777777" w:rsidR="000C06CB" w:rsidRPr="00B85D8F" w:rsidRDefault="000C06CB" w:rsidP="002F47C8">
      <w:pPr>
        <w:numPr>
          <w:ilvl w:val="1"/>
          <w:numId w:val="17"/>
        </w:numPr>
        <w:spacing w:before="120" w:after="120" w:line="276" w:lineRule="auto"/>
        <w:rPr>
          <w:rFonts w:ascii="Arial" w:hAnsi="Arial" w:cs="Arial"/>
          <w:color w:val="000000"/>
          <w:sz w:val="22"/>
          <w:szCs w:val="22"/>
        </w:rPr>
      </w:pPr>
      <w:r w:rsidRPr="00B85D8F">
        <w:rPr>
          <w:rFonts w:ascii="Arial" w:hAnsi="Arial" w:cs="Arial"/>
          <w:sz w:val="22"/>
          <w:szCs w:val="22"/>
        </w:rPr>
        <w:t xml:space="preserve">May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14:paraId="7D5596B6" w14:textId="77777777" w:rsidR="000C06CB" w:rsidRPr="00B85D8F" w:rsidRDefault="000C06CB" w:rsidP="002F47C8">
      <w:pPr>
        <w:numPr>
          <w:ilvl w:val="1"/>
          <w:numId w:val="17"/>
        </w:numPr>
        <w:spacing w:before="120" w:after="120" w:line="276" w:lineRule="auto"/>
        <w:rPr>
          <w:rFonts w:ascii="Arial" w:hAnsi="Arial" w:cs="Arial"/>
          <w:color w:val="000000"/>
          <w:sz w:val="22"/>
          <w:szCs w:val="22"/>
        </w:rPr>
      </w:pPr>
      <w:r w:rsidRPr="00B85D8F">
        <w:rPr>
          <w:rFonts w:ascii="Arial" w:hAnsi="Arial" w:cs="Arial"/>
          <w:sz w:val="22"/>
          <w:szCs w:val="22"/>
        </w:rPr>
        <w:t xml:space="preserve">May disclose information only when: </w:t>
      </w:r>
    </w:p>
    <w:p w14:paraId="5783CB83" w14:textId="77777777" w:rsidR="000C06CB" w:rsidRPr="00B85D8F" w:rsidRDefault="000C06CB" w:rsidP="002F47C8">
      <w:pPr>
        <w:numPr>
          <w:ilvl w:val="2"/>
          <w:numId w:val="17"/>
        </w:numPr>
        <w:spacing w:before="120" w:after="120" w:line="276" w:lineRule="auto"/>
        <w:rPr>
          <w:rFonts w:ascii="Arial" w:hAnsi="Arial" w:cs="Arial"/>
          <w:color w:val="000000"/>
          <w:sz w:val="22"/>
          <w:szCs w:val="22"/>
        </w:rPr>
      </w:pPr>
      <w:r w:rsidRPr="00B85D8F">
        <w:rPr>
          <w:rFonts w:ascii="Arial" w:hAnsi="Arial" w:cs="Arial"/>
          <w:sz w:val="22"/>
          <w:szCs w:val="22"/>
        </w:rPr>
        <w:lastRenderedPageBreak/>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7623431E" w14:textId="77777777" w:rsidR="000C06CB" w:rsidRPr="00B85D8F" w:rsidRDefault="000C06CB" w:rsidP="002F47C8">
      <w:pPr>
        <w:numPr>
          <w:ilvl w:val="2"/>
          <w:numId w:val="17"/>
        </w:numPr>
        <w:spacing w:before="120" w:after="120" w:line="276" w:lineRule="auto"/>
        <w:rPr>
          <w:rFonts w:ascii="Arial" w:hAnsi="Arial" w:cs="Arial"/>
          <w:color w:val="000000"/>
          <w:sz w:val="22"/>
          <w:szCs w:val="22"/>
        </w:rPr>
      </w:pPr>
      <w:r w:rsidRPr="00B85D8F">
        <w:rPr>
          <w:rFonts w:ascii="Arial" w:hAnsi="Arial" w:cs="Arial"/>
          <w:sz w:val="22"/>
          <w:szCs w:val="22"/>
        </w:rPr>
        <w:t xml:space="preserve">Necessary for the medical treatment of the individual to whom the information, document, or biospecimen pertains and made with the consent of such </w:t>
      </w:r>
      <w:proofErr w:type="gramStart"/>
      <w:r w:rsidRPr="00B85D8F">
        <w:rPr>
          <w:rFonts w:ascii="Arial" w:hAnsi="Arial" w:cs="Arial"/>
          <w:sz w:val="22"/>
          <w:szCs w:val="22"/>
        </w:rPr>
        <w:t>individual;</w:t>
      </w:r>
      <w:proofErr w:type="gramEnd"/>
      <w:r w:rsidRPr="00B85D8F">
        <w:rPr>
          <w:rFonts w:ascii="Arial" w:hAnsi="Arial" w:cs="Arial"/>
          <w:sz w:val="22"/>
          <w:szCs w:val="22"/>
        </w:rPr>
        <w:t xml:space="preserve"> </w:t>
      </w:r>
    </w:p>
    <w:p w14:paraId="41D2D0A2" w14:textId="77777777" w:rsidR="000C06CB" w:rsidRPr="00B85D8F" w:rsidRDefault="000C06CB" w:rsidP="002F47C8">
      <w:pPr>
        <w:numPr>
          <w:ilvl w:val="2"/>
          <w:numId w:val="17"/>
        </w:numPr>
        <w:spacing w:before="120" w:after="120" w:line="276" w:lineRule="auto"/>
        <w:rPr>
          <w:rFonts w:ascii="Arial" w:hAnsi="Arial" w:cs="Arial"/>
          <w:color w:val="000000"/>
          <w:sz w:val="22"/>
          <w:szCs w:val="22"/>
        </w:rPr>
      </w:pPr>
      <w:r w:rsidRPr="00B85D8F">
        <w:rPr>
          <w:rFonts w:ascii="Arial" w:hAnsi="Arial" w:cs="Arial"/>
          <w:sz w:val="22"/>
          <w:szCs w:val="22"/>
        </w:rPr>
        <w:t>Made with the consent of the individual to whom the information, document, or biospecimen pertains; or</w:t>
      </w:r>
    </w:p>
    <w:p w14:paraId="4F9A9EB5" w14:textId="77777777" w:rsidR="000C06CB" w:rsidRPr="00B85D8F" w:rsidRDefault="000C06CB" w:rsidP="002F47C8">
      <w:pPr>
        <w:numPr>
          <w:ilvl w:val="2"/>
          <w:numId w:val="17"/>
        </w:numPr>
        <w:spacing w:before="120" w:after="120" w:line="276" w:lineRule="auto"/>
        <w:rPr>
          <w:rFonts w:ascii="Arial" w:hAnsi="Arial" w:cs="Arial"/>
          <w:color w:val="000000"/>
          <w:sz w:val="22"/>
          <w:szCs w:val="22"/>
        </w:rPr>
      </w:pPr>
      <w:r w:rsidRPr="00B85D8F">
        <w:rPr>
          <w:rFonts w:ascii="Arial" w:hAnsi="Arial" w:cs="Arial"/>
          <w:sz w:val="22"/>
          <w:szCs w:val="22"/>
        </w:rPr>
        <w:t xml:space="preserve">Made for the purposes of other scientific research that </w:t>
      </w:r>
      <w:proofErr w:type="gramStart"/>
      <w:r w:rsidRPr="00B85D8F">
        <w:rPr>
          <w:rFonts w:ascii="Arial" w:hAnsi="Arial" w:cs="Arial"/>
          <w:sz w:val="22"/>
          <w:szCs w:val="22"/>
        </w:rPr>
        <w:t>is in compliance with</w:t>
      </w:r>
      <w:proofErr w:type="gramEnd"/>
      <w:r w:rsidRPr="00B85D8F">
        <w:rPr>
          <w:rFonts w:ascii="Arial" w:hAnsi="Arial" w:cs="Arial"/>
          <w:sz w:val="22"/>
          <w:szCs w:val="22"/>
        </w:rPr>
        <w:t xml:space="preserve"> applicable Federal regulations governing the protection of human participants in research.</w:t>
      </w:r>
    </w:p>
    <w:p w14:paraId="79C76702" w14:textId="77777777" w:rsidR="000C06CB" w:rsidRPr="00B85D8F" w:rsidRDefault="000C06CB" w:rsidP="002F47C8">
      <w:pPr>
        <w:numPr>
          <w:ilvl w:val="1"/>
          <w:numId w:val="17"/>
        </w:numPr>
        <w:spacing w:before="120" w:after="120" w:line="276" w:lineRule="auto"/>
        <w:rPr>
          <w:rFonts w:ascii="Arial" w:hAnsi="Arial" w:cs="Arial"/>
          <w:color w:val="000000"/>
          <w:sz w:val="22"/>
          <w:szCs w:val="22"/>
        </w:rPr>
      </w:pPr>
      <w:r w:rsidRPr="00B85D8F">
        <w:rPr>
          <w:rFonts w:ascii="Arial" w:hAnsi="Arial" w:cs="Arial"/>
          <w:sz w:val="22"/>
          <w:szCs w:val="22"/>
        </w:rPr>
        <w:t>Researchers must inform participants of the protections and limitations of certificates of confidentiality (see language in HRP-502 - TEMPLATE CONSENT DOCUMENT).</w:t>
      </w:r>
    </w:p>
    <w:p w14:paraId="71C7AF16" w14:textId="77777777" w:rsidR="000C06CB" w:rsidRPr="00B85D8F" w:rsidRDefault="000C06CB" w:rsidP="002F47C8">
      <w:pPr>
        <w:numPr>
          <w:ilvl w:val="2"/>
          <w:numId w:val="17"/>
        </w:numPr>
        <w:spacing w:before="120" w:after="120" w:line="276" w:lineRule="auto"/>
        <w:rPr>
          <w:rFonts w:ascii="Arial" w:hAnsi="Arial" w:cs="Arial"/>
          <w:color w:val="000000"/>
          <w:sz w:val="22"/>
          <w:szCs w:val="22"/>
        </w:rPr>
      </w:pPr>
      <w:r w:rsidRPr="00B85D8F">
        <w:rPr>
          <w:rFonts w:ascii="Arial" w:hAnsi="Arial" w:cs="Arial"/>
          <w:sz w:val="22"/>
          <w:szCs w:val="22"/>
        </w:rPr>
        <w:t>For studies that were previously issued a Certificate and notified participants of the protections provided by that Certificate, NIH does not expect participants to be notified that the protections afforded by the Certificate have changed, although IRBs may determine whether it is appropriate to inform participants.</w:t>
      </w:r>
    </w:p>
    <w:p w14:paraId="1494C679" w14:textId="77777777" w:rsidR="000C06CB" w:rsidRPr="00B85D8F" w:rsidRDefault="000C06CB" w:rsidP="002F47C8">
      <w:pPr>
        <w:numPr>
          <w:ilvl w:val="2"/>
          <w:numId w:val="17"/>
        </w:numPr>
        <w:spacing w:before="120" w:after="120" w:line="276" w:lineRule="auto"/>
        <w:rPr>
          <w:rFonts w:ascii="Arial" w:hAnsi="Arial" w:cs="Arial"/>
          <w:color w:val="000000"/>
          <w:sz w:val="22"/>
          <w:szCs w:val="22"/>
        </w:rPr>
      </w:pPr>
      <w:r w:rsidRPr="00B85D8F">
        <w:rPr>
          <w:rFonts w:ascii="Arial" w:hAnsi="Arial" w:cs="Arial"/>
          <w:sz w:val="22"/>
          <w:szCs w:val="22"/>
        </w:rPr>
        <w:t>If part of the study cohort was recruited prior to issuance of the Certificate, but are no longer activity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re-contacted to be informed of the Certificate, although the IRB may determine whether it is appropriate to inform participants.</w:t>
      </w:r>
    </w:p>
    <w:p w14:paraId="2A8EBD97" w14:textId="7D2B6766" w:rsidR="000C06CB" w:rsidRPr="00B85D8F" w:rsidRDefault="000C06CB" w:rsidP="002F47C8">
      <w:pPr>
        <w:numPr>
          <w:ilvl w:val="1"/>
          <w:numId w:val="17"/>
        </w:numPr>
        <w:spacing w:before="120" w:after="120" w:line="276" w:lineRule="auto"/>
        <w:rPr>
          <w:rFonts w:ascii="Arial" w:hAnsi="Arial" w:cs="Arial"/>
          <w:sz w:val="22"/>
          <w:szCs w:val="22"/>
        </w:rPr>
      </w:pPr>
      <w:r w:rsidRPr="00B85D8F">
        <w:rPr>
          <w:rFonts w:ascii="Arial" w:hAnsi="Arial" w:cs="Arial"/>
          <w:sz w:val="22"/>
          <w:szCs w:val="22"/>
        </w:rPr>
        <w:t>Researchers conducting research covered by a certificate of confidentiality, even if the research is not federally funded, must ensure that if identifiable, sensitive information is provided to other researchers or organizations, the other researcher or organization must comply with applicable requirements when research is covered by a certificate of confidentiality.</w:t>
      </w:r>
    </w:p>
    <w:p w14:paraId="6FAA8E8B" w14:textId="36695CCE" w:rsidR="000C06CB" w:rsidRPr="009B2C02" w:rsidRDefault="000C06CB">
      <w:pPr>
        <w:rPr>
          <w:rFonts w:ascii="Arial" w:hAnsi="Arial" w:cs="Arial"/>
        </w:rPr>
      </w:pPr>
      <w:r w:rsidRPr="009B2C02">
        <w:rPr>
          <w:rFonts w:ascii="Arial" w:hAnsi="Arial" w:cs="Arial"/>
        </w:rPr>
        <w:br w:type="page"/>
      </w:r>
    </w:p>
    <w:p w14:paraId="55677725" w14:textId="77777777" w:rsidR="000C06CB" w:rsidRPr="009B2C02" w:rsidRDefault="000C06CB" w:rsidP="006F41D9">
      <w:pPr>
        <w:pStyle w:val="Heading2"/>
      </w:pPr>
      <w:bookmarkStart w:id="44" w:name="_Toc89730249"/>
      <w:r w:rsidRPr="009B2C02">
        <w:lastRenderedPageBreak/>
        <w:t>Additional Requirements for FDA-Regulated Research</w:t>
      </w:r>
      <w:bookmarkEnd w:id="44"/>
    </w:p>
    <w:p w14:paraId="7D52B6E8" w14:textId="345BF0D0" w:rsidR="000C06CB" w:rsidRPr="006C4DB2" w:rsidRDefault="000C06CB" w:rsidP="002F47C8">
      <w:pPr>
        <w:numPr>
          <w:ilvl w:val="0"/>
          <w:numId w:val="18"/>
        </w:numPr>
        <w:autoSpaceDE w:val="0"/>
        <w:autoSpaceDN w:val="0"/>
        <w:adjustRightInd w:val="0"/>
        <w:spacing w:before="120" w:after="120" w:line="276" w:lineRule="auto"/>
        <w:rPr>
          <w:rFonts w:ascii="Arial" w:hAnsi="Arial" w:cs="Arial"/>
          <w:sz w:val="22"/>
          <w:szCs w:val="22"/>
        </w:rPr>
      </w:pPr>
      <w:r w:rsidRPr="006C4DB2">
        <w:rPr>
          <w:rFonts w:ascii="Arial" w:hAnsi="Arial" w:cs="Arial"/>
          <w:sz w:val="22"/>
          <w:szCs w:val="22"/>
        </w:rPr>
        <w:t>When a subject withdraws from a study:</w:t>
      </w:r>
      <w:r w:rsidRPr="006C4DB2">
        <w:rPr>
          <w:rStyle w:val="FootnoteReference"/>
          <w:rFonts w:ascii="Arial" w:hAnsi="Arial" w:cs="Arial"/>
          <w:kern w:val="32"/>
          <w:sz w:val="22"/>
          <w:szCs w:val="22"/>
        </w:rPr>
        <w:footnoteReference w:id="4"/>
      </w:r>
    </w:p>
    <w:p w14:paraId="693FD4C5" w14:textId="77777777" w:rsidR="000C06CB" w:rsidRPr="006C4DB2" w:rsidRDefault="000C06CB" w:rsidP="002F47C8">
      <w:pPr>
        <w:numPr>
          <w:ilvl w:val="1"/>
          <w:numId w:val="18"/>
        </w:numPr>
        <w:autoSpaceDE w:val="0"/>
        <w:autoSpaceDN w:val="0"/>
        <w:adjustRightInd w:val="0"/>
        <w:spacing w:before="120" w:after="120" w:line="276" w:lineRule="auto"/>
        <w:rPr>
          <w:rFonts w:ascii="Arial" w:hAnsi="Arial" w:cs="Arial"/>
          <w:sz w:val="22"/>
          <w:szCs w:val="22"/>
        </w:rPr>
      </w:pPr>
      <w:r w:rsidRPr="006C4DB2">
        <w:rPr>
          <w:rFonts w:ascii="Arial" w:hAnsi="Arial" w:cs="Arial"/>
          <w:sz w:val="22"/>
          <w:szCs w:val="22"/>
        </w:rPr>
        <w:t>The data collected on the subject to the point of withdrawal remains part of the study database and may not be removed.</w:t>
      </w:r>
    </w:p>
    <w:p w14:paraId="707F022F"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 xml:space="preserve">An investigator may ask a subject who is withdrawing whether the subject wishes to provide continued follow-up and further data collection </w:t>
      </w:r>
      <w:proofErr w:type="gramStart"/>
      <w:r w:rsidRPr="006C4DB2">
        <w:rPr>
          <w:rFonts w:ascii="Arial" w:hAnsi="Arial" w:cs="Arial"/>
          <w:sz w:val="22"/>
          <w:szCs w:val="22"/>
        </w:rPr>
        <w:t>subsequent to</w:t>
      </w:r>
      <w:proofErr w:type="gramEnd"/>
      <w:r w:rsidRPr="006C4DB2">
        <w:rPr>
          <w:rFonts w:ascii="Arial" w:hAnsi="Arial" w:cs="Arial"/>
          <w:sz w:val="22"/>
          <w:szCs w:val="22"/>
        </w:rPr>
        <w:t xml:space="preserve">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w:t>
      </w:r>
      <w:proofErr w:type="gramStart"/>
      <w:r w:rsidRPr="006C4DB2">
        <w:rPr>
          <w:rFonts w:ascii="Arial" w:hAnsi="Arial" w:cs="Arial"/>
          <w:sz w:val="22"/>
          <w:szCs w:val="22"/>
        </w:rPr>
        <w:t>review, and</w:t>
      </w:r>
      <w:proofErr w:type="gramEnd"/>
      <w:r w:rsidRPr="006C4DB2">
        <w:rPr>
          <w:rFonts w:ascii="Arial" w:hAnsi="Arial" w:cs="Arial"/>
          <w:sz w:val="22"/>
          <w:szCs w:val="22"/>
        </w:rPr>
        <w:t xml:space="preserve"> address the maintenance of privacy and confidentiality of the subject’s information.</w:t>
      </w:r>
    </w:p>
    <w:p w14:paraId="35613A3E"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 xml:space="preserve">If a subject withdraws from the interventional portion of the </w:t>
      </w:r>
      <w:proofErr w:type="gramStart"/>
      <w:r w:rsidRPr="006C4DB2">
        <w:rPr>
          <w:rFonts w:ascii="Arial" w:hAnsi="Arial" w:cs="Arial"/>
          <w:sz w:val="22"/>
          <w:szCs w:val="22"/>
        </w:rPr>
        <w:t>study, but</w:t>
      </w:r>
      <w:proofErr w:type="gramEnd"/>
      <w:r w:rsidRPr="006C4DB2">
        <w:rPr>
          <w:rFonts w:ascii="Arial" w:hAnsi="Arial" w:cs="Arial"/>
          <w:sz w:val="22"/>
          <w:szCs w:val="22"/>
        </w:rPr>
        <w:t xml:space="preserve">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consent documents is required.</w:t>
      </w:r>
    </w:p>
    <w:p w14:paraId="5383B850"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32222568"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An investigator may review study data related to the subject collected prior to the subject’s withdrawal from the study, and may consult public records, such as those establishing survival status.</w:t>
      </w:r>
    </w:p>
    <w:p w14:paraId="6301DDEC" w14:textId="77777777" w:rsidR="000C06CB" w:rsidRPr="006C4DB2" w:rsidRDefault="000C06CB" w:rsidP="002F47C8">
      <w:pPr>
        <w:numPr>
          <w:ilvl w:val="0"/>
          <w:numId w:val="18"/>
        </w:numPr>
        <w:spacing w:before="120" w:after="120" w:line="276" w:lineRule="auto"/>
        <w:rPr>
          <w:rFonts w:ascii="Arial" w:hAnsi="Arial" w:cs="Arial"/>
          <w:sz w:val="22"/>
          <w:szCs w:val="22"/>
        </w:rPr>
      </w:pPr>
      <w:r w:rsidRPr="006C4DB2">
        <w:rPr>
          <w:rFonts w:ascii="Arial" w:hAnsi="Arial" w:cs="Arial"/>
          <w:sz w:val="22"/>
          <w:szCs w:val="22"/>
        </w:rPr>
        <w:t>For FDA-regulated research involving investigational drugs:</w:t>
      </w:r>
    </w:p>
    <w:p w14:paraId="59AB8A17"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Investigators must abide by FDA restrictions on promotion of investigational drugs:</w:t>
      </w:r>
      <w:r w:rsidRPr="006C4DB2">
        <w:rPr>
          <w:rStyle w:val="FootnoteReference"/>
          <w:rFonts w:ascii="Arial" w:hAnsi="Arial" w:cs="Arial"/>
          <w:kern w:val="32"/>
          <w:sz w:val="22"/>
          <w:szCs w:val="22"/>
        </w:rPr>
        <w:footnoteReference w:id="5"/>
      </w:r>
    </w:p>
    <w:p w14:paraId="24DD68A7"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An investigator, or any person acting on behalf of an investigator, must not represent in a promotional context that an investigational new drug is safe or effective for the purposes for which it is under investigation or otherwise promote the drug.</w:t>
      </w:r>
    </w:p>
    <w:p w14:paraId="7F42BCFC"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 xml:space="preserve">This provision is not intended to restrict the full exchange of scientific information concerning the drug, including dissemination of scientific </w:t>
      </w:r>
      <w:r w:rsidRPr="006C4DB2">
        <w:rPr>
          <w:rFonts w:ascii="Arial" w:hAnsi="Arial" w:cs="Arial"/>
          <w:sz w:val="22"/>
          <w:szCs w:val="22"/>
        </w:rPr>
        <w:lastRenderedPageBreak/>
        <w:t>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12FE603A"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An investigator must not commercially distribute or test market an investigational new drug.</w:t>
      </w:r>
    </w:p>
    <w:p w14:paraId="43BE4392"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Follow FDA requirements for general responsibilities of investigators</w:t>
      </w:r>
      <w:r w:rsidRPr="006C4DB2">
        <w:rPr>
          <w:rStyle w:val="FootnoteReference"/>
          <w:rFonts w:ascii="Arial" w:hAnsi="Arial" w:cs="Arial"/>
          <w:kern w:val="32"/>
          <w:sz w:val="22"/>
          <w:szCs w:val="22"/>
        </w:rPr>
        <w:footnoteReference w:id="6"/>
      </w:r>
    </w:p>
    <w:p w14:paraId="75332236"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3E590D47"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An investigator must, in accordance with the provisions of 21 CFR §50, obtain the informed consent of each human subject to whom the drug is administered, except as provided in 21 CFR §50.23 or §50.24 of this chapter.</w:t>
      </w:r>
    </w:p>
    <w:p w14:paraId="32F5DFB3"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Additional specific responsibilities of clinical investigators are set forth in this part and in 21 CFR §50 and 21 CFR §56.</w:t>
      </w:r>
    </w:p>
    <w:p w14:paraId="1D93A933"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Follow FDA requirements for control of the investigational drug</w:t>
      </w:r>
      <w:r w:rsidRPr="006C4DB2">
        <w:rPr>
          <w:rStyle w:val="FootnoteReference"/>
          <w:rFonts w:ascii="Arial" w:hAnsi="Arial" w:cs="Arial"/>
          <w:kern w:val="32"/>
          <w:sz w:val="22"/>
          <w:szCs w:val="22"/>
        </w:rPr>
        <w:footnoteReference w:id="7"/>
      </w:r>
    </w:p>
    <w:p w14:paraId="44CED4D5"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An investigator must administer the drug only to subjects under the investigator's personal supervision or under the supervision of a sub-investigator responsible to the investigator.</w:t>
      </w:r>
    </w:p>
    <w:p w14:paraId="4DC7B7E9"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The investigator must not supply the investigational drug to any person not authorized under this part to receive it.</w:t>
      </w:r>
    </w:p>
    <w:p w14:paraId="01E738E5"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Follow FDA requirements for investigator recordkeeping and record retention</w:t>
      </w:r>
      <w:r w:rsidRPr="006C4DB2">
        <w:rPr>
          <w:rStyle w:val="FootnoteReference"/>
          <w:rFonts w:ascii="Arial" w:hAnsi="Arial" w:cs="Arial"/>
          <w:kern w:val="32"/>
          <w:sz w:val="22"/>
          <w:szCs w:val="22"/>
        </w:rPr>
        <w:footnoteReference w:id="8"/>
      </w:r>
    </w:p>
    <w:p w14:paraId="1E7E551A"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Disposition of drug:</w:t>
      </w:r>
    </w:p>
    <w:p w14:paraId="6F938ADB" w14:textId="77777777" w:rsidR="000C06CB" w:rsidRPr="006C4DB2" w:rsidRDefault="000C06CB" w:rsidP="002F47C8">
      <w:pPr>
        <w:numPr>
          <w:ilvl w:val="3"/>
          <w:numId w:val="18"/>
        </w:numPr>
        <w:spacing w:before="120" w:after="120" w:line="276" w:lineRule="auto"/>
        <w:rPr>
          <w:rFonts w:ascii="Arial" w:hAnsi="Arial" w:cs="Arial"/>
          <w:sz w:val="22"/>
          <w:szCs w:val="22"/>
        </w:rPr>
      </w:pPr>
      <w:r w:rsidRPr="006C4DB2">
        <w:rPr>
          <w:rFonts w:ascii="Arial" w:hAnsi="Arial" w:cs="Arial"/>
          <w:sz w:val="22"/>
          <w:szCs w:val="22"/>
        </w:rPr>
        <w:t>An investigator is required to maintain adequate records of the disposition of the drug, including dates, quantity, and use by subjects.</w:t>
      </w:r>
    </w:p>
    <w:p w14:paraId="0A42DE2F" w14:textId="77777777" w:rsidR="000C06CB" w:rsidRPr="006C4DB2" w:rsidRDefault="000C06CB" w:rsidP="002F47C8">
      <w:pPr>
        <w:numPr>
          <w:ilvl w:val="3"/>
          <w:numId w:val="18"/>
        </w:numPr>
        <w:spacing w:before="120" w:after="120" w:line="276" w:lineRule="auto"/>
        <w:rPr>
          <w:rFonts w:ascii="Arial" w:hAnsi="Arial" w:cs="Arial"/>
          <w:sz w:val="22"/>
          <w:szCs w:val="22"/>
        </w:rPr>
      </w:pPr>
      <w:r w:rsidRPr="006C4DB2">
        <w:rPr>
          <w:rFonts w:ascii="Arial" w:hAnsi="Arial" w:cs="Arial"/>
          <w:sz w:val="22"/>
          <w:szCs w:val="22"/>
        </w:rPr>
        <w:t>If the investigation is terminated, suspended, discontinued, or completed, the investigator must return the unused supplies of the drug to the sponsor, or otherwise provide for disposition of the unused supplies of the drug under 21 CFR §312.59.</w:t>
      </w:r>
    </w:p>
    <w:p w14:paraId="425276D5"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lastRenderedPageBreak/>
        <w:t xml:space="preserve">Case </w:t>
      </w:r>
      <w:proofErr w:type="gramStart"/>
      <w:r w:rsidRPr="006C4DB2">
        <w:rPr>
          <w:rFonts w:ascii="Arial" w:hAnsi="Arial" w:cs="Arial"/>
          <w:sz w:val="22"/>
          <w:szCs w:val="22"/>
        </w:rPr>
        <w:t>histories</w:t>
      </w:r>
      <w:proofErr w:type="gramEnd"/>
      <w:r w:rsidRPr="006C4DB2">
        <w:rPr>
          <w:rFonts w:ascii="Arial" w:hAnsi="Arial" w:cs="Arial"/>
          <w:sz w:val="22"/>
          <w:szCs w:val="22"/>
        </w:rPr>
        <w:t>.</w:t>
      </w:r>
    </w:p>
    <w:p w14:paraId="70A5A756" w14:textId="77777777" w:rsidR="000C06CB" w:rsidRPr="006C4DB2" w:rsidRDefault="000C06CB" w:rsidP="002F47C8">
      <w:pPr>
        <w:numPr>
          <w:ilvl w:val="3"/>
          <w:numId w:val="18"/>
        </w:numPr>
        <w:spacing w:before="120" w:after="120" w:line="276" w:lineRule="auto"/>
        <w:rPr>
          <w:rFonts w:ascii="Arial" w:hAnsi="Arial" w:cs="Arial"/>
          <w:sz w:val="22"/>
          <w:szCs w:val="22"/>
        </w:rPr>
      </w:pPr>
      <w:r w:rsidRPr="006C4DB2">
        <w:rPr>
          <w:rFonts w:ascii="Arial" w:hAnsi="Arial" w:cs="Arial"/>
          <w:sz w:val="22"/>
          <w:szCs w:val="22"/>
        </w:rPr>
        <w:t xml:space="preserve">An investigator is required to prepare and maintain adequate and accurate case histories that record all observations and other data pertinent to the investigation on </w:t>
      </w:r>
      <w:proofErr w:type="gramStart"/>
      <w:r w:rsidRPr="006C4DB2">
        <w:rPr>
          <w:rFonts w:ascii="Arial" w:hAnsi="Arial" w:cs="Arial"/>
          <w:sz w:val="22"/>
          <w:szCs w:val="22"/>
        </w:rPr>
        <w:t>each individual</w:t>
      </w:r>
      <w:proofErr w:type="gramEnd"/>
      <w:r w:rsidRPr="006C4DB2">
        <w:rPr>
          <w:rFonts w:ascii="Arial" w:hAnsi="Arial" w:cs="Arial"/>
          <w:sz w:val="22"/>
          <w:szCs w:val="22"/>
        </w:rPr>
        <w:t xml:space="preserve"> administered the </w:t>
      </w:r>
      <w:proofErr w:type="gramStart"/>
      <w:r w:rsidRPr="006C4DB2">
        <w:rPr>
          <w:rFonts w:ascii="Arial" w:hAnsi="Arial" w:cs="Arial"/>
          <w:sz w:val="22"/>
          <w:szCs w:val="22"/>
        </w:rPr>
        <w:t>investigational</w:t>
      </w:r>
      <w:proofErr w:type="gramEnd"/>
      <w:r w:rsidRPr="006C4DB2">
        <w:rPr>
          <w:rFonts w:ascii="Arial" w:hAnsi="Arial" w:cs="Arial"/>
          <w:sz w:val="22"/>
          <w:szCs w:val="22"/>
        </w:rPr>
        <w:t xml:space="preserve"> drug or employed as a control in the investigation.</w:t>
      </w:r>
    </w:p>
    <w:p w14:paraId="795F2ED6" w14:textId="77777777" w:rsidR="000C06CB" w:rsidRPr="006C4DB2" w:rsidRDefault="000C06CB" w:rsidP="002F47C8">
      <w:pPr>
        <w:numPr>
          <w:ilvl w:val="3"/>
          <w:numId w:val="18"/>
        </w:numPr>
        <w:spacing w:before="120" w:after="120" w:line="276" w:lineRule="auto"/>
        <w:rPr>
          <w:rFonts w:ascii="Arial" w:hAnsi="Arial" w:cs="Arial"/>
          <w:sz w:val="22"/>
          <w:szCs w:val="22"/>
        </w:rPr>
      </w:pPr>
      <w:r w:rsidRPr="006C4DB2">
        <w:rPr>
          <w:rFonts w:ascii="Arial" w:hAnsi="Arial" w:cs="Arial"/>
          <w:sz w:val="22"/>
          <w:szCs w:val="22"/>
        </w:rPr>
        <w:t xml:space="preserve">Case histories include </w:t>
      </w:r>
      <w:proofErr w:type="gramStart"/>
      <w:r w:rsidRPr="006C4DB2">
        <w:rPr>
          <w:rFonts w:ascii="Arial" w:hAnsi="Arial" w:cs="Arial"/>
          <w:sz w:val="22"/>
          <w:szCs w:val="22"/>
        </w:rPr>
        <w:t>the case</w:t>
      </w:r>
      <w:proofErr w:type="gramEnd"/>
      <w:r w:rsidRPr="006C4DB2">
        <w:rPr>
          <w:rFonts w:ascii="Arial" w:hAnsi="Arial" w:cs="Arial"/>
          <w:sz w:val="22"/>
          <w:szCs w:val="22"/>
        </w:rPr>
        <w:t xml:space="preserve"> report forms and supporting data including, for example, signed and dated consent forms and medical records including, for example, progress notes of the physician, the individual's hospital charts, and the nurses' notes. The case history for </w:t>
      </w:r>
      <w:proofErr w:type="gramStart"/>
      <w:r w:rsidRPr="006C4DB2">
        <w:rPr>
          <w:rFonts w:ascii="Arial" w:hAnsi="Arial" w:cs="Arial"/>
          <w:sz w:val="22"/>
          <w:szCs w:val="22"/>
        </w:rPr>
        <w:t>each individual</w:t>
      </w:r>
      <w:proofErr w:type="gramEnd"/>
      <w:r w:rsidRPr="006C4DB2">
        <w:rPr>
          <w:rFonts w:ascii="Arial" w:hAnsi="Arial" w:cs="Arial"/>
          <w:sz w:val="22"/>
          <w:szCs w:val="22"/>
        </w:rPr>
        <w:t xml:space="preserve"> must document that informed consent was obtained prior to participation in the study.</w:t>
      </w:r>
    </w:p>
    <w:p w14:paraId="5394C3F9"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Record retention: An investigator must retain required 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4D7D46B7"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Follow FDA requirements for investigator reports</w:t>
      </w:r>
      <w:r w:rsidRPr="006C4DB2">
        <w:rPr>
          <w:rStyle w:val="FootnoteReference"/>
          <w:rFonts w:ascii="Arial" w:hAnsi="Arial" w:cs="Arial"/>
          <w:kern w:val="32"/>
          <w:sz w:val="22"/>
          <w:szCs w:val="22"/>
        </w:rPr>
        <w:footnoteReference w:id="9"/>
      </w:r>
    </w:p>
    <w:p w14:paraId="5A0EC69A"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Progress reports: The investigator must furnish all reports to the sponsor of the drug who is responsible for collecting and evaluating the results obtained.</w:t>
      </w:r>
    </w:p>
    <w:p w14:paraId="03E5DFE9"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Safety reports: An investigator must promptly report to the sponsor any adverse effect that may reasonably be regarded as caused by, or probably caused by, the drug. If the adverse effect is alarming, the investigator must report the adverse effect immediately.</w:t>
      </w:r>
    </w:p>
    <w:p w14:paraId="24CB9895"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Final report: An investigator must provide the sponsor with an adequate report shortly after completion of the investigator's participation in the investigation.</w:t>
      </w:r>
    </w:p>
    <w:p w14:paraId="31A942AE"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Financial disclosure reports:</w:t>
      </w:r>
    </w:p>
    <w:p w14:paraId="456FC9AE" w14:textId="77777777" w:rsidR="000C06CB" w:rsidRPr="006C4DB2" w:rsidRDefault="000C06CB" w:rsidP="002F47C8">
      <w:pPr>
        <w:numPr>
          <w:ilvl w:val="3"/>
          <w:numId w:val="18"/>
        </w:numPr>
        <w:spacing w:before="120" w:after="120" w:line="276" w:lineRule="auto"/>
        <w:rPr>
          <w:rFonts w:ascii="Arial" w:hAnsi="Arial" w:cs="Arial"/>
          <w:sz w:val="22"/>
          <w:szCs w:val="22"/>
        </w:rPr>
      </w:pPr>
      <w:r w:rsidRPr="006C4DB2">
        <w:rPr>
          <w:rFonts w:ascii="Arial" w:hAnsi="Arial" w:cs="Arial"/>
          <w:sz w:val="22"/>
          <w:szCs w:val="22"/>
        </w:rPr>
        <w:t>The clinical investigator must provide the sponsor with sufficient accurate financial information to allow an applicant to submit complete and accurate certification or disclosure statements as required under 21 CFR §54.</w:t>
      </w:r>
    </w:p>
    <w:p w14:paraId="6C98E216" w14:textId="77777777" w:rsidR="000C06CB" w:rsidRPr="006C4DB2" w:rsidRDefault="000C06CB" w:rsidP="002F47C8">
      <w:pPr>
        <w:numPr>
          <w:ilvl w:val="3"/>
          <w:numId w:val="18"/>
        </w:numPr>
        <w:spacing w:before="120" w:after="120" w:line="276" w:lineRule="auto"/>
        <w:rPr>
          <w:rFonts w:ascii="Arial" w:hAnsi="Arial" w:cs="Arial"/>
          <w:sz w:val="22"/>
          <w:szCs w:val="22"/>
        </w:rPr>
      </w:pPr>
      <w:r w:rsidRPr="006C4DB2">
        <w:rPr>
          <w:rFonts w:ascii="Arial" w:hAnsi="Arial" w:cs="Arial"/>
          <w:sz w:val="22"/>
          <w:szCs w:val="22"/>
        </w:rPr>
        <w:t xml:space="preserve">The clinical investigator must promptly update this information if any relevant changes occur </w:t>
      </w:r>
      <w:proofErr w:type="gramStart"/>
      <w:r w:rsidRPr="006C4DB2">
        <w:rPr>
          <w:rFonts w:ascii="Arial" w:hAnsi="Arial" w:cs="Arial"/>
          <w:sz w:val="22"/>
          <w:szCs w:val="22"/>
        </w:rPr>
        <w:t>during the course of</w:t>
      </w:r>
      <w:proofErr w:type="gramEnd"/>
      <w:r w:rsidRPr="006C4DB2">
        <w:rPr>
          <w:rFonts w:ascii="Arial" w:hAnsi="Arial" w:cs="Arial"/>
          <w:sz w:val="22"/>
          <w:szCs w:val="22"/>
        </w:rPr>
        <w:t xml:space="preserve"> the investigation and for 1 year following the completion of the study.</w:t>
      </w:r>
    </w:p>
    <w:p w14:paraId="402669F1"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lastRenderedPageBreak/>
        <w:t>Follow FDA requirements for assurance of IRB review</w:t>
      </w:r>
      <w:r w:rsidRPr="006C4DB2">
        <w:rPr>
          <w:rStyle w:val="FootnoteReference"/>
          <w:rFonts w:ascii="Arial" w:hAnsi="Arial" w:cs="Arial"/>
          <w:kern w:val="32"/>
          <w:sz w:val="22"/>
          <w:szCs w:val="22"/>
        </w:rPr>
        <w:footnoteReference w:id="10"/>
      </w:r>
    </w:p>
    <w:p w14:paraId="1CBB1772"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An investigator must assure that an IRB that complies with the requirements set forth in 21 CFR §56 will be responsible for the initial and continuing review and approval of the proposed clinical study.</w:t>
      </w:r>
    </w:p>
    <w:p w14:paraId="0D2F0798"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The investigator must 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3D285E9B"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Follow FDA requirements for inspection of investigator's records and reports</w:t>
      </w:r>
      <w:r w:rsidRPr="006C4DB2">
        <w:rPr>
          <w:rStyle w:val="FootnoteReference"/>
          <w:rFonts w:ascii="Arial" w:hAnsi="Arial" w:cs="Arial"/>
          <w:kern w:val="32"/>
          <w:sz w:val="22"/>
          <w:szCs w:val="22"/>
        </w:rPr>
        <w:footnoteReference w:id="11"/>
      </w:r>
    </w:p>
    <w:p w14:paraId="50C23C2C"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An investigator must upon request from any properly authorized officer or employee of FDA, at reasonable times, permit such officer or employee to have access to, and copy and verify any records or reports made by the investigator pursuant to 312.62.</w:t>
      </w:r>
    </w:p>
    <w:p w14:paraId="6043076B"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 xml:space="preserve">The investigator is not required to divulge subject names unless the records of </w:t>
      </w:r>
      <w:proofErr w:type="gramStart"/>
      <w:r w:rsidRPr="006C4DB2">
        <w:rPr>
          <w:rFonts w:ascii="Arial" w:hAnsi="Arial" w:cs="Arial"/>
          <w:sz w:val="22"/>
          <w:szCs w:val="22"/>
        </w:rPr>
        <w:t>particular individuals</w:t>
      </w:r>
      <w:proofErr w:type="gramEnd"/>
      <w:r w:rsidRPr="006C4DB2">
        <w:rPr>
          <w:rFonts w:ascii="Arial" w:hAnsi="Arial" w:cs="Arial"/>
          <w:sz w:val="22"/>
          <w:szCs w:val="22"/>
        </w:rPr>
        <w:t xml:space="preserve"> require a more detailed study of the cases, or unless there is reason to believe that the records do not represent actual case studies, or do not represent actual results obtained.</w:t>
      </w:r>
    </w:p>
    <w:p w14:paraId="65096DC1" w14:textId="77777777"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Follow FDA requirements for handling of controlled substances</w:t>
      </w:r>
      <w:r w:rsidRPr="006C4DB2">
        <w:rPr>
          <w:rStyle w:val="FootnoteReference"/>
          <w:rFonts w:ascii="Arial" w:hAnsi="Arial" w:cs="Arial"/>
          <w:kern w:val="32"/>
          <w:sz w:val="22"/>
          <w:szCs w:val="22"/>
        </w:rPr>
        <w:footnoteReference w:id="12"/>
      </w:r>
    </w:p>
    <w:p w14:paraId="35C483D1"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If the investigational drug is subject to the Controlled Substances Act, the investigator must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4F01C8AF" w14:textId="77777777" w:rsidR="000C06CB" w:rsidRPr="006C4DB2" w:rsidRDefault="000C06CB" w:rsidP="002F47C8">
      <w:pPr>
        <w:numPr>
          <w:ilvl w:val="0"/>
          <w:numId w:val="18"/>
        </w:numPr>
        <w:spacing w:before="120" w:after="120" w:line="276" w:lineRule="auto"/>
        <w:rPr>
          <w:rFonts w:ascii="Arial" w:hAnsi="Arial" w:cs="Arial"/>
          <w:sz w:val="22"/>
          <w:szCs w:val="22"/>
        </w:rPr>
      </w:pPr>
      <w:r w:rsidRPr="006C4DB2">
        <w:rPr>
          <w:rFonts w:ascii="Arial" w:hAnsi="Arial" w:cs="Arial"/>
          <w:sz w:val="22"/>
          <w:szCs w:val="22"/>
        </w:rPr>
        <w:t xml:space="preserve">For FDA-regulated research involving </w:t>
      </w:r>
      <w:proofErr w:type="gramStart"/>
      <w:r w:rsidRPr="006C4DB2">
        <w:rPr>
          <w:rFonts w:ascii="Arial" w:hAnsi="Arial" w:cs="Arial"/>
          <w:sz w:val="22"/>
          <w:szCs w:val="22"/>
        </w:rPr>
        <w:t>investigational</w:t>
      </w:r>
      <w:proofErr w:type="gramEnd"/>
      <w:r w:rsidRPr="006C4DB2">
        <w:rPr>
          <w:rFonts w:ascii="Arial" w:hAnsi="Arial" w:cs="Arial"/>
          <w:sz w:val="22"/>
          <w:szCs w:val="22"/>
        </w:rPr>
        <w:t xml:space="preserve"> devices:</w:t>
      </w:r>
    </w:p>
    <w:p w14:paraId="127CC0A9" w14:textId="4F67FA0C" w:rsidR="000C06CB" w:rsidRPr="006C4DB2"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General responsibilities of investigators.</w:t>
      </w:r>
      <w:r w:rsidRPr="006C4DB2">
        <w:rPr>
          <w:rStyle w:val="FootnoteReference"/>
          <w:rFonts w:ascii="Arial" w:hAnsi="Arial" w:cs="Arial"/>
          <w:kern w:val="32"/>
          <w:sz w:val="22"/>
          <w:szCs w:val="22"/>
        </w:rPr>
        <w:footnoteReference w:id="13"/>
      </w:r>
    </w:p>
    <w:p w14:paraId="56F7DA20" w14:textId="77777777" w:rsidR="000C06CB" w:rsidRPr="006C4DB2" w:rsidRDefault="000C06CB" w:rsidP="002F47C8">
      <w:pPr>
        <w:numPr>
          <w:ilvl w:val="2"/>
          <w:numId w:val="18"/>
        </w:numPr>
        <w:spacing w:before="120" w:after="120" w:line="276" w:lineRule="auto"/>
        <w:rPr>
          <w:rFonts w:ascii="Arial" w:hAnsi="Arial" w:cs="Arial"/>
          <w:sz w:val="22"/>
          <w:szCs w:val="22"/>
        </w:rPr>
      </w:pPr>
      <w:r w:rsidRPr="006C4DB2">
        <w:rPr>
          <w:rFonts w:ascii="Arial" w:hAnsi="Arial" w:cs="Arial"/>
          <w:sz w:val="22"/>
          <w:szCs w:val="22"/>
        </w:rPr>
        <w:t xml:space="preserve">An investigator is responsible for ensuring that an investigation is conducted according to the signed agreement, the </w:t>
      </w:r>
      <w:proofErr w:type="gramStart"/>
      <w:r w:rsidRPr="006C4DB2">
        <w:rPr>
          <w:rFonts w:ascii="Arial" w:hAnsi="Arial" w:cs="Arial"/>
          <w:sz w:val="22"/>
          <w:szCs w:val="22"/>
        </w:rPr>
        <w:t>investigational</w:t>
      </w:r>
      <w:proofErr w:type="gramEnd"/>
      <w:r w:rsidRPr="006C4DB2">
        <w:rPr>
          <w:rFonts w:ascii="Arial" w:hAnsi="Arial" w:cs="Arial"/>
          <w:sz w:val="22"/>
          <w:szCs w:val="22"/>
        </w:rPr>
        <w:t xml:space="preserve"> plan and applicable FDA regulations, for protecting the rights, safety, and welfare of subjects under the investigator's care, and for the control of devices under investigation. An investigator also is responsible for </w:t>
      </w:r>
      <w:r w:rsidRPr="006C4DB2">
        <w:rPr>
          <w:rFonts w:ascii="Arial" w:hAnsi="Arial" w:cs="Arial"/>
          <w:sz w:val="22"/>
          <w:szCs w:val="22"/>
        </w:rPr>
        <w:lastRenderedPageBreak/>
        <w:t>ensuring that informed consent is obtained in accordance with 21 CFR §50.</w:t>
      </w:r>
    </w:p>
    <w:p w14:paraId="7D77E972" w14:textId="77777777" w:rsidR="000C06CB" w:rsidRPr="00721089" w:rsidRDefault="000C06CB" w:rsidP="002F47C8">
      <w:pPr>
        <w:numPr>
          <w:ilvl w:val="1"/>
          <w:numId w:val="18"/>
        </w:numPr>
        <w:spacing w:before="120" w:after="120" w:line="276" w:lineRule="auto"/>
        <w:rPr>
          <w:rFonts w:ascii="Arial" w:hAnsi="Arial" w:cs="Arial"/>
          <w:sz w:val="22"/>
          <w:szCs w:val="22"/>
        </w:rPr>
      </w:pPr>
      <w:r w:rsidRPr="006C4DB2">
        <w:rPr>
          <w:rFonts w:ascii="Arial" w:hAnsi="Arial" w:cs="Arial"/>
          <w:sz w:val="22"/>
          <w:szCs w:val="22"/>
        </w:rPr>
        <w:t>Specific responsibilities of investigators</w:t>
      </w:r>
      <w:r w:rsidRPr="00721089">
        <w:rPr>
          <w:rStyle w:val="FootnoteReference"/>
          <w:rFonts w:ascii="Arial" w:hAnsi="Arial" w:cs="Arial"/>
          <w:kern w:val="32"/>
          <w:sz w:val="22"/>
          <w:szCs w:val="22"/>
        </w:rPr>
        <w:footnoteReference w:id="14"/>
      </w:r>
    </w:p>
    <w:p w14:paraId="7C43A2DC"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Awaiting approval: An investigator may determine whether potential subjects would be interested in participating in an </w:t>
      </w:r>
      <w:proofErr w:type="gramStart"/>
      <w:r w:rsidRPr="00721089">
        <w:rPr>
          <w:rFonts w:ascii="Arial" w:hAnsi="Arial" w:cs="Arial"/>
          <w:sz w:val="22"/>
          <w:szCs w:val="22"/>
        </w:rPr>
        <w:t>investigation, but</w:t>
      </w:r>
      <w:proofErr w:type="gramEnd"/>
      <w:r w:rsidRPr="00721089">
        <w:rPr>
          <w:rFonts w:ascii="Arial" w:hAnsi="Arial" w:cs="Arial"/>
          <w:sz w:val="22"/>
          <w:szCs w:val="22"/>
        </w:rPr>
        <w:t xml:space="preserve"> must not request the written informed consent of any subject to participate, and must not allow any subject to participate before obtaining IRB and FDA approval.</w:t>
      </w:r>
    </w:p>
    <w:p w14:paraId="06806C5E"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Compliance: An investigator must </w:t>
      </w:r>
      <w:proofErr w:type="gramStart"/>
      <w:r w:rsidRPr="00721089">
        <w:rPr>
          <w:rFonts w:ascii="Arial" w:hAnsi="Arial" w:cs="Arial"/>
          <w:sz w:val="22"/>
          <w:szCs w:val="22"/>
        </w:rPr>
        <w:t>conduct an investigation</w:t>
      </w:r>
      <w:proofErr w:type="gramEnd"/>
      <w:r w:rsidRPr="00721089">
        <w:rPr>
          <w:rFonts w:ascii="Arial" w:hAnsi="Arial" w:cs="Arial"/>
          <w:sz w:val="22"/>
          <w:szCs w:val="22"/>
        </w:rPr>
        <w:t xml:space="preserve"> in accordance with the signed agreement with the sponsor, the </w:t>
      </w:r>
      <w:proofErr w:type="gramStart"/>
      <w:r w:rsidRPr="00721089">
        <w:rPr>
          <w:rFonts w:ascii="Arial" w:hAnsi="Arial" w:cs="Arial"/>
          <w:sz w:val="22"/>
          <w:szCs w:val="22"/>
        </w:rPr>
        <w:t>investigational</w:t>
      </w:r>
      <w:proofErr w:type="gramEnd"/>
      <w:r w:rsidRPr="00721089">
        <w:rPr>
          <w:rFonts w:ascii="Arial" w:hAnsi="Arial" w:cs="Arial"/>
          <w:sz w:val="22"/>
          <w:szCs w:val="22"/>
        </w:rPr>
        <w:t xml:space="preserve"> plan, and other applicable FDA regulations, and any conditions of approval imposed by an IRB or FDA.</w:t>
      </w:r>
    </w:p>
    <w:p w14:paraId="2C7F5968"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Supervising device use: An investigator must permit an investigational device to be used only with subjects under the investigator's supervision. An investigator must not supply an investigational device to any person not authorized to receive it.</w:t>
      </w:r>
    </w:p>
    <w:p w14:paraId="2C95B410"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Financial disclosure:</w:t>
      </w:r>
    </w:p>
    <w:p w14:paraId="06299605"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 xml:space="preserve">A clinical investigator must disclose </w:t>
      </w:r>
      <w:proofErr w:type="gramStart"/>
      <w:r w:rsidRPr="00721089">
        <w:rPr>
          <w:rFonts w:ascii="Arial" w:hAnsi="Arial" w:cs="Arial"/>
          <w:sz w:val="22"/>
          <w:szCs w:val="22"/>
        </w:rPr>
        <w:t>to the sponsor sufficient accurate financial information</w:t>
      </w:r>
      <w:proofErr w:type="gramEnd"/>
      <w:r w:rsidRPr="00721089">
        <w:rPr>
          <w:rFonts w:ascii="Arial" w:hAnsi="Arial" w:cs="Arial"/>
          <w:sz w:val="22"/>
          <w:szCs w:val="22"/>
        </w:rPr>
        <w:t xml:space="preserve"> to allow the applicant to submit complete and accurate certification or disclosure statements required under 21 CFR §54.</w:t>
      </w:r>
    </w:p>
    <w:p w14:paraId="046CE6E2"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 xml:space="preserve">The investigator must promptly update this information if any relevant changes occur </w:t>
      </w:r>
      <w:proofErr w:type="gramStart"/>
      <w:r w:rsidRPr="00721089">
        <w:rPr>
          <w:rFonts w:ascii="Arial" w:hAnsi="Arial" w:cs="Arial"/>
          <w:sz w:val="22"/>
          <w:szCs w:val="22"/>
        </w:rPr>
        <w:t>during the course of</w:t>
      </w:r>
      <w:proofErr w:type="gramEnd"/>
      <w:r w:rsidRPr="00721089">
        <w:rPr>
          <w:rFonts w:ascii="Arial" w:hAnsi="Arial" w:cs="Arial"/>
          <w:sz w:val="22"/>
          <w:szCs w:val="22"/>
        </w:rPr>
        <w:t xml:space="preserve"> the investigation and for 1 year following completion of the study.</w:t>
      </w:r>
    </w:p>
    <w:p w14:paraId="60E20DE4"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Disposing of device: Upon completion or termination of a clinical investigation or the investigator's part of an investigation, or at the sponsor's request, an investigator must return to the sponsor any remaining supply of the device or otherwise dispose of the device as the sponsor directs.</w:t>
      </w:r>
    </w:p>
    <w:p w14:paraId="5B3BE0F5" w14:textId="77777777" w:rsidR="000C06CB" w:rsidRPr="00721089" w:rsidRDefault="000C06CB" w:rsidP="002F47C8">
      <w:pPr>
        <w:numPr>
          <w:ilvl w:val="1"/>
          <w:numId w:val="18"/>
        </w:numPr>
        <w:spacing w:before="120" w:after="120" w:line="276" w:lineRule="auto"/>
        <w:rPr>
          <w:rFonts w:ascii="Arial" w:hAnsi="Arial" w:cs="Arial"/>
          <w:sz w:val="22"/>
          <w:szCs w:val="22"/>
        </w:rPr>
      </w:pPr>
      <w:r w:rsidRPr="00721089">
        <w:rPr>
          <w:rFonts w:ascii="Arial" w:hAnsi="Arial" w:cs="Arial"/>
          <w:sz w:val="22"/>
          <w:szCs w:val="22"/>
        </w:rPr>
        <w:t>Maintain the following accurate, complete, and current records relating to the investigator's participation in an investigation:</w:t>
      </w:r>
      <w:r w:rsidRPr="00721089">
        <w:rPr>
          <w:rStyle w:val="FootnoteReference"/>
          <w:rFonts w:ascii="Arial" w:hAnsi="Arial" w:cs="Arial"/>
          <w:kern w:val="32"/>
          <w:sz w:val="22"/>
          <w:szCs w:val="22"/>
        </w:rPr>
        <w:footnoteReference w:id="15"/>
      </w:r>
    </w:p>
    <w:p w14:paraId="2331FDE2"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All correspondence with another investigator, an IRB, the sponsor, a monitor, or FDA, including required reports.</w:t>
      </w:r>
    </w:p>
    <w:p w14:paraId="4FE589A3"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Records of receipt, use or disposition of a device that </w:t>
      </w:r>
      <w:proofErr w:type="gramStart"/>
      <w:r w:rsidRPr="00721089">
        <w:rPr>
          <w:rFonts w:ascii="Arial" w:hAnsi="Arial" w:cs="Arial"/>
          <w:sz w:val="22"/>
          <w:szCs w:val="22"/>
        </w:rPr>
        <w:t>relate</w:t>
      </w:r>
      <w:proofErr w:type="gramEnd"/>
      <w:r w:rsidRPr="00721089">
        <w:rPr>
          <w:rFonts w:ascii="Arial" w:hAnsi="Arial" w:cs="Arial"/>
          <w:sz w:val="22"/>
          <w:szCs w:val="22"/>
        </w:rPr>
        <w:t xml:space="preserve"> to:</w:t>
      </w:r>
    </w:p>
    <w:p w14:paraId="33DE1772"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lastRenderedPageBreak/>
        <w:t>The type and quantity of the device, the dates of its receipt, and the batch number or code mark.</w:t>
      </w:r>
    </w:p>
    <w:p w14:paraId="6A363319"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 xml:space="preserve">The names of all </w:t>
      </w:r>
      <w:proofErr w:type="gramStart"/>
      <w:r w:rsidRPr="00721089">
        <w:rPr>
          <w:rFonts w:ascii="Arial" w:hAnsi="Arial" w:cs="Arial"/>
          <w:sz w:val="22"/>
          <w:szCs w:val="22"/>
        </w:rPr>
        <w:t>persons</w:t>
      </w:r>
      <w:proofErr w:type="gramEnd"/>
      <w:r w:rsidRPr="00721089">
        <w:rPr>
          <w:rFonts w:ascii="Arial" w:hAnsi="Arial" w:cs="Arial"/>
          <w:sz w:val="22"/>
          <w:szCs w:val="22"/>
        </w:rPr>
        <w:t xml:space="preserve"> who received, used, or disposed of each device.</w:t>
      </w:r>
    </w:p>
    <w:p w14:paraId="3C53393F"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Why and how many units of the device have been returned to the sponsor, repaired, or otherwise disposed of.</w:t>
      </w:r>
    </w:p>
    <w:p w14:paraId="5FC806B1"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Records of each subject's case history and exposure to the device. Case histories include </w:t>
      </w:r>
      <w:proofErr w:type="gramStart"/>
      <w:r w:rsidRPr="00721089">
        <w:rPr>
          <w:rFonts w:ascii="Arial" w:hAnsi="Arial" w:cs="Arial"/>
          <w:sz w:val="22"/>
          <w:szCs w:val="22"/>
        </w:rPr>
        <w:t>the case</w:t>
      </w:r>
      <w:proofErr w:type="gramEnd"/>
      <w:r w:rsidRPr="00721089">
        <w:rPr>
          <w:rFonts w:ascii="Arial" w:hAnsi="Arial" w:cs="Arial"/>
          <w:sz w:val="22"/>
          <w:szCs w:val="22"/>
        </w:rPr>
        <w:t xml:space="preserve"> report forms and supporting data including, for example, signed and dated consent forms and medical records including, for example, progress notes of the physician, the individual's hospital charts, and the nurses' notes. Such records must include:</w:t>
      </w:r>
    </w:p>
    <w:p w14:paraId="07C9F31F"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Documents evidencing informed consent and, for any use of a device by the investigator without informed consent, any written concurrence of a licensed physician and a brief description of the circumstances justifying the failure to obtain informed consent.</w:t>
      </w:r>
    </w:p>
    <w:p w14:paraId="2F031FBF"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Documentation that informed consent was obtained prior to participation in the study.</w:t>
      </w:r>
    </w:p>
    <w:p w14:paraId="25E5AD18"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 xml:space="preserve">All relevant observations, including records concerning adverse device effects (whether anticipated or unanticipated), information and data on the condition of each subject upon entering, and </w:t>
      </w:r>
      <w:proofErr w:type="gramStart"/>
      <w:r w:rsidRPr="00721089">
        <w:rPr>
          <w:rFonts w:ascii="Arial" w:hAnsi="Arial" w:cs="Arial"/>
          <w:sz w:val="22"/>
          <w:szCs w:val="22"/>
        </w:rPr>
        <w:t>during the course of</w:t>
      </w:r>
      <w:proofErr w:type="gramEnd"/>
      <w:r w:rsidRPr="00721089">
        <w:rPr>
          <w:rFonts w:ascii="Arial" w:hAnsi="Arial" w:cs="Arial"/>
          <w:sz w:val="22"/>
          <w:szCs w:val="22"/>
        </w:rPr>
        <w:t>, the investigation, including information about relevant previous medical history and the results of all diagnostic tests.</w:t>
      </w:r>
    </w:p>
    <w:p w14:paraId="772E28DD"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A record of the exposure of each subject to the investigational device, including the date and time of each use, and any other therapy.</w:t>
      </w:r>
    </w:p>
    <w:p w14:paraId="40E29A80"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The protocol, with documents showing the dates of and reasons for each deviation from the protocol.</w:t>
      </w:r>
    </w:p>
    <w:p w14:paraId="504DEFD9"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Any other records that FDA requires to be maintained by regulation or by specific requirement for a category of investigations or a particular investigation.</w:t>
      </w:r>
    </w:p>
    <w:p w14:paraId="58F73F62" w14:textId="77777777" w:rsidR="000C06CB" w:rsidRPr="00721089" w:rsidRDefault="000C06CB" w:rsidP="002F47C8">
      <w:pPr>
        <w:numPr>
          <w:ilvl w:val="1"/>
          <w:numId w:val="18"/>
        </w:numPr>
        <w:spacing w:before="120" w:after="120" w:line="276" w:lineRule="auto"/>
        <w:rPr>
          <w:rFonts w:ascii="Arial" w:hAnsi="Arial" w:cs="Arial"/>
          <w:sz w:val="22"/>
          <w:szCs w:val="22"/>
        </w:rPr>
      </w:pPr>
      <w:r w:rsidRPr="00721089">
        <w:rPr>
          <w:rFonts w:ascii="Arial" w:hAnsi="Arial" w:cs="Arial"/>
          <w:sz w:val="22"/>
          <w:szCs w:val="22"/>
        </w:rPr>
        <w:t>Inspections</w:t>
      </w:r>
      <w:r w:rsidRPr="00721089">
        <w:rPr>
          <w:rStyle w:val="FootnoteReference"/>
          <w:rFonts w:ascii="Arial" w:hAnsi="Arial" w:cs="Arial"/>
          <w:kern w:val="32"/>
          <w:sz w:val="22"/>
          <w:szCs w:val="22"/>
        </w:rPr>
        <w:footnoteReference w:id="16"/>
      </w:r>
    </w:p>
    <w:p w14:paraId="20476D7E"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Entry and inspection: A sponsor or an investigator who has authority to grant access must permit authorized FDA employees, at reasonable times and in a reasonable manner, to enter and inspect any establishment where devices are held (including any establishment where </w:t>
      </w:r>
      <w:r w:rsidRPr="00721089">
        <w:rPr>
          <w:rFonts w:ascii="Arial" w:hAnsi="Arial" w:cs="Arial"/>
          <w:sz w:val="22"/>
          <w:szCs w:val="22"/>
        </w:rPr>
        <w:lastRenderedPageBreak/>
        <w:t>devices are manufactured, processed, packed, installed, used, or implanted or where records of results from use of devices are kept).</w:t>
      </w:r>
    </w:p>
    <w:p w14:paraId="69809CBD"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Records inspection: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0609EC82"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Records identifying subjects: An investigator must permit authorized FDA employees to inspect and copy records that identify subjects, upon notice that FDA has reason to suspect that adequate informed consent was not obtained, or that reports required to be submitted by the investigator to the sponsor or IRB have not been submitted or are incomplete, inaccurate, false, or misleading.</w:t>
      </w:r>
    </w:p>
    <w:p w14:paraId="1F9A04B9" w14:textId="77777777" w:rsidR="000C06CB" w:rsidRPr="00721089" w:rsidRDefault="000C06CB" w:rsidP="002F47C8">
      <w:pPr>
        <w:numPr>
          <w:ilvl w:val="1"/>
          <w:numId w:val="18"/>
        </w:numPr>
        <w:spacing w:before="120" w:after="120" w:line="276" w:lineRule="auto"/>
        <w:rPr>
          <w:rFonts w:ascii="Arial" w:hAnsi="Arial" w:cs="Arial"/>
          <w:sz w:val="22"/>
          <w:szCs w:val="22"/>
        </w:rPr>
      </w:pPr>
      <w:r w:rsidRPr="00721089">
        <w:rPr>
          <w:rFonts w:ascii="Arial" w:hAnsi="Arial" w:cs="Arial"/>
          <w:sz w:val="22"/>
          <w:szCs w:val="22"/>
        </w:rPr>
        <w:t>Prepare and submit the following complete, accurate, and timely reports</w:t>
      </w:r>
      <w:r w:rsidRPr="00721089">
        <w:rPr>
          <w:rStyle w:val="FootnoteReference"/>
          <w:rFonts w:ascii="Arial" w:hAnsi="Arial" w:cs="Arial"/>
          <w:kern w:val="32"/>
          <w:sz w:val="22"/>
          <w:szCs w:val="22"/>
        </w:rPr>
        <w:footnoteReference w:id="17"/>
      </w:r>
    </w:p>
    <w:p w14:paraId="72B3F4FC"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Unanticipated adverse device effects. An investigator must submit to the sponsor and to the reviewing IRB a report of any unanticipated adverse device effect occurring during an investigation as soon as possible, but in no event later than 10 working days after the investigator first learns of the effect.</w:t>
      </w:r>
    </w:p>
    <w:p w14:paraId="7CCA6832"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Withdrawal of IRB approval. An investigator must report to the </w:t>
      </w:r>
      <w:proofErr w:type="gramStart"/>
      <w:r w:rsidRPr="00721089">
        <w:rPr>
          <w:rFonts w:ascii="Arial" w:hAnsi="Arial" w:cs="Arial"/>
          <w:sz w:val="22"/>
          <w:szCs w:val="22"/>
        </w:rPr>
        <w:t>sponsor,</w:t>
      </w:r>
      <w:proofErr w:type="gramEnd"/>
      <w:r w:rsidRPr="00721089">
        <w:rPr>
          <w:rFonts w:ascii="Arial" w:hAnsi="Arial" w:cs="Arial"/>
          <w:sz w:val="22"/>
          <w:szCs w:val="22"/>
        </w:rPr>
        <w:t xml:space="preserve"> within 5 working days, a withdrawal of approval by the reviewing IRB of the investigator's part of an investigation.</w:t>
      </w:r>
    </w:p>
    <w:p w14:paraId="7C0C41B8"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Progress. An investigator must submit progress reports on the investigation to the sponsor, the monitor, and the reviewing IRB at regular intervals, but in no event less often than yearly.</w:t>
      </w:r>
    </w:p>
    <w:p w14:paraId="7D421DE9"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Deviations from the </w:t>
      </w:r>
      <w:proofErr w:type="gramStart"/>
      <w:r w:rsidRPr="00721089">
        <w:rPr>
          <w:rFonts w:ascii="Arial" w:hAnsi="Arial" w:cs="Arial"/>
          <w:sz w:val="22"/>
          <w:szCs w:val="22"/>
        </w:rPr>
        <w:t>investigational</w:t>
      </w:r>
      <w:proofErr w:type="gramEnd"/>
      <w:r w:rsidRPr="00721089">
        <w:rPr>
          <w:rFonts w:ascii="Arial" w:hAnsi="Arial" w:cs="Arial"/>
          <w:sz w:val="22"/>
          <w:szCs w:val="22"/>
        </w:rPr>
        <w:t xml:space="preserve"> plan:</w:t>
      </w:r>
    </w:p>
    <w:p w14:paraId="6C826D67"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An investigator must notify the sponsor and the reviewing IRB of any deviation from the investigational plan to protect the life or physical well-being of a subject in an emergency.</w:t>
      </w:r>
    </w:p>
    <w:p w14:paraId="62ABE8B3"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Such notice must be given as soon as possible, but in no event later than 5 working days after the emergency occurred.</w:t>
      </w:r>
    </w:p>
    <w:p w14:paraId="780B0499" w14:textId="77777777" w:rsidR="000C06CB" w:rsidRPr="00721089" w:rsidRDefault="000C06CB" w:rsidP="002F47C8">
      <w:pPr>
        <w:numPr>
          <w:ilvl w:val="3"/>
          <w:numId w:val="18"/>
        </w:numPr>
        <w:spacing w:before="120" w:after="120" w:line="276" w:lineRule="auto"/>
        <w:rPr>
          <w:rFonts w:ascii="Arial" w:hAnsi="Arial" w:cs="Arial"/>
          <w:sz w:val="22"/>
          <w:szCs w:val="22"/>
        </w:rPr>
      </w:pPr>
      <w:r w:rsidRPr="00721089">
        <w:rPr>
          <w:rFonts w:ascii="Arial" w:hAnsi="Arial" w:cs="Arial"/>
          <w:sz w:val="22"/>
          <w:szCs w:val="22"/>
        </w:rPr>
        <w:t xml:space="preserve">Except in such an emergency, prior approval by the sponsor is required for changes in or deviations from a plan, and if these changes or deviations may affect the scientific soundness of the plan or the rights, safety, or welfare of human subjects, FDA and IRB also </w:t>
      </w:r>
      <w:proofErr w:type="gramStart"/>
      <w:r w:rsidRPr="00721089">
        <w:rPr>
          <w:rFonts w:ascii="Arial" w:hAnsi="Arial" w:cs="Arial"/>
          <w:sz w:val="22"/>
          <w:szCs w:val="22"/>
        </w:rPr>
        <w:t>is</w:t>
      </w:r>
      <w:proofErr w:type="gramEnd"/>
      <w:r w:rsidRPr="00721089">
        <w:rPr>
          <w:rFonts w:ascii="Arial" w:hAnsi="Arial" w:cs="Arial"/>
          <w:sz w:val="22"/>
          <w:szCs w:val="22"/>
        </w:rPr>
        <w:t xml:space="preserve"> required.</w:t>
      </w:r>
    </w:p>
    <w:p w14:paraId="59BC5F29"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lastRenderedPageBreak/>
        <w:t>Informed consent. If an investigator uses a device without obtaining informed consent, the investigator must report such use to the sponsor and the reviewing IRB within 5 working days after the use occurs.</w:t>
      </w:r>
    </w:p>
    <w:p w14:paraId="2A9B9238"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Final report. An investigator must, within 3 months after termination or completion of the investigation or the investigator's part of the investigation, submit a final report to the sponsor and the reviewing IRB.</w:t>
      </w:r>
    </w:p>
    <w:p w14:paraId="2D453E85" w14:textId="77777777" w:rsidR="000C06CB" w:rsidRPr="00721089" w:rsidRDefault="000C06CB" w:rsidP="002F47C8">
      <w:pPr>
        <w:numPr>
          <w:ilvl w:val="2"/>
          <w:numId w:val="18"/>
        </w:numPr>
        <w:spacing w:before="120" w:after="120" w:line="276" w:lineRule="auto"/>
        <w:rPr>
          <w:rFonts w:ascii="Arial" w:hAnsi="Arial" w:cs="Arial"/>
          <w:sz w:val="22"/>
          <w:szCs w:val="22"/>
        </w:rPr>
      </w:pPr>
      <w:r w:rsidRPr="00721089">
        <w:rPr>
          <w:rFonts w:ascii="Arial" w:hAnsi="Arial" w:cs="Arial"/>
          <w:sz w:val="22"/>
          <w:szCs w:val="22"/>
        </w:rPr>
        <w:t xml:space="preserve">Other. An investigator must, upon request by </w:t>
      </w:r>
      <w:proofErr w:type="gramStart"/>
      <w:r w:rsidRPr="00721089">
        <w:rPr>
          <w:rFonts w:ascii="Arial" w:hAnsi="Arial" w:cs="Arial"/>
          <w:sz w:val="22"/>
          <w:szCs w:val="22"/>
        </w:rPr>
        <w:t>a reviewing</w:t>
      </w:r>
      <w:proofErr w:type="gramEnd"/>
      <w:r w:rsidRPr="00721089">
        <w:rPr>
          <w:rFonts w:ascii="Arial" w:hAnsi="Arial" w:cs="Arial"/>
          <w:sz w:val="22"/>
          <w:szCs w:val="22"/>
        </w:rPr>
        <w:t xml:space="preserve"> IRB or FDA, provide accurate, complete, and current information about any aspect of the investigation.</w:t>
      </w:r>
    </w:p>
    <w:p w14:paraId="469A5E6C" w14:textId="58F84983" w:rsidR="000C06CB" w:rsidRPr="00721089" w:rsidRDefault="000C06CB" w:rsidP="00861EC9">
      <w:pPr>
        <w:spacing w:before="120" w:after="120" w:line="276" w:lineRule="auto"/>
        <w:rPr>
          <w:rFonts w:ascii="Arial" w:hAnsi="Arial" w:cs="Arial"/>
          <w:sz w:val="22"/>
          <w:szCs w:val="22"/>
        </w:rPr>
      </w:pPr>
      <w:r w:rsidRPr="00721089">
        <w:rPr>
          <w:rFonts w:ascii="Arial" w:hAnsi="Arial" w:cs="Arial"/>
          <w:sz w:val="22"/>
          <w:szCs w:val="22"/>
        </w:rPr>
        <w:br w:type="page"/>
      </w:r>
    </w:p>
    <w:p w14:paraId="55900324" w14:textId="77777777" w:rsidR="000C06CB" w:rsidRPr="009B2C02" w:rsidRDefault="000C06CB" w:rsidP="006F41D9">
      <w:pPr>
        <w:pStyle w:val="Heading2"/>
      </w:pPr>
      <w:bookmarkStart w:id="45" w:name="_Additional_Requirements_for_2"/>
      <w:bookmarkStart w:id="46" w:name="_Toc89730250"/>
      <w:bookmarkEnd w:id="45"/>
      <w:r w:rsidRPr="009B2C02">
        <w:lastRenderedPageBreak/>
        <w:t>Additional Requirements for Clinical Trials (ICH-GCP)</w:t>
      </w:r>
      <w:bookmarkEnd w:id="46"/>
    </w:p>
    <w:p w14:paraId="13344B0A"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The clinical trial should be conducted in accordance with the ethical principles that have their origin in the Declaration of Helsinki and that are consistent with good clinical practice (GCP) and the applicable regulatory requirements. The rights, safety and well-being of the participants are the most important considerations and should prevail over interests of science and society.</w:t>
      </w:r>
    </w:p>
    <w:p w14:paraId="582F76C1"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Clinical trials should be scientifically sound for their intended purpose and based on adequate and current scientific knowledge and approaches.</w:t>
      </w:r>
    </w:p>
    <w:p w14:paraId="2FEBA5D4"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available </w:t>
      </w:r>
      <w:proofErr w:type="gramStart"/>
      <w:r w:rsidRPr="00677999">
        <w:rPr>
          <w:rFonts w:ascii="Arial" w:hAnsi="Arial" w:cs="Arial"/>
        </w:rPr>
        <w:t>nonclinical</w:t>
      </w:r>
      <w:proofErr w:type="gramEnd"/>
      <w:r w:rsidRPr="00677999">
        <w:rPr>
          <w:rFonts w:ascii="Arial" w:hAnsi="Arial" w:cs="Arial"/>
        </w:rPr>
        <w:t xml:space="preserve"> and clinical information on an investigational product(s) should be adequate to support the proposed clinical trial.</w:t>
      </w:r>
    </w:p>
    <w:p w14:paraId="7E457613"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Clinical trials should be scientifically sound and reflect the state of knowledge and experience with the investigational product(s), including, if applicable, the condition being treated, diagnosed or prevented; the current understanding of the underlying biological mechanism (of both the condition and the investigational product); and the population for which the investigational product is intended.</w:t>
      </w:r>
    </w:p>
    <w:p w14:paraId="49CFC2B8"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There should be periodic review of current scientific knowledge and approaches to determine whether modifications to the trial are needed, since new or unanticipated information may arise once the trial has begun.</w:t>
      </w:r>
    </w:p>
    <w:p w14:paraId="426DE496"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Investigator's Qualifications and Training</w:t>
      </w:r>
    </w:p>
    <w:p w14:paraId="0CE71CDF"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be qualified by education, training, and experience to assume responsibility for the proper conduct of the trial, should meet all the qualifications specified by the applicable regulatory requirements, and should provide evidence of such qualifications.</w:t>
      </w:r>
    </w:p>
    <w:p w14:paraId="194B4A57"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be thoroughly familiar with the appropriate use of the investigational product(s), as described in the protocol, in the current Investigator's Brochure, in the product information and/or in other information sources provided by the sponsor.</w:t>
      </w:r>
    </w:p>
    <w:p w14:paraId="786FAF56"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Resources</w:t>
      </w:r>
    </w:p>
    <w:p w14:paraId="6FA67E3C"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investigator should be able to demonstrate (e.g., based on retrospective data) </w:t>
      </w:r>
      <w:proofErr w:type="gramStart"/>
      <w:r w:rsidRPr="00677999">
        <w:rPr>
          <w:rFonts w:ascii="Arial" w:hAnsi="Arial" w:cs="Arial"/>
        </w:rPr>
        <w:t>a potential</w:t>
      </w:r>
      <w:proofErr w:type="gramEnd"/>
      <w:r w:rsidRPr="00677999">
        <w:rPr>
          <w:rFonts w:ascii="Arial" w:hAnsi="Arial" w:cs="Arial"/>
        </w:rPr>
        <w:t xml:space="preserve"> for recruiting the required number of eligible participants within the recruitment period as agreed with the sponsor.</w:t>
      </w:r>
    </w:p>
    <w:p w14:paraId="6145B7B6"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investigator should have sufficient time, an adequate number of available and qualified staff, and adequate facilities for the </w:t>
      </w:r>
      <w:proofErr w:type="gramStart"/>
      <w:r w:rsidRPr="00677999">
        <w:rPr>
          <w:rFonts w:ascii="Arial" w:hAnsi="Arial" w:cs="Arial"/>
        </w:rPr>
        <w:t>foreseen duration of the trial</w:t>
      </w:r>
      <w:proofErr w:type="gramEnd"/>
      <w:r w:rsidRPr="00677999">
        <w:rPr>
          <w:rFonts w:ascii="Arial" w:hAnsi="Arial" w:cs="Arial"/>
        </w:rPr>
        <w:t xml:space="preserve"> to conduct the trial properly and safely.</w:t>
      </w:r>
    </w:p>
    <w:p w14:paraId="4AA59AF5"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Responsibilities</w:t>
      </w:r>
    </w:p>
    <w:p w14:paraId="4E367AAD"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investigator may delegate trial-specific activities to other </w:t>
      </w:r>
      <w:proofErr w:type="gramStart"/>
      <w:r w:rsidRPr="00677999">
        <w:rPr>
          <w:rFonts w:ascii="Arial" w:hAnsi="Arial" w:cs="Arial"/>
        </w:rPr>
        <w:t>persons</w:t>
      </w:r>
      <w:proofErr w:type="gramEnd"/>
      <w:r w:rsidRPr="00677999">
        <w:rPr>
          <w:rFonts w:ascii="Arial" w:hAnsi="Arial" w:cs="Arial"/>
        </w:rPr>
        <w:t xml:space="preserve"> or parties. The investigator may be supported by the sponsor in the identification of a suitable service provider(s); however, the investigator retains the final decision on whether the service provider intended to support the investigator is appropriate based on information provided to the sponsor. The investigator retains the ultimate responsibility and should maintain appropriate oversight of the persons or parties undertaking the activities delegated to ensure the rights, </w:t>
      </w:r>
      <w:r w:rsidRPr="00677999">
        <w:rPr>
          <w:rFonts w:ascii="Arial" w:hAnsi="Arial" w:cs="Arial"/>
        </w:rPr>
        <w:lastRenderedPageBreak/>
        <w:t>safety and well-being of the trial participants and reliability of the data. The level of investigator oversight of the delegated activities should depend on the nature of the delegated activities and be proportionate to the importance of the data being protected and the risks to trial participant safety and data reliability.</w:t>
      </w:r>
    </w:p>
    <w:p w14:paraId="1B0D183D"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investigator should ensure that all persons or parties to whom the investigator has delegated trial-related activities are appropriately qualified and are adequately informed about the relevant aspects of the protocol, the investigational product(s), and their assigned trial activities (including activities conducted by staff provided by other parties in accordance with local regulatory requirements). Trial-related training to </w:t>
      </w:r>
      <w:proofErr w:type="gramStart"/>
      <w:r w:rsidRPr="00677999">
        <w:rPr>
          <w:rFonts w:ascii="Arial" w:hAnsi="Arial" w:cs="Arial"/>
        </w:rPr>
        <w:t>persons</w:t>
      </w:r>
      <w:proofErr w:type="gramEnd"/>
      <w:r w:rsidRPr="00677999">
        <w:rPr>
          <w:rFonts w:ascii="Arial" w:hAnsi="Arial" w:cs="Arial"/>
        </w:rPr>
        <w:t xml:space="preserve"> assisting in the trial should correspond to what is necessary to enable them to fulfill their delegated trial activities that go beyond their usual training and experience.</w:t>
      </w:r>
    </w:p>
    <w:p w14:paraId="6067AA62"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investigator should ensure a record is maintained of the </w:t>
      </w:r>
      <w:proofErr w:type="gramStart"/>
      <w:r w:rsidRPr="00677999">
        <w:rPr>
          <w:rFonts w:ascii="Arial" w:hAnsi="Arial" w:cs="Arial"/>
        </w:rPr>
        <w:t>persons</w:t>
      </w:r>
      <w:proofErr w:type="gramEnd"/>
      <w:r w:rsidRPr="00677999">
        <w:rPr>
          <w:rFonts w:ascii="Arial" w:hAnsi="Arial" w:cs="Arial"/>
        </w:rPr>
        <w:t xml:space="preserve"> and parties to whom the investigator has delegated trial-related activities. Documentation of delegation should be proportionate to the significance of the trial-related activities. In situations where the activities are performed as part of clinical practice, </w:t>
      </w:r>
      <w:proofErr w:type="gramStart"/>
      <w:r w:rsidRPr="00677999">
        <w:rPr>
          <w:rFonts w:ascii="Arial" w:hAnsi="Arial" w:cs="Arial"/>
        </w:rPr>
        <w:t>delegation</w:t>
      </w:r>
      <w:proofErr w:type="gramEnd"/>
      <w:r w:rsidRPr="00677999">
        <w:rPr>
          <w:rFonts w:ascii="Arial" w:hAnsi="Arial" w:cs="Arial"/>
        </w:rPr>
        <w:t xml:space="preserve"> documentation may not be required.</w:t>
      </w:r>
    </w:p>
    <w:p w14:paraId="040063B9"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Agreements made by the investigator/institution with service providers for trial-related activities should </w:t>
      </w:r>
      <w:proofErr w:type="gramStart"/>
      <w:r w:rsidRPr="00677999">
        <w:rPr>
          <w:rFonts w:ascii="Arial" w:hAnsi="Arial" w:cs="Arial"/>
        </w:rPr>
        <w:t>de</w:t>
      </w:r>
      <w:proofErr w:type="gramEnd"/>
      <w:r w:rsidRPr="00677999">
        <w:rPr>
          <w:rFonts w:ascii="Arial" w:hAnsi="Arial" w:cs="Arial"/>
        </w:rPr>
        <w:t xml:space="preserve"> documented.</w:t>
      </w:r>
    </w:p>
    <w:p w14:paraId="1DFE55D3"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investigator/institution should permit monitoring and auditing by the sponsor, inspection by the appropriate regulatory authority(</w:t>
      </w:r>
      <w:proofErr w:type="spellStart"/>
      <w:r w:rsidRPr="00677999">
        <w:rPr>
          <w:rFonts w:ascii="Arial" w:hAnsi="Arial" w:cs="Arial"/>
        </w:rPr>
        <w:t>ies</w:t>
      </w:r>
      <w:proofErr w:type="spellEnd"/>
      <w:r w:rsidRPr="00677999">
        <w:rPr>
          <w:rFonts w:ascii="Arial" w:hAnsi="Arial" w:cs="Arial"/>
        </w:rPr>
        <w:t>) and, in accordance with applicable regulatory requirements, review by IRB(s).</w:t>
      </w:r>
    </w:p>
    <w:p w14:paraId="412F3A2C"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Communication with IRB</w:t>
      </w:r>
    </w:p>
    <w:p w14:paraId="4BD77E81"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Submission to the IRB may be made by the investigator/institution or sponsor in accordance with applicable regulatory requirements.</w:t>
      </w:r>
    </w:p>
    <w:p w14:paraId="251CF082"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Before initiating a trial, the investigator/institution should have </w:t>
      </w:r>
      <w:proofErr w:type="gramStart"/>
      <w:r w:rsidRPr="00677999">
        <w:rPr>
          <w:rFonts w:ascii="Arial" w:hAnsi="Arial" w:cs="Arial"/>
        </w:rPr>
        <w:t>a documented</w:t>
      </w:r>
      <w:proofErr w:type="gramEnd"/>
      <w:r w:rsidRPr="00677999">
        <w:rPr>
          <w:rFonts w:ascii="Arial" w:hAnsi="Arial" w:cs="Arial"/>
        </w:rPr>
        <w:t xml:space="preserve"> and dated approval from the IRB for the trial protocol, informed consent materials, participant recruitment procedures (e.g., advertisements), and any other trial-related information to be provided to participants.</w:t>
      </w:r>
    </w:p>
    <w:p w14:paraId="6243764E"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As part of the </w:t>
      </w:r>
      <w:proofErr w:type="gramStart"/>
      <w:r w:rsidRPr="00677999">
        <w:rPr>
          <w:rFonts w:ascii="Arial" w:hAnsi="Arial" w:cs="Arial"/>
        </w:rPr>
        <w:t>investigator's/institution’s</w:t>
      </w:r>
      <w:proofErr w:type="gramEnd"/>
      <w:r w:rsidRPr="00677999">
        <w:rPr>
          <w:rFonts w:ascii="Arial" w:hAnsi="Arial" w:cs="Arial"/>
        </w:rPr>
        <w:t xml:space="preserve"> or sponsor’s (in accordance with applicable regulatory requirements) submission to the IRB, a current copy of the Investigator's Brochure or basic product information brochure should be provided. If the Investigator's Brochure or basic product information brochure is updated during the trial, the IRB should receive the current version in accordance with applicable regulatory requirements.</w:t>
      </w:r>
    </w:p>
    <w:p w14:paraId="511E6853"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As the trial progresses, the investigator/institution or sponsor should provide any updates to the participant information to the IRB in accordance with applicable regulatory requirements.</w:t>
      </w:r>
    </w:p>
    <w:p w14:paraId="169517C4"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or sponsor should submit documented summaries of the trial status to the IRB in accordance with local regulatory requirements or upon request.</w:t>
      </w:r>
    </w:p>
    <w:p w14:paraId="70BD64FC"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lastRenderedPageBreak/>
        <w:t xml:space="preserve">The investigator or the sponsor should promptly communicate to the IRB </w:t>
      </w:r>
      <w:proofErr w:type="gramStart"/>
      <w:r w:rsidRPr="00677999">
        <w:rPr>
          <w:rFonts w:ascii="Arial" w:hAnsi="Arial" w:cs="Arial"/>
        </w:rPr>
        <w:t>and</w:t>
      </w:r>
      <w:proofErr w:type="gramEnd"/>
      <w:r w:rsidRPr="00677999">
        <w:rPr>
          <w:rFonts w:ascii="Arial" w:hAnsi="Arial" w:cs="Arial"/>
        </w:rPr>
        <w:t xml:space="preserve"> where applicable, to the </w:t>
      </w:r>
      <w:proofErr w:type="gramStart"/>
      <w:r w:rsidRPr="00677999">
        <w:rPr>
          <w:rFonts w:ascii="Arial" w:hAnsi="Arial" w:cs="Arial"/>
        </w:rPr>
        <w:t>institution</w:t>
      </w:r>
      <w:proofErr w:type="gramEnd"/>
      <w:r w:rsidRPr="00677999">
        <w:rPr>
          <w:rFonts w:ascii="Arial" w:hAnsi="Arial" w:cs="Arial"/>
        </w:rPr>
        <w:t xml:space="preserve"> any changes significantly affecting the conduct of the trial and/or increasing risk to participants.</w:t>
      </w:r>
    </w:p>
    <w:p w14:paraId="2CD80CE3"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Compliance with Protocol</w:t>
      </w:r>
    </w:p>
    <w:p w14:paraId="77732552"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investigator/institution should sign the protocol, or an alternative contract, to confirm agreement with the sponsor.</w:t>
      </w:r>
    </w:p>
    <w:p w14:paraId="176BB839"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investigator/institution should comply with the protocol, GCP and applicable regulatory requirements.</w:t>
      </w:r>
    </w:p>
    <w:p w14:paraId="1A8718E2"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document all protocol deviations. In addition to those identified by the investigator themselves, protocol deviations related to their trial participants and their conduct of the trial may be communicated to them by the sponsor. In either case, the investigator should review the deviations, and for those deviations deemed important, the investigator should explain the deviation and implement appropriate measures to prevent a recurrence, when applicable.</w:t>
      </w:r>
    </w:p>
    <w:p w14:paraId="4BD25617"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follow the protocol and deviate only where necessary to eliminate an immediate hazard(s) to trial participants. In case of deviations undertaken to eliminate immediate hazard to trial participants, the investigator should inform the sponsor promptly.</w:t>
      </w:r>
    </w:p>
    <w:p w14:paraId="5F3D8ED7"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report information on the immediate hazard, the implemented change and the subsequent proposed protocol amendment, if any, to the IRB and, where applicable, regulatory authorities.</w:t>
      </w:r>
    </w:p>
    <w:p w14:paraId="579DA9D1"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Premature Termination or Suspension of a Trial</w:t>
      </w:r>
    </w:p>
    <w:p w14:paraId="56889D5A"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If the trial is prematurely terminated or suspended for any reason, the investigator/institution should promptly inform the trial participants and should assure appropriate therapy and follow-up for the participants.</w:t>
      </w:r>
    </w:p>
    <w:p w14:paraId="52096B26"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Where the investigator terminates or suspends their involvement in a trial without prior agreement by the sponsors, the investigator should promptly inform the institution, where applicable, the sponsor, the IRB, and the regulatory authorities in accordance with applicable regulatory requirements and should provide a detailed explanation of the reasons.</w:t>
      </w:r>
    </w:p>
    <w:p w14:paraId="4E606865"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If the sponsor terminates or suspends a trial, the investigator/institution, or the sponsor, in accordance with applicable regulatory requirement(s), should promptly inform the IRB and the regulatory authorities and should provide an appropriate explanation.</w:t>
      </w:r>
    </w:p>
    <w:p w14:paraId="6391D17E"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If the IRB terminates or suspends its approval of a trial, the investigator should inform the institution, where applicable, and the investigator/institution should promptly notify the sponsor.</w:t>
      </w:r>
    </w:p>
    <w:p w14:paraId="6C1EB0B4"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Participant Medical Care and Safety Reporting</w:t>
      </w:r>
    </w:p>
    <w:p w14:paraId="706DD2BD"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Medical Care of Trial Participants</w:t>
      </w:r>
    </w:p>
    <w:p w14:paraId="403A857C"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A qualified physician or, where appropriate, a qualified dentist (or other qualified healthcare professionals in accordance with local regulatory </w:t>
      </w:r>
      <w:r w:rsidRPr="00677999">
        <w:rPr>
          <w:rFonts w:ascii="Arial" w:hAnsi="Arial" w:cs="Arial"/>
        </w:rPr>
        <w:lastRenderedPageBreak/>
        <w:t>requirements) who is an investigator or a sub-investigator for the trial, should have the responsibility for trial-related medical care and decisions.</w:t>
      </w:r>
    </w:p>
    <w:p w14:paraId="201FC462"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Other appropriately qualified healthcare professionals may be involved in the medical care of trial participants, in line with their normal activities and in accordance with local regulatory requirements.</w:t>
      </w:r>
    </w:p>
    <w:p w14:paraId="7DBDB160"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During and following participation in a trial, the investigator/institution should ensure that adequate medical care is provided to a participant for any adverse events, including clinically significant laboratory values, related to the trial. The investigator/institution should inform a participant when medical care is needed for intercurrent illness(es) of which the investigator becomes aware.</w:t>
      </w:r>
    </w:p>
    <w:p w14:paraId="714A9E8B"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The investigator should inform the participant’s primary physician about the participant’s involvement in the trial if the participant has a primary physician and agrees to the primary physician being informed.</w:t>
      </w:r>
    </w:p>
    <w:p w14:paraId="56B11F46"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Safety Reporting</w:t>
      </w:r>
    </w:p>
    <w:p w14:paraId="6409A61B"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Adverse events and/or abnormal test results required for safety evaluations (as outlined in the protocol) should be reported to the sponsor according to the reporting requirements and within the time periods specific </w:t>
      </w:r>
      <w:proofErr w:type="gramStart"/>
      <w:r w:rsidRPr="00677999">
        <w:rPr>
          <w:rFonts w:ascii="Arial" w:hAnsi="Arial" w:cs="Arial"/>
        </w:rPr>
        <w:t>in</w:t>
      </w:r>
      <w:proofErr w:type="gramEnd"/>
      <w:r w:rsidRPr="00677999">
        <w:rPr>
          <w:rFonts w:ascii="Arial" w:hAnsi="Arial" w:cs="Arial"/>
        </w:rPr>
        <w:t xml:space="preserve"> the protocol. Unfavorable medical events occurring in participants before investigational product administration (e.g., during screening) should be considered and reported to the sponsor if required by the protocol.</w:t>
      </w:r>
    </w:p>
    <w:p w14:paraId="6136464E"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All serious adverse events (SAEs) should be reported immediately (after the investigator reasonably becomes aware of the event) to the sponsor. The investigator should also include an assessment of causality. In accordance with applicable regulatory requirements, the protocol may identify SAEs not requiring immediate reporting, for example, deaths or other events that are endpoints. Subsequent information should be submitted as a follow-up report, as necessary.</w:t>
      </w:r>
    </w:p>
    <w:p w14:paraId="7A33F8C5"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For reported deaths, the investigator should supply the sponsor, the IRB and, where applicable, the regulatory authority with any additional requested information (e.g., autopsy reports and terminal medical reports) when they become available.</w:t>
      </w:r>
    </w:p>
    <w:p w14:paraId="36DBA6FC"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The investigator may delegate activities for safety reporting to qualified investigator site staff but retains the overall responsibility for safety of participants under their responsibility and compliance with the reporting requirements.</w:t>
      </w:r>
    </w:p>
    <w:p w14:paraId="23A1F07C"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Informed Consent of Trial Participants</w:t>
      </w:r>
    </w:p>
    <w:p w14:paraId="16937DD8"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In obtaining and documenting informed consent (paper or electronic format), the investigator should comply with the applicable regulatory requirements and should adhere to GCP and to the ethical principles that have their origin in the </w:t>
      </w:r>
      <w:r w:rsidRPr="00677999">
        <w:rPr>
          <w:rFonts w:ascii="Arial" w:hAnsi="Arial" w:cs="Arial"/>
        </w:rPr>
        <w:lastRenderedPageBreak/>
        <w:t>Declaration of Helsinki. The informed consent process should include the following:</w:t>
      </w:r>
    </w:p>
    <w:p w14:paraId="334F952C"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Prior to consenting and enrolling participants, the investigator should have the IRB's documented approval of the informed consent materials and </w:t>
      </w:r>
      <w:proofErr w:type="gramStart"/>
      <w:r w:rsidRPr="00677999">
        <w:rPr>
          <w:rFonts w:ascii="Arial" w:hAnsi="Arial" w:cs="Arial"/>
        </w:rPr>
        <w:t>process;</w:t>
      </w:r>
      <w:proofErr w:type="gramEnd"/>
    </w:p>
    <w:p w14:paraId="0F1A7A53"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The information should be as clear and concise as possible, use simple language and avoid unnecessary volume and complexity. This is to ensure that the trial participants or their legally acceptable representatives have an adequate understanding of the objectives of the trial, alternative treatments, potential benefits and risks, burdens, their rights, and what is expected of the participants to be able to make an informed decision as to their participant in the trial.</w:t>
      </w:r>
    </w:p>
    <w:p w14:paraId="05D3849E"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Varied approaches (e.g., text, images, videos and other interactive </w:t>
      </w:r>
      <w:proofErr w:type="gramStart"/>
      <w:r w:rsidRPr="00677999">
        <w:rPr>
          <w:rFonts w:ascii="Arial" w:hAnsi="Arial" w:cs="Arial"/>
        </w:rPr>
        <w:t>methods),</w:t>
      </w:r>
      <w:proofErr w:type="gramEnd"/>
      <w:r w:rsidRPr="00677999">
        <w:rPr>
          <w:rFonts w:ascii="Arial" w:hAnsi="Arial" w:cs="Arial"/>
        </w:rPr>
        <w:t xml:space="preserve"> may be used in the informed consent </w:t>
      </w:r>
      <w:proofErr w:type="gramStart"/>
      <w:r w:rsidRPr="00677999">
        <w:rPr>
          <w:rFonts w:ascii="Arial" w:hAnsi="Arial" w:cs="Arial"/>
        </w:rPr>
        <w:t>process</w:t>
      </w:r>
      <w:proofErr w:type="gramEnd"/>
      <w:r w:rsidRPr="00677999">
        <w:rPr>
          <w:rFonts w:ascii="Arial" w:hAnsi="Arial" w:cs="Arial"/>
        </w:rPr>
        <w:t xml:space="preserve"> including for providing information to the </w:t>
      </w:r>
      <w:proofErr w:type="gramStart"/>
      <w:r w:rsidRPr="00677999">
        <w:rPr>
          <w:rFonts w:ascii="Arial" w:hAnsi="Arial" w:cs="Arial"/>
        </w:rPr>
        <w:t>participant</w:t>
      </w:r>
      <w:proofErr w:type="gramEnd"/>
      <w:r w:rsidRPr="00677999">
        <w:rPr>
          <w:rFonts w:ascii="Arial" w:hAnsi="Arial" w:cs="Arial"/>
        </w:rPr>
        <w:t>. The characteristics of the potential trial population (e.g., participants may lack familiarity with computerized systems) and the suitability of the method of obtaining consent should be taken into consideration when developing the informed consent materials and process. When computerized systems are used to obtain informed consent, trial participants may be given the option to use a paper-based approach as an alternative.</w:t>
      </w:r>
    </w:p>
    <w:p w14:paraId="1E93594C"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Obtaining consent remotely may be considered where appropriate.</w:t>
      </w:r>
    </w:p>
    <w:p w14:paraId="15D57F6B"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Whether the informed consent process takes place in person or remotely, the investigator should assure themselves of the identity of the participant (or legally acceptable representative) in accordance with applicable regulatory requirements.</w:t>
      </w:r>
    </w:p>
    <w:p w14:paraId="3A85F84C"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participant or the participant’s legally acceptable representative should be informed in a timely manner if new information becomes available that may be relevant to the participant’s willingness to continue trial participation. The communication of this information and confirmation of the willingness to continue trial participation should be documented. New information that could </w:t>
      </w:r>
      <w:proofErr w:type="gramStart"/>
      <w:r w:rsidRPr="00677999">
        <w:rPr>
          <w:rFonts w:ascii="Arial" w:hAnsi="Arial" w:cs="Arial"/>
        </w:rPr>
        <w:t>impact</w:t>
      </w:r>
      <w:proofErr w:type="gramEnd"/>
      <w:r w:rsidRPr="00677999">
        <w:rPr>
          <w:rFonts w:ascii="Arial" w:hAnsi="Arial" w:cs="Arial"/>
        </w:rPr>
        <w:t xml:space="preserve"> a participant’s willingness to continue participation should be assessed to determine if re-consent is needed (e.g., depending on the stage of the trial, consideration should be given to whether the new information is relevant only to new participants or to existing participants). If re-consent is needed (e.g., information on emerging safety concerns), new information should be clearly identified in the revised informed consent materials. Revised informed consent materials should receive the IRB’s approval in advance of use.</w:t>
      </w:r>
    </w:p>
    <w:p w14:paraId="40935FF0"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Neither the investigator, nor the investigator site staff, should coerce or unduly influence a participant to participate or to continue their participation in a trial.</w:t>
      </w:r>
    </w:p>
    <w:p w14:paraId="70D45C57"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None of the information provided to the participant or the participant’s legally acceptable representative during the informed consent process, should contain </w:t>
      </w:r>
      <w:r w:rsidRPr="00677999">
        <w:rPr>
          <w:rFonts w:ascii="Arial" w:hAnsi="Arial" w:cs="Arial"/>
        </w:rPr>
        <w:lastRenderedPageBreak/>
        <w:t>any language that causes the participant to waive or to appear to waive any legal rights, or that releases or appears to release the investigator, the institution, the sponsor, or their service providers from liability for negligence.</w:t>
      </w:r>
    </w:p>
    <w:p w14:paraId="1DE773DD"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informed consent process should be conducted by the investigator or other investigator site staff delegated by the investigator, in accordance with applicable regulatory requirements. If the participant is unable to provide consent themselves (e.g., minors, patients with severely impaired </w:t>
      </w:r>
      <w:proofErr w:type="gramStart"/>
      <w:r w:rsidRPr="00677999">
        <w:rPr>
          <w:rFonts w:ascii="Arial" w:hAnsi="Arial" w:cs="Arial"/>
        </w:rPr>
        <w:t>decision making</w:t>
      </w:r>
      <w:proofErr w:type="gramEnd"/>
      <w:r w:rsidRPr="00677999">
        <w:rPr>
          <w:rFonts w:ascii="Arial" w:hAnsi="Arial" w:cs="Arial"/>
        </w:rPr>
        <w:t xml:space="preserve"> capacity), the participant’s legally acceptable representative should provide their consent on behalf of the participant.</w:t>
      </w:r>
    </w:p>
    <w:p w14:paraId="53549B4F"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information provided during the informed consent process and translations should be relevant, clear, simple, concise and understandable to the participant or the participant’s legally acceptable representative and the impartial witness, where applicable.</w:t>
      </w:r>
    </w:p>
    <w:p w14:paraId="6FD6FE1D"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Before informed consent may be obtained, the investigator, or  investigator site staff delegated by the investigator, in accordance with the protocol and conditions of IRB approvals, should provide the participant or the participant’s legally acceptable representative ample time unless justified (e.g., in an emergency situation) and opportunity to inquire about trial details and to decide whether or not to participate in the trial. Questions about the trial should be answered to the satisfaction of the participant or the participant’s legally acceptable representative.</w:t>
      </w:r>
    </w:p>
    <w:p w14:paraId="25DF8544"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Prior to trial participation, the informed consent form should be signed and dated by the participant or by the participant’s legally acceptable representative, where appropriate, by an impartial witness and by the investigator or delegated investigator site staff who conducted the informed consent discussion. By signing the consent form, the investigator or delegated investigator site staff attests that the informed consent was freely given by the participant or the participant’s legally acceptable representative and the consent information was accurately explained to and apparently understood by the participant or the participant’s legally acceptable representative. The informed consent process may involve a physical or an electronic signature and date.</w:t>
      </w:r>
    </w:p>
    <w:p w14:paraId="0B083662"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In emergency situations, when prior consent of the participant is not possible, the consent of the participant’s legally acceptable representative, if present, should be requested. When prior consent of the participant is not possible and the participant’s legally acceptable representative is not possible and the participant’s legally acceptable representative is not available, enrollment of the participant should require measures described in the protocol and/or elsewhere, with documented approval by the IRB, to protect the participant’s rights, safety and well-being and to ensure compliance with applicable regulatory requirements. The participant or the participant’s legally acceptable representative should be informed about the trial as soon as possible, and consent as appropriate should be requested.</w:t>
      </w:r>
    </w:p>
    <w:p w14:paraId="551AF550"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lastRenderedPageBreak/>
        <w:t xml:space="preserve">If a participant or the legally acceptable representative is unable to read, an impartial witness should be present (remotely or in-person) during the entire informed consent discussion. After the informed consent form and any other </w:t>
      </w:r>
      <w:proofErr w:type="gramStart"/>
      <w:r w:rsidRPr="00677999">
        <w:rPr>
          <w:rFonts w:ascii="Arial" w:hAnsi="Arial" w:cs="Arial"/>
        </w:rPr>
        <w:t>information  is</w:t>
      </w:r>
      <w:proofErr w:type="gramEnd"/>
      <w:r w:rsidRPr="00677999">
        <w:rPr>
          <w:rFonts w:ascii="Arial" w:hAnsi="Arial" w:cs="Arial"/>
        </w:rPr>
        <w:t xml:space="preserve"> read and explained to the participant or the participant’s legally acceptable representative, and they have orally consented to the participant’s trial participation, and if capable of doing so, have signed and dated the informed consent form, the witness should sign and date the consent form. By signing the consent form, the witness attests that the consent information was accurately explained to, and apparently understood by, the participant or the participant’s legally acceptable representative, and that informed consent was freely given by the participant or the participant’s legally acceptable representative.</w:t>
      </w:r>
    </w:p>
    <w:p w14:paraId="0641E23F"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informed consent discussion and </w:t>
      </w:r>
      <w:proofErr w:type="gramStart"/>
      <w:r w:rsidRPr="00677999">
        <w:rPr>
          <w:rFonts w:ascii="Arial" w:hAnsi="Arial" w:cs="Arial"/>
        </w:rPr>
        <w:t>the  informed</w:t>
      </w:r>
      <w:proofErr w:type="gramEnd"/>
      <w:r w:rsidRPr="00677999">
        <w:rPr>
          <w:rFonts w:ascii="Arial" w:hAnsi="Arial" w:cs="Arial"/>
        </w:rPr>
        <w:t xml:space="preserve"> consent materials to be provided to participant should explain the following as applicable:</w:t>
      </w:r>
    </w:p>
    <w:p w14:paraId="289138BF"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purpose of the </w:t>
      </w:r>
      <w:proofErr w:type="gramStart"/>
      <w:r w:rsidRPr="00677999">
        <w:rPr>
          <w:rFonts w:ascii="Arial" w:hAnsi="Arial" w:cs="Arial"/>
        </w:rPr>
        <w:t>trial;</w:t>
      </w:r>
      <w:proofErr w:type="gramEnd"/>
    </w:p>
    <w:p w14:paraId="663AB128"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That the trial involves research and summary of the experimental aspects of the </w:t>
      </w:r>
      <w:proofErr w:type="gramStart"/>
      <w:r w:rsidRPr="00677999">
        <w:rPr>
          <w:rFonts w:ascii="Arial" w:hAnsi="Arial" w:cs="Arial"/>
        </w:rPr>
        <w:t>trial;</w:t>
      </w:r>
      <w:proofErr w:type="gramEnd"/>
    </w:p>
    <w:p w14:paraId="74AB2717"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trial’s investigational product(s) and the probability for random assignment to the investigational product, if </w:t>
      </w:r>
      <w:proofErr w:type="gramStart"/>
      <w:r w:rsidRPr="00677999">
        <w:rPr>
          <w:rFonts w:ascii="Arial" w:hAnsi="Arial" w:cs="Arial"/>
        </w:rPr>
        <w:t>applicable;</w:t>
      </w:r>
      <w:proofErr w:type="gramEnd"/>
    </w:p>
    <w:p w14:paraId="65079C35"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trial procedures to be followed, including all invasive </w:t>
      </w:r>
      <w:proofErr w:type="gramStart"/>
      <w:r w:rsidRPr="00677999">
        <w:rPr>
          <w:rFonts w:ascii="Arial" w:hAnsi="Arial" w:cs="Arial"/>
        </w:rPr>
        <w:t>procedures;</w:t>
      </w:r>
      <w:proofErr w:type="gramEnd"/>
    </w:p>
    <w:p w14:paraId="70008B05"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What is expected of the </w:t>
      </w:r>
      <w:proofErr w:type="gramStart"/>
      <w:r w:rsidRPr="00677999">
        <w:rPr>
          <w:rFonts w:ascii="Arial" w:hAnsi="Arial" w:cs="Arial"/>
        </w:rPr>
        <w:t>participants;</w:t>
      </w:r>
      <w:proofErr w:type="gramEnd"/>
    </w:p>
    <w:p w14:paraId="5FE242FD"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reasonably foreseeable risks or inconveniences to the participant and, when applicable, the participant’s partner, to an embryo, fetus, or nursing </w:t>
      </w:r>
      <w:proofErr w:type="gramStart"/>
      <w:r w:rsidRPr="00677999">
        <w:rPr>
          <w:rFonts w:ascii="Arial" w:hAnsi="Arial" w:cs="Arial"/>
        </w:rPr>
        <w:t>infant;</w:t>
      </w:r>
      <w:proofErr w:type="gramEnd"/>
    </w:p>
    <w:p w14:paraId="0630CDA3"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reasonably expected benefits. When there is no intended clinical benefit to the participant, the participant should be made aware of </w:t>
      </w:r>
      <w:proofErr w:type="gramStart"/>
      <w:r w:rsidRPr="00677999">
        <w:rPr>
          <w:rFonts w:ascii="Arial" w:hAnsi="Arial" w:cs="Arial"/>
        </w:rPr>
        <w:t>this;</w:t>
      </w:r>
      <w:proofErr w:type="gramEnd"/>
    </w:p>
    <w:p w14:paraId="194DA502"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alternative procedure(s) or course(s) of treatment that may be available to the participant, and their important potential benefits and </w:t>
      </w:r>
      <w:proofErr w:type="gramStart"/>
      <w:r w:rsidRPr="00677999">
        <w:rPr>
          <w:rFonts w:ascii="Arial" w:hAnsi="Arial" w:cs="Arial"/>
        </w:rPr>
        <w:t>risks;</w:t>
      </w:r>
      <w:proofErr w:type="gramEnd"/>
    </w:p>
    <w:p w14:paraId="52BFF972"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proofErr w:type="gramStart"/>
      <w:r w:rsidRPr="00677999">
        <w:rPr>
          <w:rFonts w:ascii="Arial" w:hAnsi="Arial" w:cs="Arial"/>
        </w:rPr>
        <w:t>The compensation</w:t>
      </w:r>
      <w:proofErr w:type="gramEnd"/>
      <w:r w:rsidRPr="00677999">
        <w:rPr>
          <w:rFonts w:ascii="Arial" w:hAnsi="Arial" w:cs="Arial"/>
        </w:rPr>
        <w:t xml:space="preserve"> and/or treatment </w:t>
      </w:r>
      <w:proofErr w:type="gramStart"/>
      <w:r w:rsidRPr="00677999">
        <w:rPr>
          <w:rFonts w:ascii="Arial" w:hAnsi="Arial" w:cs="Arial"/>
        </w:rPr>
        <w:t>available</w:t>
      </w:r>
      <w:proofErr w:type="gramEnd"/>
      <w:r w:rsidRPr="00677999">
        <w:rPr>
          <w:rFonts w:ascii="Arial" w:hAnsi="Arial" w:cs="Arial"/>
        </w:rPr>
        <w:t xml:space="preserve"> to the participant in the event of trial related </w:t>
      </w:r>
      <w:proofErr w:type="gramStart"/>
      <w:r w:rsidRPr="00677999">
        <w:rPr>
          <w:rFonts w:ascii="Arial" w:hAnsi="Arial" w:cs="Arial"/>
        </w:rPr>
        <w:t>injury;</w:t>
      </w:r>
      <w:proofErr w:type="gramEnd"/>
    </w:p>
    <w:p w14:paraId="29D15B57"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Any anticipated prorated compensation to the participant for trial </w:t>
      </w:r>
      <w:proofErr w:type="gramStart"/>
      <w:r w:rsidRPr="00677999">
        <w:rPr>
          <w:rFonts w:ascii="Arial" w:hAnsi="Arial" w:cs="Arial"/>
        </w:rPr>
        <w:t>participation;</w:t>
      </w:r>
      <w:proofErr w:type="gramEnd"/>
    </w:p>
    <w:p w14:paraId="5FA9D2AC"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Any anticipated expenses to the participant for trial </w:t>
      </w:r>
      <w:proofErr w:type="gramStart"/>
      <w:r w:rsidRPr="00677999">
        <w:rPr>
          <w:rFonts w:ascii="Arial" w:hAnsi="Arial" w:cs="Arial"/>
        </w:rPr>
        <w:t>participation;</w:t>
      </w:r>
      <w:proofErr w:type="gramEnd"/>
    </w:p>
    <w:p w14:paraId="110407EC"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That the participant’s trial participation is voluntary, </w:t>
      </w:r>
      <w:proofErr w:type="gramStart"/>
      <w:r w:rsidRPr="00677999">
        <w:rPr>
          <w:rFonts w:ascii="Arial" w:hAnsi="Arial" w:cs="Arial"/>
        </w:rPr>
        <w:t>and  the</w:t>
      </w:r>
      <w:proofErr w:type="gramEnd"/>
      <w:r w:rsidRPr="00677999">
        <w:rPr>
          <w:rFonts w:ascii="Arial" w:hAnsi="Arial" w:cs="Arial"/>
        </w:rPr>
        <w:t xml:space="preserve"> participant may decide to stop taking the investigational product or withdraw from the trial, at any time, without penalty or loss of benefits to which the participant is otherwise </w:t>
      </w:r>
      <w:proofErr w:type="gramStart"/>
      <w:r w:rsidRPr="00677999">
        <w:rPr>
          <w:rFonts w:ascii="Arial" w:hAnsi="Arial" w:cs="Arial"/>
        </w:rPr>
        <w:t>entitled;</w:t>
      </w:r>
      <w:proofErr w:type="gramEnd"/>
    </w:p>
    <w:p w14:paraId="62B0B0BD"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follow-up procedure for participants who stopped taking the investigational product, withdrew from the trial or were discontinued from the </w:t>
      </w:r>
      <w:proofErr w:type="gramStart"/>
      <w:r w:rsidRPr="00677999">
        <w:rPr>
          <w:rFonts w:ascii="Arial" w:hAnsi="Arial" w:cs="Arial"/>
        </w:rPr>
        <w:t>trial;</w:t>
      </w:r>
      <w:proofErr w:type="gramEnd"/>
    </w:p>
    <w:p w14:paraId="2F7931DB"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lastRenderedPageBreak/>
        <w:t xml:space="preserve">The process by which the participant’s data will be handled, including in the event of the withdrawal or discontinuation of participation in accordance with applicable regulatory </w:t>
      </w:r>
      <w:proofErr w:type="gramStart"/>
      <w:r w:rsidRPr="00677999">
        <w:rPr>
          <w:rFonts w:ascii="Arial" w:hAnsi="Arial" w:cs="Arial"/>
        </w:rPr>
        <w:t>requirements;</w:t>
      </w:r>
      <w:proofErr w:type="gramEnd"/>
    </w:p>
    <w:p w14:paraId="577A6750"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That by agreeing to participant in the trial, the participant or their legally acceptable representative allows direct access to source records, based on the understanding that the confidentiality of the participant’s medical record will be safeguarded. This access is limited for the purpose of reviewing trial activities and/or reviewing or verifying data and records by the regulatory authority(</w:t>
      </w:r>
      <w:proofErr w:type="spellStart"/>
      <w:r w:rsidRPr="00677999">
        <w:rPr>
          <w:rFonts w:ascii="Arial" w:hAnsi="Arial" w:cs="Arial"/>
        </w:rPr>
        <w:t>ies</w:t>
      </w:r>
      <w:proofErr w:type="spellEnd"/>
      <w:r w:rsidRPr="00677999">
        <w:rPr>
          <w:rFonts w:ascii="Arial" w:hAnsi="Arial" w:cs="Arial"/>
        </w:rPr>
        <w:t xml:space="preserve">) and the sponsor’s representatives, for example, monitor(s) or auditor(s), and in accordance with applicable regulatory requirements, </w:t>
      </w:r>
      <w:proofErr w:type="gramStart"/>
      <w:r w:rsidRPr="00677999">
        <w:rPr>
          <w:rFonts w:ascii="Arial" w:hAnsi="Arial" w:cs="Arial"/>
        </w:rPr>
        <w:t>IRB;</w:t>
      </w:r>
      <w:proofErr w:type="gramEnd"/>
    </w:p>
    <w:p w14:paraId="0DDA5037"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That records identifying the participant will be kept confidential and, to the extent permitted by the applicable regulatory requirements, will not be made publicly available. If the results of the trial are published, the participant’s identity will remain confidential. The trial may be registered on publicly accessible and recognized databases, per applicable regulatory </w:t>
      </w:r>
      <w:proofErr w:type="gramStart"/>
      <w:r w:rsidRPr="00677999">
        <w:rPr>
          <w:rFonts w:ascii="Arial" w:hAnsi="Arial" w:cs="Arial"/>
        </w:rPr>
        <w:t>requirements;</w:t>
      </w:r>
      <w:proofErr w:type="gramEnd"/>
    </w:p>
    <w:p w14:paraId="0B4413E4"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That the participant or the participant’s legally acceptable representative will be informed in a timely manner if information becomes available that may be relevant to the participant’s willingness to continue trial </w:t>
      </w:r>
      <w:proofErr w:type="gramStart"/>
      <w:r w:rsidRPr="00677999">
        <w:rPr>
          <w:rFonts w:ascii="Arial" w:hAnsi="Arial" w:cs="Arial"/>
        </w:rPr>
        <w:t>participation;</w:t>
      </w:r>
      <w:proofErr w:type="gramEnd"/>
    </w:p>
    <w:p w14:paraId="4DBBD75C"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person(s) to contact for further trial information and the trial participant’s rights, and whom to contact in the event of suspected trial-related </w:t>
      </w:r>
      <w:proofErr w:type="gramStart"/>
      <w:r w:rsidRPr="00677999">
        <w:rPr>
          <w:rFonts w:ascii="Arial" w:hAnsi="Arial" w:cs="Arial"/>
        </w:rPr>
        <w:t>injury;</w:t>
      </w:r>
      <w:proofErr w:type="gramEnd"/>
    </w:p>
    <w:p w14:paraId="3A41D3D7"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The foreseeable circumstances and/or reasons under which the participant’s trial participation may be terminated.</w:t>
      </w:r>
    </w:p>
    <w:p w14:paraId="0A68BCC5"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expected duration of the participant’s trial </w:t>
      </w:r>
      <w:proofErr w:type="gramStart"/>
      <w:r w:rsidRPr="00677999">
        <w:rPr>
          <w:rFonts w:ascii="Arial" w:hAnsi="Arial" w:cs="Arial"/>
        </w:rPr>
        <w:t>participation;</w:t>
      </w:r>
      <w:proofErr w:type="gramEnd"/>
    </w:p>
    <w:p w14:paraId="6F1E86FD"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The approximate number of participants involved in the </w:t>
      </w:r>
      <w:proofErr w:type="gramStart"/>
      <w:r w:rsidRPr="00677999">
        <w:rPr>
          <w:rFonts w:ascii="Arial" w:hAnsi="Arial" w:cs="Arial"/>
        </w:rPr>
        <w:t>trial;</w:t>
      </w:r>
      <w:proofErr w:type="gramEnd"/>
    </w:p>
    <w:p w14:paraId="012D854F"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That trial results and information on the participant’s actual treatment, if appropriate, will be made available to them should they desire it when this information is available from the sponsor.</w:t>
      </w:r>
    </w:p>
    <w:p w14:paraId="4A5FE2AB"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Prior to participation, the participant or the participant’s legally acceptable representative should receive a copy (paper or electronic) of the signed informed consent form and any other informed consent materials provided, in accordance with applicable regulatory requirements. During trial participation, the participant or the participant’s legally acceptable representative should receive a copy of the consent form updates and any other updated informed consent materials provided.</w:t>
      </w:r>
    </w:p>
    <w:p w14:paraId="5B879216"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When a minor is to be included as a participant, age-appropriate assent information should be provided and discussed with the minor as part of the consent process, and assent from the minor to enroll in the trial should be obtained as appropriate. As process for re-consent should be considered if, </w:t>
      </w:r>
      <w:proofErr w:type="gramStart"/>
      <w:r w:rsidRPr="00677999">
        <w:rPr>
          <w:rFonts w:ascii="Arial" w:hAnsi="Arial" w:cs="Arial"/>
        </w:rPr>
        <w:lastRenderedPageBreak/>
        <w:t>during the course of</w:t>
      </w:r>
      <w:proofErr w:type="gramEnd"/>
      <w:r w:rsidRPr="00677999">
        <w:rPr>
          <w:rFonts w:ascii="Arial" w:hAnsi="Arial" w:cs="Arial"/>
        </w:rPr>
        <w:t xml:space="preserve"> the trial, the minor reaches the age of legal consent, in accordance with applicable regulatory requirements.</w:t>
      </w:r>
    </w:p>
    <w:p w14:paraId="7AFC44BC"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When a clinical trial includes participant who may only be enrolled in the trial with the consent of the participant’s legally acceptable representative, the participants should be informed about the trial in a manner that facilitates their understanding and, if capable, the participant should sign and date the informed consent form or assent form as appropriate.</w:t>
      </w:r>
    </w:p>
    <w:p w14:paraId="3AE5CBF8"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End of Participation in a Clinical Trial</w:t>
      </w:r>
    </w:p>
    <w:p w14:paraId="1CCEC3AF"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When a participant decides to stop treatment with the investigational product, stop trial visits or completely withdraw from a trial; is discontinued from the trial; or reaches the routine end of the trial, the investigator should follow the protocol and other sponsor instructions to determine appropriate follow-up measures. This may include instructions to avoid unnecessary loss of already collected critical data in accordance with applicable regulatory requirements.</w:t>
      </w:r>
    </w:p>
    <w:p w14:paraId="4335DB34"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Although a participant is not obliged to provide a reason(s) for withdrawing prematurely from a trial, the investigator should make a reasonable effort to ascertain the reason(s), while fully respecting the participant’s rights. The investigator should consider if a discussion with the participant or the participant’s legally acceptable representative is appropriate. This discussion should focus on the reasons for withdrawal to determine if there are ways to address the concerns such that the participant could reconsider withdrawal without unduly influencing the participant’s decision. The investigator or delegated investigator site staff should consider explaining to the participant the value of continuing their participation to minimize trial participants withdrawal. In this process, the investigator should ensure that it does not interfere with the participant’s decision to refuse or withdraw participation at any time.</w:t>
      </w:r>
    </w:p>
    <w:p w14:paraId="04273070"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Where relevant, the investigator should inform the participant about the trial results and treatment received when this information is available from the sponsor after unblinding, with due respect to the participant’s preference to be informed.</w:t>
      </w:r>
    </w:p>
    <w:p w14:paraId="6E79E44B"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Investigational Product Management</w:t>
      </w:r>
    </w:p>
    <w:p w14:paraId="55380682"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Responsibility for investigational product(s), including accountability, handling, dispensing, administration and return, rests with the investigator/institution. The sponsor may facilitate aspects of investigational product management (e.g., by providing forms and technical solutions, such as computerized systems, and arranging distribution of investigational product to trial participants).</w:t>
      </w:r>
    </w:p>
    <w:p w14:paraId="615E8D67"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When the investigator/institution delegates some or </w:t>
      </w:r>
      <w:proofErr w:type="gramStart"/>
      <w:r w:rsidRPr="00677999">
        <w:rPr>
          <w:rFonts w:ascii="Arial" w:hAnsi="Arial" w:cs="Arial"/>
        </w:rPr>
        <w:t>all of</w:t>
      </w:r>
      <w:proofErr w:type="gramEnd"/>
      <w:r w:rsidRPr="00677999">
        <w:rPr>
          <w:rFonts w:ascii="Arial" w:hAnsi="Arial" w:cs="Arial"/>
        </w:rPr>
        <w:t xml:space="preserve"> their activities for investigational product(s) management to a pharmacist or another individual in accordance with local regulatory requirements, the delegated individual should be under the oversight of the investigator/institution.</w:t>
      </w:r>
    </w:p>
    <w:p w14:paraId="0363A301"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Where the investigator has delegated activities related to </w:t>
      </w:r>
      <w:proofErr w:type="gramStart"/>
      <w:r w:rsidRPr="00677999">
        <w:rPr>
          <w:rFonts w:ascii="Arial" w:hAnsi="Arial" w:cs="Arial"/>
        </w:rPr>
        <w:t>investigational</w:t>
      </w:r>
      <w:proofErr w:type="gramEnd"/>
      <w:r w:rsidRPr="00677999">
        <w:rPr>
          <w:rFonts w:ascii="Arial" w:hAnsi="Arial" w:cs="Arial"/>
        </w:rPr>
        <w:t xml:space="preserve"> product management or aspects of these activities have been facilitated by the sponsor, </w:t>
      </w:r>
      <w:r w:rsidRPr="00677999">
        <w:rPr>
          <w:rFonts w:ascii="Arial" w:hAnsi="Arial" w:cs="Arial"/>
        </w:rPr>
        <w:lastRenderedPageBreak/>
        <w:t xml:space="preserve">the level of investigator oversight will depend on </w:t>
      </w:r>
      <w:proofErr w:type="gramStart"/>
      <w:r w:rsidRPr="00677999">
        <w:rPr>
          <w:rFonts w:ascii="Arial" w:hAnsi="Arial" w:cs="Arial"/>
        </w:rPr>
        <w:t>a number of</w:t>
      </w:r>
      <w:proofErr w:type="gramEnd"/>
      <w:r w:rsidRPr="00677999">
        <w:rPr>
          <w:rFonts w:ascii="Arial" w:hAnsi="Arial" w:cs="Arial"/>
        </w:rPr>
        <w:t xml:space="preserve"> factors, including the characteristics of the investigational product, route and complexity of administration, level of existing knowledge about the investigational product’s safety and marketing status.</w:t>
      </w:r>
    </w:p>
    <w:p w14:paraId="20711723"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proofErr w:type="gramStart"/>
      <w:r w:rsidRPr="00677999">
        <w:rPr>
          <w:rFonts w:ascii="Arial" w:hAnsi="Arial" w:cs="Arial"/>
        </w:rPr>
        <w:t>The investigator/institution and/or pharmacist or other appropriate individual,</w:t>
      </w:r>
      <w:proofErr w:type="gramEnd"/>
      <w:r w:rsidRPr="00677999">
        <w:rPr>
          <w:rFonts w:ascii="Arial" w:hAnsi="Arial" w:cs="Arial"/>
        </w:rPr>
        <w:t xml:space="preserve"> should maintain records of the product’s delivery, the inventory, the use by each participant (including documenting that the participants were </w:t>
      </w:r>
      <w:proofErr w:type="gramStart"/>
      <w:r w:rsidRPr="00677999">
        <w:rPr>
          <w:rFonts w:ascii="Arial" w:hAnsi="Arial" w:cs="Arial"/>
        </w:rPr>
        <w:t>provided</w:t>
      </w:r>
      <w:proofErr w:type="gramEnd"/>
      <w:r w:rsidRPr="00677999">
        <w:rPr>
          <w:rFonts w:ascii="Arial" w:hAnsi="Arial" w:cs="Arial"/>
        </w:rPr>
        <w:t xml:space="preserve"> the doses specified by the protocol), and the return to the sponsor and destruction or alternative disposition of unused product(s). These records should include dates, quantities, batch/serial numbers, expiration dates (if applicable), and the unique code numbers assigned to the investigational product(s) and trial participants. For authorized medicinal products, alternative approaches to the </w:t>
      </w:r>
      <w:proofErr w:type="gramStart"/>
      <w:r w:rsidRPr="00677999">
        <w:rPr>
          <w:rFonts w:ascii="Arial" w:hAnsi="Arial" w:cs="Arial"/>
        </w:rPr>
        <w:t>aforementioned may</w:t>
      </w:r>
      <w:proofErr w:type="gramEnd"/>
      <w:r w:rsidRPr="00677999">
        <w:rPr>
          <w:rFonts w:ascii="Arial" w:hAnsi="Arial" w:cs="Arial"/>
        </w:rPr>
        <w:t xml:space="preserve"> be considered, in accordance with local regulatory requirements.</w:t>
      </w:r>
    </w:p>
    <w:p w14:paraId="2D914EEA"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investigational product(s) should be stored as specified by the sponsor and in accordance with applicable regulatory requirement(s).</w:t>
      </w:r>
    </w:p>
    <w:p w14:paraId="3A8D3F80"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ensure that the investigational product(s) are used only in accordance with the approved protocol.</w:t>
      </w:r>
    </w:p>
    <w:p w14:paraId="57C9D8D5"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When applicable, the investigator or a person designated by the investigator/institution should explain the correct use of the investigational product(s) to each participant and should check, at intervals appropriate for the trial, that each participant is following the instructions properly.</w:t>
      </w:r>
    </w:p>
    <w:p w14:paraId="75903A38"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investigational product may be shipped to the participant’s location or supplied to/dispensed at a location closer to the participant (e.g., at a local pharmacy or local healthcare center). The investigational product may be administered at the participant’s location by investigator site staff, the participant themselves, or a caregiver or a healthcare professional.</w:t>
      </w:r>
    </w:p>
    <w:p w14:paraId="39166430"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Investigational product management should be arranged and conducted in accordance with applicable regulatory requirements, and safeguards should be in place to ensure product integrity, product use per protocol and participant safety.</w:t>
      </w:r>
    </w:p>
    <w:p w14:paraId="2B0E6A5E"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Randomization Procedures and Unblinding</w:t>
      </w:r>
    </w:p>
    <w:p w14:paraId="63136553"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follow the trial’s randomization procedures, if any, and in the case of an investigator-blinded trial, should ensure that the treatment randomization code is broken only in accordance with the protocol. In the case of an emergency, to protect participant safety, the investigator should be prepared and capable from the start of the trial to perform unblinding without undue delay and hinderance. The investigator should promptly document and explain to the sponsor any premature unblinding (e.g., accidental unblinding, emergency unblinding to protect trial participant, unblinding due to an SAE) of the investigational product(s).</w:t>
      </w:r>
    </w:p>
    <w:p w14:paraId="7A22FE6F" w14:textId="77777777" w:rsidR="00677999" w:rsidRPr="00677999" w:rsidRDefault="00677999"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Records</w:t>
      </w:r>
    </w:p>
    <w:p w14:paraId="2B87EDFF"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In generating, recording and reporting trial data, the investigator should ensure the integrity of data under their responsibility, irrespective of the media used.</w:t>
      </w:r>
    </w:p>
    <w:p w14:paraId="18C22B47"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lastRenderedPageBreak/>
        <w:t xml:space="preserve">The investigator/institution should maintain adequate source records that include pertinent observations on each of the trial participants under their responsibility. Source records should be attributable, legible, contemporaneous, original, accurate and complete. Changes to source records should be traceable, should not obscure the original entry and should be explained if necessary (via an audit trail). The investigator should define what </w:t>
      </w:r>
      <w:proofErr w:type="gramStart"/>
      <w:r w:rsidRPr="00677999">
        <w:rPr>
          <w:rFonts w:ascii="Arial" w:hAnsi="Arial" w:cs="Arial"/>
        </w:rPr>
        <w:t>is considered to be</w:t>
      </w:r>
      <w:proofErr w:type="gramEnd"/>
      <w:r w:rsidRPr="00677999">
        <w:rPr>
          <w:rFonts w:ascii="Arial" w:hAnsi="Arial" w:cs="Arial"/>
        </w:rPr>
        <w:t xml:space="preserve"> a source record(s), the methods of data capture and their location prior to starting the trial and should update this definition when needed. Unnecessary transcription steps in between the source record and the data acquisition tool should be avoided.</w:t>
      </w:r>
    </w:p>
    <w:p w14:paraId="6C02FBE3"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investigator should be provided with timely access to data by the sponsor and be responsible for the timely review of data, including relevant data from external sources that can have an impact on, for example, participant eligibility, treatment or safety (e.g., central laboratory data, centrally read imaging data, other institution’s records and, if appropriate, electronic patient-reported outcome (ePRO) data. The protocol may provide exceptions for access, for instance, to protect </w:t>
      </w:r>
      <w:proofErr w:type="gramStart"/>
      <w:r w:rsidRPr="00677999">
        <w:rPr>
          <w:rFonts w:ascii="Arial" w:hAnsi="Arial" w:cs="Arial"/>
        </w:rPr>
        <w:t>blinding</w:t>
      </w:r>
      <w:proofErr w:type="gramEnd"/>
      <w:r w:rsidRPr="00677999">
        <w:rPr>
          <w:rFonts w:ascii="Arial" w:hAnsi="Arial" w:cs="Arial"/>
        </w:rPr>
        <w:t>.</w:t>
      </w:r>
    </w:p>
    <w:p w14:paraId="49861D0A"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ensure that data acquisition tools and other systems deployed by the sponsor are used as specified in the protocol or trial-related instructions.</w:t>
      </w:r>
    </w:p>
    <w:p w14:paraId="3914DFED"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 should ensure the accuracy, completeness, legibility and timeliness of the data reported to the sponsor in the data acquisition tools completed by the investigator site (e.g., case report form (CRF)) and in any other required reports (e.g., SAE reports). The investigator should review and endorse the reported data at important milestones agreed upon with the sponsor (e.g., interim analysis).</w:t>
      </w:r>
    </w:p>
    <w:p w14:paraId="70DF5206"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Data reported to the sponsor should be consistent with the source records or the discrepancies explained. Changes or corrections in the reported data should be traceable, should be explained (if necessary) and should not obscure the original entry.</w:t>
      </w:r>
    </w:p>
    <w:p w14:paraId="425AA298"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investigator/institution should implement appropriate measures to protect the privacy and confidentiality of personal information or trial participants in accordance with applicable regulatory requirements on personal data protection.</w:t>
      </w:r>
    </w:p>
    <w:p w14:paraId="2A1C8925"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Data reported to the sponsor should be identified by an unambiguous participant code that can be tracked back to the identity of the participant by the investigator/institution.</w:t>
      </w:r>
    </w:p>
    <w:p w14:paraId="23C627CF"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For systems deployed by the investigator/institution that maintain and retain trial data/information, the investigator/institution should ensure that such data are protected from unauthorized access, disclosure, dissemination or alteration and from inappropriate destruction or accidental loss.</w:t>
      </w:r>
    </w:p>
    <w:p w14:paraId="03F2021A" w14:textId="77777777" w:rsidR="00677999" w:rsidRPr="00677999" w:rsidRDefault="00677999"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When using computerized systems in a clinical trial, the investigator/institution should do the following:</w:t>
      </w:r>
    </w:p>
    <w:p w14:paraId="76474103"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lastRenderedPageBreak/>
        <w:t xml:space="preserve">For systems deployed by the investigator/institution, ensure that appropriate individuals have secure and attributable </w:t>
      </w:r>
      <w:proofErr w:type="gramStart"/>
      <w:r w:rsidRPr="00677999">
        <w:rPr>
          <w:rFonts w:ascii="Arial" w:hAnsi="Arial" w:cs="Arial"/>
        </w:rPr>
        <w:t>access;</w:t>
      </w:r>
      <w:proofErr w:type="gramEnd"/>
    </w:p>
    <w:p w14:paraId="2695F851" w14:textId="77777777" w:rsidR="00677999"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For systems deployed by the sponsor, notify the sponsor when access permissions need to be changed or revoked from an </w:t>
      </w:r>
      <w:proofErr w:type="gramStart"/>
      <w:r w:rsidRPr="00677999">
        <w:rPr>
          <w:rFonts w:ascii="Arial" w:hAnsi="Arial" w:cs="Arial"/>
        </w:rPr>
        <w:t>individual;</w:t>
      </w:r>
      <w:proofErr w:type="gramEnd"/>
    </w:p>
    <w:p w14:paraId="62640860" w14:textId="16291515" w:rsidR="00EE3A6D" w:rsidRPr="00677999" w:rsidRDefault="00677999"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For system deployed by the investigator/institution specifically for the purposes of clinical trials, ensure the requirements for computerized systems in section 4 of ICH GCP Annex 1</w:t>
      </w:r>
      <w:r w:rsidR="00EE3A6D" w:rsidRPr="00677999">
        <w:rPr>
          <w:rStyle w:val="FootnoteReference"/>
          <w:rFonts w:ascii="Arial" w:hAnsi="Arial" w:cs="Arial"/>
        </w:rPr>
        <w:footnoteReference w:id="18"/>
      </w:r>
      <w:r w:rsidR="00EE3A6D" w:rsidRPr="00677999">
        <w:rPr>
          <w:rFonts w:ascii="Arial" w:hAnsi="Arial" w:cs="Arial"/>
        </w:rPr>
        <w:t xml:space="preserve"> are addressed proportionate to the risks to participants and to the importance of the </w:t>
      </w:r>
      <w:proofErr w:type="gramStart"/>
      <w:r w:rsidR="00EE3A6D" w:rsidRPr="00677999">
        <w:rPr>
          <w:rFonts w:ascii="Arial" w:hAnsi="Arial" w:cs="Arial"/>
        </w:rPr>
        <w:t>data;</w:t>
      </w:r>
      <w:proofErr w:type="gramEnd"/>
    </w:p>
    <w:p w14:paraId="32A2399F" w14:textId="77777777" w:rsidR="00EE3A6D" w:rsidRPr="00677999" w:rsidRDefault="00EE3A6D"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 xml:space="preserve">Where equipment for data acquisition is provided to trial participants by the investigator, ensure that traceability is maintained and participants are provided with appropriate </w:t>
      </w:r>
      <w:proofErr w:type="gramStart"/>
      <w:r w:rsidRPr="00677999">
        <w:rPr>
          <w:rFonts w:ascii="Arial" w:hAnsi="Arial" w:cs="Arial"/>
        </w:rPr>
        <w:t>training;</w:t>
      </w:r>
      <w:proofErr w:type="gramEnd"/>
      <w:r w:rsidRPr="00677999">
        <w:rPr>
          <w:rFonts w:ascii="Arial" w:hAnsi="Arial" w:cs="Arial"/>
        </w:rPr>
        <w:t xml:space="preserve"> </w:t>
      </w:r>
    </w:p>
    <w:p w14:paraId="14894E13" w14:textId="77777777" w:rsidR="00EE3A6D" w:rsidRPr="00677999" w:rsidRDefault="00EE3A6D" w:rsidP="002F47C8">
      <w:pPr>
        <w:pStyle w:val="ListParagraph"/>
        <w:widowControl/>
        <w:numPr>
          <w:ilvl w:val="2"/>
          <w:numId w:val="16"/>
        </w:numPr>
        <w:autoSpaceDE/>
        <w:autoSpaceDN/>
        <w:spacing w:before="120" w:after="120" w:line="276" w:lineRule="auto"/>
        <w:contextualSpacing/>
        <w:rPr>
          <w:rFonts w:ascii="Arial" w:hAnsi="Arial" w:cs="Arial"/>
        </w:rPr>
      </w:pPr>
      <w:r w:rsidRPr="00677999">
        <w:rPr>
          <w:rFonts w:ascii="Arial" w:hAnsi="Arial" w:cs="Arial"/>
        </w:rPr>
        <w:t>Ensure that incidents in the use and operation of computerized systems, which in the investigator/institution’s judgment may have a significant and/or persistent impact on the trial data or system security, are reported to the sponsor and, where applicable, to the IRB.</w:t>
      </w:r>
    </w:p>
    <w:p w14:paraId="7284E30D" w14:textId="77777777" w:rsidR="00EE3A6D" w:rsidRPr="00677999" w:rsidRDefault="00EE3A6D"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 xml:space="preserve">The investigator/institution should maintain the trial records as specified in Appendix C of ICH GCP Annex 1 and as required by the applicable regulatory </w:t>
      </w:r>
      <w:proofErr w:type="gramStart"/>
      <w:r w:rsidRPr="00677999">
        <w:rPr>
          <w:rFonts w:ascii="Arial" w:hAnsi="Arial" w:cs="Arial"/>
        </w:rPr>
        <w:t>requirement</w:t>
      </w:r>
      <w:proofErr w:type="gramEnd"/>
      <w:r w:rsidRPr="00677999">
        <w:rPr>
          <w:rFonts w:ascii="Arial" w:hAnsi="Arial" w:cs="Arial"/>
        </w:rPr>
        <w:t>(s). The investigator/institution should have control of all essential records generated by the investigator/institution before and during the conduct of the trial.</w:t>
      </w:r>
    </w:p>
    <w:p w14:paraId="6F0753BE" w14:textId="77777777" w:rsidR="00EE3A6D" w:rsidRPr="00677999" w:rsidRDefault="00EE3A6D"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investigator/institution should retain the essential records for the required retention period in accordance with applicable regulatory requirements or until the sponsor informs the investigator/institution that these records are no longer needed, whichever is the longest. The investigator/institution should take measures to ensure availability, accessibility</w:t>
      </w:r>
      <w:r w:rsidRPr="00677999">
        <w:rPr>
          <w:rFonts w:ascii="Arial" w:hAnsi="Arial" w:cs="Arial"/>
        </w:rPr>
        <w:tab/>
        <w:t xml:space="preserve"> and readability and to prevent unauthorized access and accidental or premature destruction of these records.</w:t>
      </w:r>
    </w:p>
    <w:p w14:paraId="0724A121" w14:textId="77777777" w:rsidR="00EE3A6D" w:rsidRPr="00677999" w:rsidRDefault="00EE3A6D"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The investigator/institution should keep the sponsor informed of the name of the person responsible for maintaining the essential records during the retention period; for example, when the investigator site closes or an investigator leaves the site.</w:t>
      </w:r>
    </w:p>
    <w:p w14:paraId="23462144" w14:textId="77777777" w:rsidR="00EE3A6D" w:rsidRPr="00677999" w:rsidRDefault="00EE3A6D"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Upon request of the monitor, auditor, IRB, or regulatory authority, the investigator/institution should make available for direct access all requested trial-related records.</w:t>
      </w:r>
    </w:p>
    <w:p w14:paraId="547702F8" w14:textId="77777777" w:rsidR="00EE3A6D" w:rsidRPr="00677999" w:rsidRDefault="00EE3A6D" w:rsidP="002F47C8">
      <w:pPr>
        <w:pStyle w:val="ListParagraph"/>
        <w:widowControl/>
        <w:numPr>
          <w:ilvl w:val="0"/>
          <w:numId w:val="16"/>
        </w:numPr>
        <w:autoSpaceDE/>
        <w:autoSpaceDN/>
        <w:spacing w:before="120" w:after="120" w:line="276" w:lineRule="auto"/>
        <w:contextualSpacing/>
        <w:rPr>
          <w:rFonts w:ascii="Arial" w:hAnsi="Arial" w:cs="Arial"/>
        </w:rPr>
      </w:pPr>
      <w:r w:rsidRPr="00677999">
        <w:rPr>
          <w:rFonts w:ascii="Arial" w:hAnsi="Arial" w:cs="Arial"/>
        </w:rPr>
        <w:t>Reports</w:t>
      </w:r>
    </w:p>
    <w:p w14:paraId="74B9D90E" w14:textId="77777777" w:rsidR="00EE3A6D" w:rsidRPr="00677999" w:rsidRDefault="00EE3A6D" w:rsidP="002F47C8">
      <w:pPr>
        <w:pStyle w:val="ListParagraph"/>
        <w:widowControl/>
        <w:numPr>
          <w:ilvl w:val="1"/>
          <w:numId w:val="16"/>
        </w:numPr>
        <w:autoSpaceDE/>
        <w:autoSpaceDN/>
        <w:spacing w:before="120" w:after="120" w:line="276" w:lineRule="auto"/>
        <w:contextualSpacing/>
        <w:rPr>
          <w:rFonts w:ascii="Arial" w:hAnsi="Arial" w:cs="Arial"/>
        </w:rPr>
      </w:pPr>
      <w:r w:rsidRPr="00677999">
        <w:rPr>
          <w:rFonts w:ascii="Arial" w:hAnsi="Arial" w:cs="Arial"/>
        </w:rPr>
        <w:t>Upon completion of the trial, the investigator, where applicable, should inform the institution. The investigator/institution should provide the IRB with a summary of the trial’s outcome, and, if applicable, the regulatory authorities with any required reports.</w:t>
      </w:r>
    </w:p>
    <w:p w14:paraId="2B154236" w14:textId="6278B6FC" w:rsidR="00EE3A6D" w:rsidRPr="009B2C02" w:rsidRDefault="00EE3A6D">
      <w:pPr>
        <w:rPr>
          <w:rFonts w:ascii="Arial" w:hAnsi="Arial" w:cs="Arial"/>
        </w:rPr>
      </w:pPr>
      <w:r w:rsidRPr="009B2C02">
        <w:rPr>
          <w:rFonts w:ascii="Arial" w:hAnsi="Arial" w:cs="Arial"/>
        </w:rPr>
        <w:br w:type="page"/>
      </w:r>
    </w:p>
    <w:p w14:paraId="2B3F2B3D" w14:textId="77777777" w:rsidR="00EE3A6D" w:rsidRPr="009B2C02" w:rsidRDefault="00EE3A6D" w:rsidP="006F41D9">
      <w:pPr>
        <w:pStyle w:val="Heading2"/>
      </w:pPr>
      <w:bookmarkStart w:id="47" w:name="_Additional_Requirements_for_3"/>
      <w:bookmarkStart w:id="48" w:name="_Toc262078733"/>
      <w:bookmarkStart w:id="49" w:name="_Toc89730251"/>
      <w:bookmarkEnd w:id="47"/>
      <w:r w:rsidRPr="009B2C02">
        <w:lastRenderedPageBreak/>
        <w:t>Additional Requirements for Department of Defense (DOD) research</w:t>
      </w:r>
      <w:bookmarkEnd w:id="48"/>
      <w:bookmarkEnd w:id="49"/>
    </w:p>
    <w:p w14:paraId="316A8626"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When appropriate, research protocols must be reviewed and approved by the IRB prior to the Department of Defense approval. Consult with the Department of Defense funding component to see whether this is a requirement.</w:t>
      </w:r>
    </w:p>
    <w:p w14:paraId="5EA9221D"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Civilian researchers attempting to access military volunteers should seek collaboration with a military researcher familiar with service-specific requirements.</w:t>
      </w:r>
    </w:p>
    <w:p w14:paraId="198EA939"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Employees of the Department of Defense (including temporary, part-time, and intermittent appointments) may not be able to legally accept payments to participate in research and should check with their supervisor before accepting such payments. Employees of the Department of Defense cannot be paid for conducting research while on active duty.</w:t>
      </w:r>
    </w:p>
    <w:p w14:paraId="45C2F5A4"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 xml:space="preserve">Service members must follow their command policies regarding the requirement to obtain command permission to participate in research involving human subjects while on-duty or off-duty. </w:t>
      </w:r>
    </w:p>
    <w:p w14:paraId="17E8E428"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Components of the Department of Defense might have stricter requirements for research-related injury than the DHHS regulations.</w:t>
      </w:r>
    </w:p>
    <w:p w14:paraId="5C85978A"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There may be specific educational requirements or certification required.</w:t>
      </w:r>
    </w:p>
    <w:p w14:paraId="0C136E24"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When assessing whether to support or collaborate with this institution for research involving human subjects, the Department of Defense may evaluate this institution’s education and training policies to ensure the personnel are qualified to perform the research.</w:t>
      </w:r>
    </w:p>
    <w:p w14:paraId="607508DC" w14:textId="77777777" w:rsidR="00EE3A6D" w:rsidRPr="00861EC9" w:rsidRDefault="00EE3A6D" w:rsidP="002F47C8">
      <w:pPr>
        <w:numPr>
          <w:ilvl w:val="0"/>
          <w:numId w:val="19"/>
        </w:numPr>
        <w:spacing w:before="120" w:after="120" w:line="276" w:lineRule="auto"/>
        <w:rPr>
          <w:rFonts w:ascii="Arial" w:hAnsi="Arial" w:cs="Arial"/>
          <w:sz w:val="22"/>
          <w:szCs w:val="22"/>
        </w:rPr>
      </w:pPr>
      <w:bookmarkStart w:id="50" w:name="_Toc262078734"/>
      <w:r w:rsidRPr="00861EC9">
        <w:rPr>
          <w:rFonts w:ascii="Arial" w:hAnsi="Arial" w:cs="Arial"/>
          <w:sz w:val="22"/>
          <w:szCs w:val="22"/>
        </w:rPr>
        <w:t>When research involves U.S. military personnel, policies and procedures require limitations on dual compensation:</w:t>
      </w:r>
    </w:p>
    <w:p w14:paraId="04E1B917"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Prohibit an individual from receiving pay of compensation for research during duty hours.</w:t>
      </w:r>
    </w:p>
    <w:p w14:paraId="628660AD"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An individual may be compensated for research if the participant is involved in the research when not on duty.</w:t>
      </w:r>
    </w:p>
    <w:p w14:paraId="5837A4F6"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 xml:space="preserve">Federal employees while on duty and non-Federal </w:t>
      </w:r>
      <w:proofErr w:type="gramStart"/>
      <w:r w:rsidRPr="00861EC9">
        <w:rPr>
          <w:rFonts w:ascii="Arial" w:hAnsi="Arial" w:cs="Arial"/>
          <w:sz w:val="22"/>
          <w:szCs w:val="22"/>
        </w:rPr>
        <w:t>persons</w:t>
      </w:r>
      <w:proofErr w:type="gramEnd"/>
      <w:r w:rsidRPr="00861EC9">
        <w:rPr>
          <w:rFonts w:ascii="Arial" w:hAnsi="Arial" w:cs="Arial"/>
          <w:sz w:val="22"/>
          <w:szCs w:val="22"/>
        </w:rPr>
        <w:t xml:space="preserve"> may be compensated for blood </w:t>
      </w:r>
      <w:proofErr w:type="gramStart"/>
      <w:r w:rsidRPr="00861EC9">
        <w:rPr>
          <w:rFonts w:ascii="Arial" w:hAnsi="Arial" w:cs="Arial"/>
          <w:sz w:val="22"/>
          <w:szCs w:val="22"/>
        </w:rPr>
        <w:t>draws</w:t>
      </w:r>
      <w:proofErr w:type="gramEnd"/>
      <w:r w:rsidRPr="00861EC9">
        <w:rPr>
          <w:rFonts w:ascii="Arial" w:hAnsi="Arial" w:cs="Arial"/>
          <w:sz w:val="22"/>
          <w:szCs w:val="22"/>
        </w:rPr>
        <w:t xml:space="preserve"> for research up to $50 for each blood </w:t>
      </w:r>
      <w:proofErr w:type="gramStart"/>
      <w:r w:rsidRPr="00861EC9">
        <w:rPr>
          <w:rFonts w:ascii="Arial" w:hAnsi="Arial" w:cs="Arial"/>
          <w:sz w:val="22"/>
          <w:szCs w:val="22"/>
        </w:rPr>
        <w:t>draw</w:t>
      </w:r>
      <w:proofErr w:type="gramEnd"/>
      <w:r w:rsidRPr="00861EC9">
        <w:rPr>
          <w:rFonts w:ascii="Arial" w:hAnsi="Arial" w:cs="Arial"/>
          <w:sz w:val="22"/>
          <w:szCs w:val="22"/>
        </w:rPr>
        <w:t>.</w:t>
      </w:r>
    </w:p>
    <w:p w14:paraId="69C06295"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 xml:space="preserve">Non-Federal </w:t>
      </w:r>
      <w:proofErr w:type="gramStart"/>
      <w:r w:rsidRPr="00861EC9">
        <w:rPr>
          <w:rFonts w:ascii="Arial" w:hAnsi="Arial" w:cs="Arial"/>
          <w:sz w:val="22"/>
          <w:szCs w:val="22"/>
        </w:rPr>
        <w:t>persons</w:t>
      </w:r>
      <w:proofErr w:type="gramEnd"/>
      <w:r w:rsidRPr="00861EC9">
        <w:rPr>
          <w:rFonts w:ascii="Arial" w:hAnsi="Arial" w:cs="Arial"/>
          <w:sz w:val="22"/>
          <w:szCs w:val="22"/>
        </w:rPr>
        <w:t xml:space="preserve"> may be compensated for research participating other than blood draws in a reasonable amount as approved by the IRB according to local prevailing rates and the nature of the research.</w:t>
      </w:r>
    </w:p>
    <w:p w14:paraId="63567A2E"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 xml:space="preserve">Surveys performed on DOD personnel must be submitted, reviewed, and approved by the DOD Information Management Control Officer (IMCO) after the research protocol is reviewed and approved by the IRB. When a survey crosses DOD components, </w:t>
      </w:r>
      <w:r w:rsidRPr="00861EC9">
        <w:rPr>
          <w:rFonts w:ascii="Arial" w:hAnsi="Arial" w:cs="Arial"/>
          <w:sz w:val="22"/>
          <w:szCs w:val="22"/>
        </w:rPr>
        <w:lastRenderedPageBreak/>
        <w:t xml:space="preserve">additional review is required. Consult the Department of Defense funding </w:t>
      </w:r>
      <w:proofErr w:type="gramStart"/>
      <w:r w:rsidRPr="00861EC9">
        <w:rPr>
          <w:rFonts w:ascii="Arial" w:hAnsi="Arial" w:cs="Arial"/>
          <w:sz w:val="22"/>
          <w:szCs w:val="22"/>
        </w:rPr>
        <w:t>component</w:t>
      </w:r>
      <w:proofErr w:type="gramEnd"/>
      <w:r w:rsidRPr="00861EC9">
        <w:rPr>
          <w:rFonts w:ascii="Arial" w:hAnsi="Arial" w:cs="Arial"/>
          <w:sz w:val="22"/>
          <w:szCs w:val="22"/>
        </w:rPr>
        <w:t xml:space="preserve"> to coordinate this review.</w:t>
      </w:r>
    </w:p>
    <w:p w14:paraId="60B1C85F"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 xml:space="preserve">When research involves large scale genomic data (LSGD) collected on DOD-affiliated personnel, additional </w:t>
      </w:r>
      <w:proofErr w:type="gramStart"/>
      <w:r w:rsidRPr="00861EC9">
        <w:rPr>
          <w:rFonts w:ascii="Arial" w:hAnsi="Arial" w:cs="Arial"/>
          <w:sz w:val="22"/>
          <w:szCs w:val="22"/>
        </w:rPr>
        <w:t>protections are</w:t>
      </w:r>
      <w:proofErr w:type="gramEnd"/>
      <w:r w:rsidRPr="00861EC9">
        <w:rPr>
          <w:rFonts w:ascii="Arial" w:hAnsi="Arial" w:cs="Arial"/>
          <w:sz w:val="22"/>
          <w:szCs w:val="22"/>
        </w:rPr>
        <w:t xml:space="preserve"> required:</w:t>
      </w:r>
    </w:p>
    <w:p w14:paraId="1F60DAE7"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Additional administrative, technical, and physical safeguards to prevent disclosure of DoD-affiliated personnel’s genomic data commensurate with risk (including secondary use or sharing of de-identified data or specimens)</w:t>
      </w:r>
    </w:p>
    <w:p w14:paraId="61BA8318"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 xml:space="preserve">Research will </w:t>
      </w:r>
      <w:proofErr w:type="gramStart"/>
      <w:r w:rsidRPr="00861EC9">
        <w:rPr>
          <w:rFonts w:ascii="Arial" w:hAnsi="Arial" w:cs="Arial"/>
          <w:sz w:val="22"/>
          <w:szCs w:val="22"/>
        </w:rPr>
        <w:t>apply</w:t>
      </w:r>
      <w:proofErr w:type="gramEnd"/>
      <w:r w:rsidRPr="00861EC9">
        <w:rPr>
          <w:rFonts w:ascii="Arial" w:hAnsi="Arial" w:cs="Arial"/>
          <w:sz w:val="22"/>
          <w:szCs w:val="22"/>
        </w:rPr>
        <w:t xml:space="preserve"> an HHS Certificate of Confidentiality</w:t>
      </w:r>
    </w:p>
    <w:p w14:paraId="4B440BE1"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DoD Component security review</w:t>
      </w:r>
    </w:p>
    <w:p w14:paraId="0C88A09E"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Data or information sent to a DOD component under a pledge of confidentiality for exclusively statistical purposes must be used exclusively for statistical purposes and may not be disclosed in identifiable form for any other purpose, except with the informed consent of the respondent.</w:t>
      </w:r>
    </w:p>
    <w:p w14:paraId="708673C2"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 xml:space="preserve">When conducting multi-site research, </w:t>
      </w:r>
      <w:proofErr w:type="gramStart"/>
      <w:r w:rsidRPr="00861EC9">
        <w:rPr>
          <w:rFonts w:ascii="Arial" w:hAnsi="Arial" w:cs="Arial"/>
          <w:sz w:val="22"/>
          <w:szCs w:val="22"/>
        </w:rPr>
        <w:t>a formal</w:t>
      </w:r>
      <w:proofErr w:type="gramEnd"/>
      <w:r w:rsidRPr="00861EC9">
        <w:rPr>
          <w:rFonts w:ascii="Arial" w:hAnsi="Arial" w:cs="Arial"/>
          <w:sz w:val="22"/>
          <w:szCs w:val="22"/>
        </w:rPr>
        <w:t xml:space="preserve"> agreement between institutions is required to specify the roles and responsibilities of each party.</w:t>
      </w:r>
    </w:p>
    <w:p w14:paraId="7113D9AD"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The following must be reported to the applicable DOD Component Office of Human Research Protections within 30 days:</w:t>
      </w:r>
    </w:p>
    <w:p w14:paraId="2192B9F6"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When significant changes to the research protocol are approved by the IRB or EC:</w:t>
      </w:r>
    </w:p>
    <w:p w14:paraId="14F4CC71" w14:textId="77777777" w:rsidR="00EE3A6D" w:rsidRPr="00861EC9" w:rsidRDefault="00EE3A6D" w:rsidP="002F47C8">
      <w:pPr>
        <w:numPr>
          <w:ilvl w:val="2"/>
          <w:numId w:val="19"/>
        </w:numPr>
        <w:spacing w:before="120" w:after="120" w:line="276" w:lineRule="auto"/>
        <w:rPr>
          <w:rFonts w:ascii="Arial" w:hAnsi="Arial" w:cs="Arial"/>
          <w:sz w:val="22"/>
          <w:szCs w:val="22"/>
        </w:rPr>
      </w:pPr>
      <w:r w:rsidRPr="00861EC9">
        <w:rPr>
          <w:rFonts w:ascii="Arial" w:hAnsi="Arial" w:cs="Arial"/>
          <w:sz w:val="22"/>
          <w:szCs w:val="22"/>
        </w:rPr>
        <w:t>Changes to key investigators or institutions.</w:t>
      </w:r>
    </w:p>
    <w:p w14:paraId="0E53B5C3" w14:textId="77777777" w:rsidR="00EE3A6D" w:rsidRPr="00861EC9" w:rsidRDefault="00EE3A6D" w:rsidP="002F47C8">
      <w:pPr>
        <w:numPr>
          <w:ilvl w:val="2"/>
          <w:numId w:val="19"/>
        </w:numPr>
        <w:spacing w:before="120" w:after="120" w:line="276" w:lineRule="auto"/>
        <w:rPr>
          <w:rFonts w:ascii="Arial" w:hAnsi="Arial" w:cs="Arial"/>
          <w:sz w:val="22"/>
          <w:szCs w:val="22"/>
        </w:rPr>
      </w:pPr>
      <w:r w:rsidRPr="00861EC9">
        <w:rPr>
          <w:rFonts w:ascii="Arial" w:hAnsi="Arial" w:cs="Arial"/>
          <w:sz w:val="22"/>
          <w:szCs w:val="22"/>
        </w:rPr>
        <w:t>Decreased benefit or increased risk to participants in greater than minimal risk research.</w:t>
      </w:r>
    </w:p>
    <w:p w14:paraId="3C70C1D9" w14:textId="77777777" w:rsidR="00EE3A6D" w:rsidRPr="00861EC9" w:rsidRDefault="00EE3A6D" w:rsidP="002F47C8">
      <w:pPr>
        <w:numPr>
          <w:ilvl w:val="2"/>
          <w:numId w:val="19"/>
        </w:numPr>
        <w:spacing w:before="120" w:after="120" w:line="276" w:lineRule="auto"/>
        <w:rPr>
          <w:rFonts w:ascii="Arial" w:hAnsi="Arial" w:cs="Arial"/>
          <w:sz w:val="22"/>
          <w:szCs w:val="22"/>
        </w:rPr>
      </w:pPr>
      <w:r w:rsidRPr="00861EC9">
        <w:rPr>
          <w:rFonts w:ascii="Arial" w:hAnsi="Arial" w:cs="Arial"/>
          <w:sz w:val="22"/>
          <w:szCs w:val="22"/>
        </w:rPr>
        <w:t>Addition of vulnerable populations as participants.</w:t>
      </w:r>
    </w:p>
    <w:p w14:paraId="4CC96AA9" w14:textId="77777777" w:rsidR="00EE3A6D" w:rsidRPr="00861EC9" w:rsidRDefault="00EE3A6D" w:rsidP="002F47C8">
      <w:pPr>
        <w:numPr>
          <w:ilvl w:val="2"/>
          <w:numId w:val="19"/>
        </w:numPr>
        <w:spacing w:before="120" w:after="120" w:line="276" w:lineRule="auto"/>
        <w:rPr>
          <w:rFonts w:ascii="Arial" w:hAnsi="Arial" w:cs="Arial"/>
          <w:sz w:val="22"/>
          <w:szCs w:val="22"/>
        </w:rPr>
      </w:pPr>
      <w:r w:rsidRPr="00861EC9">
        <w:rPr>
          <w:rFonts w:ascii="Arial" w:hAnsi="Arial" w:cs="Arial"/>
          <w:sz w:val="22"/>
          <w:szCs w:val="22"/>
        </w:rPr>
        <w:t>Addition of DOD-affiliated personnel as participants.</w:t>
      </w:r>
    </w:p>
    <w:p w14:paraId="660DC483" w14:textId="77777777" w:rsidR="00EE3A6D" w:rsidRPr="00861EC9" w:rsidRDefault="00EE3A6D" w:rsidP="002F47C8">
      <w:pPr>
        <w:numPr>
          <w:ilvl w:val="2"/>
          <w:numId w:val="19"/>
        </w:numPr>
        <w:spacing w:before="120" w:after="120" w:line="276" w:lineRule="auto"/>
        <w:rPr>
          <w:rFonts w:ascii="Arial" w:hAnsi="Arial" w:cs="Arial"/>
          <w:sz w:val="22"/>
          <w:szCs w:val="22"/>
        </w:rPr>
      </w:pPr>
      <w:r w:rsidRPr="00861EC9">
        <w:rPr>
          <w:rFonts w:ascii="Arial" w:hAnsi="Arial" w:cs="Arial"/>
          <w:sz w:val="22"/>
          <w:szCs w:val="22"/>
        </w:rPr>
        <w:t>Change of reviewing IRB.</w:t>
      </w:r>
    </w:p>
    <w:p w14:paraId="3938BDBE"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When the organization is notified by any federal body, state agency, official governing body of a Native American or Alaskan native tribe, other entity, or foreign government that any part of an HRPP is under investigation for cause involving a DOD-supported research protocol.</w:t>
      </w:r>
    </w:p>
    <w:p w14:paraId="50D3E7EE"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Any problems involving risks to participants or others, suspension or termination of IRB approval, or any serious or continuing noncompliance pertaining to DOD-supported human participant research.</w:t>
      </w:r>
    </w:p>
    <w:p w14:paraId="6C75815B"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The results of the IRB’s continuing review, if required.</w:t>
      </w:r>
    </w:p>
    <w:p w14:paraId="72F06F79"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 xml:space="preserve">Change in status when a previously enrolled participant becomes pregnant, or when the researcher learns that a previously enrolled participant is pregnant, and </w:t>
      </w:r>
      <w:r w:rsidRPr="00861EC9">
        <w:rPr>
          <w:rFonts w:ascii="Arial" w:hAnsi="Arial" w:cs="Arial"/>
          <w:sz w:val="22"/>
          <w:szCs w:val="22"/>
        </w:rPr>
        <w:lastRenderedPageBreak/>
        <w:t>the protocol was not reviewed and approved by the IRB in accordance with 45 CFR 46, Subpart B.</w:t>
      </w:r>
    </w:p>
    <w:p w14:paraId="0CF1790F"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Change in status when a previously enrolled participant becomes a prisoner, and the protocol was not reviewed and approved by the IRB in accordance with 32 CFR 219, Subpart C.</w:t>
      </w:r>
    </w:p>
    <w:p w14:paraId="26BDF0EB" w14:textId="77777777" w:rsidR="00EE3A6D" w:rsidRPr="00861EC9" w:rsidRDefault="00EE3A6D" w:rsidP="002F47C8">
      <w:pPr>
        <w:numPr>
          <w:ilvl w:val="1"/>
          <w:numId w:val="19"/>
        </w:numPr>
        <w:spacing w:before="120" w:after="120" w:line="276" w:lineRule="auto"/>
        <w:rPr>
          <w:rFonts w:ascii="Arial" w:hAnsi="Arial" w:cs="Arial"/>
          <w:sz w:val="22"/>
          <w:szCs w:val="22"/>
        </w:rPr>
      </w:pPr>
      <w:r w:rsidRPr="00861EC9">
        <w:rPr>
          <w:rFonts w:ascii="Arial" w:hAnsi="Arial" w:cs="Arial"/>
          <w:sz w:val="22"/>
          <w:szCs w:val="22"/>
        </w:rPr>
        <w:t>Closure of a DOD-supported study.</w:t>
      </w:r>
    </w:p>
    <w:p w14:paraId="5FD03140"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For human participant research that would not otherwise be approved but presents an opportunity to understand, prevent, or alleviate a serious problem affecting the health or welfare of pregnant women, fetuses, or neonates, written approval from the DOD Office for Human Research Protections must be obtained through the DOD Component Office of Human Research Protections prior to research starting.</w:t>
      </w:r>
    </w:p>
    <w:p w14:paraId="079A1C3E" w14:textId="77777777" w:rsidR="00EE3A6D" w:rsidRPr="00861EC9" w:rsidRDefault="00EE3A6D" w:rsidP="002F47C8">
      <w:pPr>
        <w:numPr>
          <w:ilvl w:val="0"/>
          <w:numId w:val="19"/>
        </w:numPr>
        <w:spacing w:before="120" w:after="120" w:line="276" w:lineRule="auto"/>
        <w:rPr>
          <w:rFonts w:ascii="Arial" w:hAnsi="Arial" w:cs="Arial"/>
          <w:sz w:val="22"/>
          <w:szCs w:val="22"/>
        </w:rPr>
      </w:pPr>
      <w:r w:rsidRPr="00861EC9">
        <w:rPr>
          <w:rFonts w:ascii="Arial" w:hAnsi="Arial" w:cs="Arial"/>
          <w:sz w:val="22"/>
          <w:szCs w:val="22"/>
        </w:rPr>
        <w:t>Other specific requirements of the Department of Defense research be found in the “Additional Requirements for Department of Defense (DOD) Research” section in the IRB’s HRP-318 - WORKSHEET - Additional Federal Agency Criteria.</w:t>
      </w:r>
    </w:p>
    <w:p w14:paraId="238E06A1" w14:textId="77777777" w:rsidR="00EE3A6D" w:rsidRPr="00861EC9" w:rsidRDefault="00EE3A6D" w:rsidP="00861EC9">
      <w:pPr>
        <w:spacing w:before="120" w:after="120" w:line="276" w:lineRule="auto"/>
        <w:ind w:left="360"/>
        <w:rPr>
          <w:rFonts w:ascii="Arial" w:hAnsi="Arial" w:cs="Arial"/>
          <w:sz w:val="22"/>
          <w:szCs w:val="22"/>
        </w:rPr>
      </w:pPr>
    </w:p>
    <w:p w14:paraId="060AC347" w14:textId="75FEF37B" w:rsidR="000C06CB" w:rsidRPr="009B2C02" w:rsidRDefault="000C06CB" w:rsidP="004F7E60">
      <w:pPr>
        <w:spacing w:before="120" w:after="120" w:line="276" w:lineRule="auto"/>
        <w:rPr>
          <w:rFonts w:ascii="Arial" w:hAnsi="Arial" w:cs="Arial"/>
        </w:rPr>
      </w:pPr>
      <w:bookmarkStart w:id="51" w:name="_Additional_Requirements_for_4"/>
      <w:bookmarkEnd w:id="50"/>
      <w:bookmarkEnd w:id="51"/>
      <w:r w:rsidRPr="009B2C02">
        <w:rPr>
          <w:rFonts w:ascii="Arial" w:hAnsi="Arial" w:cs="Arial"/>
        </w:rPr>
        <w:br w:type="page"/>
      </w:r>
    </w:p>
    <w:p w14:paraId="4A1F2EE7" w14:textId="77777777" w:rsidR="000C06CB" w:rsidRPr="009B2C02" w:rsidRDefault="000C06CB" w:rsidP="006F41D9">
      <w:pPr>
        <w:pStyle w:val="Heading2"/>
      </w:pPr>
      <w:bookmarkStart w:id="52" w:name="_Additional_Requirements_for_5"/>
      <w:bookmarkStart w:id="53" w:name="_Toc89730253"/>
      <w:bookmarkEnd w:id="52"/>
      <w:r w:rsidRPr="009B2C02">
        <w:lastRenderedPageBreak/>
        <w:t>Additional Requirements for Department of Justice (DOJ) Research</w:t>
      </w:r>
      <w:bookmarkEnd w:id="53"/>
    </w:p>
    <w:p w14:paraId="295721B2" w14:textId="77777777" w:rsidR="000C06CB" w:rsidRPr="000F76E8" w:rsidRDefault="000C06CB" w:rsidP="000F76E8">
      <w:pPr>
        <w:pStyle w:val="Heading3"/>
        <w:spacing w:before="120" w:after="120" w:line="276" w:lineRule="auto"/>
        <w:rPr>
          <w:rFonts w:ascii="Arial" w:hAnsi="Arial" w:cs="Arial"/>
          <w:b/>
          <w:bCs/>
          <w:color w:val="auto"/>
          <w:sz w:val="22"/>
          <w:szCs w:val="22"/>
        </w:rPr>
      </w:pPr>
      <w:bookmarkStart w:id="54" w:name="_Additional_Requirements_for_6"/>
      <w:bookmarkStart w:id="55" w:name="_Toc89730254"/>
      <w:bookmarkEnd w:id="54"/>
      <w:r w:rsidRPr="000F76E8">
        <w:rPr>
          <w:rFonts w:ascii="Arial" w:hAnsi="Arial" w:cs="Arial"/>
          <w:b/>
          <w:bCs/>
          <w:color w:val="auto"/>
          <w:sz w:val="22"/>
          <w:szCs w:val="22"/>
        </w:rPr>
        <w:t>Additional Requirements for DOJ Research conducted in the Federal Bureau of Prisons</w:t>
      </w:r>
      <w:bookmarkEnd w:id="55"/>
    </w:p>
    <w:p w14:paraId="0EB471F9"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Implementation of Bureau programmatic or operational initiatives made through pilot projects is not considered to be research.</w:t>
      </w:r>
    </w:p>
    <w:p w14:paraId="3B851BCC"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The project must not involve medical experimentation, cosmetic research, or pharmaceutical testing.</w:t>
      </w:r>
    </w:p>
    <w:p w14:paraId="7C883FBE"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The research design must be compatible with both the operation of prison facilities and protection of human subjects.</w:t>
      </w:r>
    </w:p>
    <w:p w14:paraId="120245AD"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Investigators must observe the rules of the institution or office in which the research is conducted.</w:t>
      </w:r>
    </w:p>
    <w:p w14:paraId="7C37B5D1"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Any investigator who is a non-employee of the Bureau of Prisoners must sign a statement in which the investigator agrees to adhere to the requirements of 28 CFR §512.</w:t>
      </w:r>
    </w:p>
    <w:p w14:paraId="00470712"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The research must be reviewed and approved by the Bureau Research Review Board.</w:t>
      </w:r>
    </w:p>
    <w:p w14:paraId="3E3A2EB8"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Incentives cannot be offered to help persuade inmate subjects to participate. However, soft drinks and snacks to be consumed at the test setting may be offered. Reasonable accommodations such as nominal monetary recompense for time and effort may be offered to non-confined research subjects who are both: No longer in Bureau of Prisons custody. Participating in authorized research being conducted by Bureau employees or contractors.</w:t>
      </w:r>
    </w:p>
    <w:p w14:paraId="171E1622"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A non-employee of the Bureau may receive records in a form not individually identifiable when advance adequate written assurance that the record will be used solely as a statistical research or reporting record is provided to the agency.</w:t>
      </w:r>
    </w:p>
    <w:p w14:paraId="591F2B86"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Except as noted in the consent statement to the subject, you must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5D4648CE"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Except for computerized data records maintained at an official Department of Justice site, records that contain non-disclosable information directly traceable to a specific person may not be stored in, or introduced into, an electronic retrieval system.</w:t>
      </w:r>
    </w:p>
    <w:p w14:paraId="1BD595FD"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 xml:space="preserve">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subjects, accompanied by detailed documentation. </w:t>
      </w:r>
      <w:r w:rsidRPr="000F76E8">
        <w:rPr>
          <w:rFonts w:ascii="Arial" w:hAnsi="Arial" w:cs="Arial"/>
          <w:sz w:val="22"/>
          <w:szCs w:val="22"/>
        </w:rPr>
        <w:lastRenderedPageBreak/>
        <w:t>These arrangements must be negotiated prior to the beginning of the data collection phase of the project.</w:t>
      </w:r>
    </w:p>
    <w:p w14:paraId="506F8A58"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Required elements of disclosure additionally include:</w:t>
      </w:r>
    </w:p>
    <w:p w14:paraId="621B34CC"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Identification of the investigators.</w:t>
      </w:r>
    </w:p>
    <w:p w14:paraId="48C5665A"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Anticipated uses of the results of the research.</w:t>
      </w:r>
    </w:p>
    <w:p w14:paraId="57F46848"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A statement that participation is completely voluntary and that the subject may withdraw consent and end participation in the project at any time without penalty or prejudice (the inmate will be returned to regular assignment or activity by staff as soon as practicable).</w:t>
      </w:r>
    </w:p>
    <w:p w14:paraId="6BE7CA5F"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A statement regarding the confidentiality of the research information and exceptions to any guarantees of confidentiality required by federal or state law. For example, an investigator may not guarantee confidentiality when the subject indicates intent to commit future criminal conduct or harm himself or herself or someone else, or, if the subject is an inmate, indicates intent to leave the facility without authorization.</w:t>
      </w:r>
    </w:p>
    <w:p w14:paraId="0BE84FFA"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A statement that participation in the research project will have no effect on the inmate subject's release date or parole eligibility.</w:t>
      </w:r>
    </w:p>
    <w:p w14:paraId="6A50E469"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 xml:space="preserve">You must have academic preparation or experience </w:t>
      </w:r>
      <w:proofErr w:type="gramStart"/>
      <w:r w:rsidRPr="000F76E8">
        <w:rPr>
          <w:rFonts w:ascii="Arial" w:hAnsi="Arial" w:cs="Arial"/>
          <w:sz w:val="22"/>
          <w:szCs w:val="22"/>
        </w:rPr>
        <w:t>in the area of</w:t>
      </w:r>
      <w:proofErr w:type="gramEnd"/>
      <w:r w:rsidRPr="000F76E8">
        <w:rPr>
          <w:rFonts w:ascii="Arial" w:hAnsi="Arial" w:cs="Arial"/>
          <w:sz w:val="22"/>
          <w:szCs w:val="22"/>
        </w:rPr>
        <w:t xml:space="preserve"> study of the proposed research.</w:t>
      </w:r>
    </w:p>
    <w:p w14:paraId="3C5791FF"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The IRB application must include a summary statement, which includes:</w:t>
      </w:r>
    </w:p>
    <w:p w14:paraId="0688B52A"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Names and current affiliations of the investigators.</w:t>
      </w:r>
    </w:p>
    <w:p w14:paraId="459AB159"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Title of the study.</w:t>
      </w:r>
    </w:p>
    <w:p w14:paraId="5A9279CC"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Purpose of the study.</w:t>
      </w:r>
    </w:p>
    <w:p w14:paraId="4057787A"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Location of the study.</w:t>
      </w:r>
    </w:p>
    <w:p w14:paraId="76B5B356"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Methods to be employed.</w:t>
      </w:r>
    </w:p>
    <w:p w14:paraId="33ADF456"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Anticipated results.</w:t>
      </w:r>
    </w:p>
    <w:p w14:paraId="33835817"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Duration of the study.</w:t>
      </w:r>
    </w:p>
    <w:p w14:paraId="50D743D2"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 xml:space="preserve">Number of subjects (staff or inmates) </w:t>
      </w:r>
      <w:proofErr w:type="gramStart"/>
      <w:r w:rsidRPr="000F76E8">
        <w:rPr>
          <w:rFonts w:ascii="Arial" w:hAnsi="Arial" w:cs="Arial"/>
          <w:sz w:val="22"/>
          <w:szCs w:val="22"/>
        </w:rPr>
        <w:t>required</w:t>
      </w:r>
      <w:proofErr w:type="gramEnd"/>
      <w:r w:rsidRPr="000F76E8">
        <w:rPr>
          <w:rFonts w:ascii="Arial" w:hAnsi="Arial" w:cs="Arial"/>
          <w:sz w:val="22"/>
          <w:szCs w:val="22"/>
        </w:rPr>
        <w:t xml:space="preserve"> and amount of time required from each.</w:t>
      </w:r>
    </w:p>
    <w:p w14:paraId="6D51A47B"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 xml:space="preserve">Indication of risk or discomfort involved </w:t>
      </w:r>
      <w:proofErr w:type="gramStart"/>
      <w:r w:rsidRPr="000F76E8">
        <w:rPr>
          <w:rFonts w:ascii="Arial" w:hAnsi="Arial" w:cs="Arial"/>
          <w:sz w:val="22"/>
          <w:szCs w:val="22"/>
        </w:rPr>
        <w:t>as a result of</w:t>
      </w:r>
      <w:proofErr w:type="gramEnd"/>
      <w:r w:rsidRPr="000F76E8">
        <w:rPr>
          <w:rFonts w:ascii="Arial" w:hAnsi="Arial" w:cs="Arial"/>
          <w:sz w:val="22"/>
          <w:szCs w:val="22"/>
        </w:rPr>
        <w:t xml:space="preserve"> participation.</w:t>
      </w:r>
    </w:p>
    <w:p w14:paraId="701FF0AD"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The IRB application must include a comprehensive statement, which includes:</w:t>
      </w:r>
    </w:p>
    <w:p w14:paraId="14610F91"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Review of related literature.</w:t>
      </w:r>
    </w:p>
    <w:p w14:paraId="6A9EE4BF"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Detailed description of the research method.</w:t>
      </w:r>
    </w:p>
    <w:p w14:paraId="6CBA60A1"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lastRenderedPageBreak/>
        <w:t>Significance of anticipated results and their contribution to the advancement of knowledge.</w:t>
      </w:r>
    </w:p>
    <w:p w14:paraId="4519FA3F"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Specific resources required from the Bureau of Prisons.</w:t>
      </w:r>
    </w:p>
    <w:p w14:paraId="10A2232C"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 xml:space="preserve">Description of all possible risks, discomforts, and benefits to individual subjects or a class of subjects, and a discussion of the likelihood that the risks and discomforts will </w:t>
      </w:r>
      <w:proofErr w:type="gramStart"/>
      <w:r w:rsidRPr="000F76E8">
        <w:rPr>
          <w:rFonts w:ascii="Arial" w:hAnsi="Arial" w:cs="Arial"/>
          <w:sz w:val="22"/>
          <w:szCs w:val="22"/>
        </w:rPr>
        <w:t>actually occur</w:t>
      </w:r>
      <w:proofErr w:type="gramEnd"/>
      <w:r w:rsidRPr="000F76E8">
        <w:rPr>
          <w:rFonts w:ascii="Arial" w:hAnsi="Arial" w:cs="Arial"/>
          <w:sz w:val="22"/>
          <w:szCs w:val="22"/>
        </w:rPr>
        <w:t>.</w:t>
      </w:r>
    </w:p>
    <w:p w14:paraId="372C121F"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Description of steps taken to minimize any risks.</w:t>
      </w:r>
    </w:p>
    <w:p w14:paraId="30BFFF83"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 xml:space="preserve">Description of physical or administrative procedures to be followed to: Ensure the security of any individually identifiable data that </w:t>
      </w:r>
      <w:proofErr w:type="gramStart"/>
      <w:r w:rsidRPr="000F76E8">
        <w:rPr>
          <w:rFonts w:ascii="Arial" w:hAnsi="Arial" w:cs="Arial"/>
          <w:sz w:val="22"/>
          <w:szCs w:val="22"/>
        </w:rPr>
        <w:t>are</w:t>
      </w:r>
      <w:proofErr w:type="gramEnd"/>
      <w:r w:rsidRPr="000F76E8">
        <w:rPr>
          <w:rFonts w:ascii="Arial" w:hAnsi="Arial" w:cs="Arial"/>
          <w:sz w:val="22"/>
          <w:szCs w:val="22"/>
        </w:rPr>
        <w:t xml:space="preserve"> being collected for the study.</w:t>
      </w:r>
    </w:p>
    <w:p w14:paraId="50BA0CAC"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Destroy research records or remove individual identifiers from those records when the research has been completed.</w:t>
      </w:r>
    </w:p>
    <w:p w14:paraId="0C84F249"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Description of any anticipated effects of the research study on institutional programs and operations.</w:t>
      </w:r>
    </w:p>
    <w:p w14:paraId="634F9F27" w14:textId="77777777" w:rsidR="000C06CB" w:rsidRPr="000F76E8" w:rsidRDefault="000C06CB" w:rsidP="002F47C8">
      <w:pPr>
        <w:numPr>
          <w:ilvl w:val="1"/>
          <w:numId w:val="20"/>
        </w:numPr>
        <w:spacing w:before="120" w:after="120" w:line="276" w:lineRule="auto"/>
        <w:rPr>
          <w:rFonts w:ascii="Arial" w:hAnsi="Arial" w:cs="Arial"/>
          <w:sz w:val="22"/>
          <w:szCs w:val="22"/>
        </w:rPr>
      </w:pPr>
      <w:r w:rsidRPr="000F76E8">
        <w:rPr>
          <w:rFonts w:ascii="Arial" w:hAnsi="Arial" w:cs="Arial"/>
          <w:sz w:val="22"/>
          <w:szCs w:val="22"/>
        </w:rPr>
        <w:t>Relevant research materials such as vitae, endorsements, sample consent statements, questionnaires, and interview schedules.</w:t>
      </w:r>
    </w:p>
    <w:p w14:paraId="009983B2"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The IRB application must include a statement regarding assurances and certification required by federal regulations, if applicable.</w:t>
      </w:r>
    </w:p>
    <w:p w14:paraId="1C5E060E"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 xml:space="preserve">You must assume responsibility for actions of any person </w:t>
      </w:r>
      <w:proofErr w:type="gramStart"/>
      <w:r w:rsidRPr="000F76E8">
        <w:rPr>
          <w:rFonts w:ascii="Arial" w:hAnsi="Arial" w:cs="Arial"/>
          <w:sz w:val="22"/>
          <w:szCs w:val="22"/>
        </w:rPr>
        <w:t>engaged to participate</w:t>
      </w:r>
      <w:proofErr w:type="gramEnd"/>
      <w:r w:rsidRPr="000F76E8">
        <w:rPr>
          <w:rFonts w:ascii="Arial" w:hAnsi="Arial" w:cs="Arial"/>
          <w:sz w:val="22"/>
          <w:szCs w:val="22"/>
        </w:rPr>
        <w:t xml:space="preserve"> in the research project as an associate, assistant, or subcontractor.</w:t>
      </w:r>
    </w:p>
    <w:p w14:paraId="5E1AF804"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At least once a year, you must provide the Chief, Office of Research and Evaluation, with a report on the progress of the research.</w:t>
      </w:r>
    </w:p>
    <w:p w14:paraId="4BA987E2"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At least 12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14:paraId="41CEC3C4"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You must include an abstract in the report of findings.</w:t>
      </w:r>
    </w:p>
    <w:p w14:paraId="343907CD"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In any publication of results, you must acknowledge the Bureau's participation in the research project.</w:t>
      </w:r>
    </w:p>
    <w:p w14:paraId="0AED15E6"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You must expressly disclaim approval or endorsement of the published material as an expression of the policies or views of the Bureau.</w:t>
      </w:r>
    </w:p>
    <w:p w14:paraId="446DC48A"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 xml:space="preserve">Prior to submitting for </w:t>
      </w:r>
      <w:proofErr w:type="gramStart"/>
      <w:r w:rsidRPr="000F76E8">
        <w:rPr>
          <w:rFonts w:ascii="Arial" w:hAnsi="Arial" w:cs="Arial"/>
          <w:sz w:val="22"/>
          <w:szCs w:val="22"/>
        </w:rPr>
        <w:t>publication</w:t>
      </w:r>
      <w:proofErr w:type="gramEnd"/>
      <w:r w:rsidRPr="000F76E8">
        <w:rPr>
          <w:rFonts w:ascii="Arial" w:hAnsi="Arial" w:cs="Arial"/>
          <w:sz w:val="22"/>
          <w:szCs w:val="22"/>
        </w:rPr>
        <w:t xml:space="preserve"> the results of a research project conducted under this subpart, </w:t>
      </w:r>
      <w:proofErr w:type="gramStart"/>
      <w:r w:rsidRPr="000F76E8">
        <w:rPr>
          <w:rFonts w:ascii="Arial" w:hAnsi="Arial" w:cs="Arial"/>
          <w:sz w:val="22"/>
          <w:szCs w:val="22"/>
        </w:rPr>
        <w:t>You</w:t>
      </w:r>
      <w:proofErr w:type="gramEnd"/>
      <w:r w:rsidRPr="000F76E8">
        <w:rPr>
          <w:rFonts w:ascii="Arial" w:hAnsi="Arial" w:cs="Arial"/>
          <w:sz w:val="22"/>
          <w:szCs w:val="22"/>
        </w:rPr>
        <w:t xml:space="preserve"> must provide two copies of the material, for informational purposes only, to the Chief, Office of Research and Evaluation, Central Office, Bureau of Prisons.</w:t>
      </w:r>
    </w:p>
    <w:p w14:paraId="364B98F2" w14:textId="77777777" w:rsidR="000C06CB" w:rsidRPr="000F76E8" w:rsidRDefault="000C06CB" w:rsidP="002F47C8">
      <w:pPr>
        <w:numPr>
          <w:ilvl w:val="0"/>
          <w:numId w:val="20"/>
        </w:numPr>
        <w:spacing w:before="120" w:after="120" w:line="276" w:lineRule="auto"/>
        <w:rPr>
          <w:rFonts w:ascii="Arial" w:hAnsi="Arial" w:cs="Arial"/>
          <w:sz w:val="22"/>
          <w:szCs w:val="22"/>
        </w:rPr>
      </w:pPr>
      <w:r w:rsidRPr="000F76E8">
        <w:rPr>
          <w:rFonts w:ascii="Arial" w:hAnsi="Arial" w:cs="Arial"/>
          <w:sz w:val="22"/>
          <w:szCs w:val="22"/>
        </w:rPr>
        <w:t xml:space="preserve">Other specific requirements of the Department of Justice (DOJ) Research Conducted within the Federal Bureau of Prisons (BOP) can be found in the “Additional Requirements for Department of Justice (DOJ) Research Conducted within the Federal </w:t>
      </w:r>
      <w:r w:rsidRPr="000F76E8">
        <w:rPr>
          <w:rFonts w:ascii="Arial" w:hAnsi="Arial" w:cs="Arial"/>
          <w:sz w:val="22"/>
          <w:szCs w:val="22"/>
        </w:rPr>
        <w:lastRenderedPageBreak/>
        <w:t>Bureau of Prisons (BOP)” section in the IRB’s HRP-318 - WORKSHEET - Additional Federal Agency Criteria.</w:t>
      </w:r>
    </w:p>
    <w:p w14:paraId="6E224A16" w14:textId="77777777" w:rsidR="000C06CB" w:rsidRPr="000F76E8" w:rsidRDefault="000C06CB" w:rsidP="000F76E8">
      <w:pPr>
        <w:pStyle w:val="Heading3"/>
        <w:spacing w:before="120" w:after="120" w:line="276" w:lineRule="auto"/>
        <w:rPr>
          <w:rFonts w:ascii="Arial" w:hAnsi="Arial" w:cs="Arial"/>
          <w:b/>
          <w:bCs/>
          <w:color w:val="auto"/>
          <w:sz w:val="22"/>
          <w:szCs w:val="22"/>
        </w:rPr>
      </w:pPr>
      <w:bookmarkStart w:id="56" w:name="_Additional_Requirements_for_7"/>
      <w:bookmarkStart w:id="57" w:name="_Toc89730255"/>
      <w:bookmarkEnd w:id="56"/>
      <w:r w:rsidRPr="000F76E8">
        <w:rPr>
          <w:rFonts w:ascii="Arial" w:hAnsi="Arial" w:cs="Arial"/>
          <w:b/>
          <w:bCs/>
          <w:color w:val="auto"/>
          <w:sz w:val="22"/>
          <w:szCs w:val="22"/>
        </w:rPr>
        <w:t>Additional Requirements for DOJ Research Funded by the National Institute of Justice</w:t>
      </w:r>
      <w:bookmarkEnd w:id="57"/>
    </w:p>
    <w:p w14:paraId="3481237B" w14:textId="77777777" w:rsidR="000C06CB" w:rsidRPr="000F76E8" w:rsidRDefault="000C06CB" w:rsidP="002F47C8">
      <w:pPr>
        <w:numPr>
          <w:ilvl w:val="0"/>
          <w:numId w:val="21"/>
        </w:numPr>
        <w:spacing w:before="120" w:after="120" w:line="276" w:lineRule="auto"/>
        <w:rPr>
          <w:rFonts w:ascii="Arial" w:hAnsi="Arial" w:cs="Arial"/>
          <w:sz w:val="22"/>
          <w:szCs w:val="22"/>
        </w:rPr>
      </w:pPr>
      <w:r w:rsidRPr="000F76E8">
        <w:rPr>
          <w:rFonts w:ascii="Arial" w:hAnsi="Arial" w:cs="Arial"/>
          <w:sz w:val="22"/>
          <w:szCs w:val="22"/>
        </w:rPr>
        <w:t>The project must have a privacy certificate approved by the National Institute of Justice Human Subjects Protection Officer.</w:t>
      </w:r>
    </w:p>
    <w:p w14:paraId="593AF854" w14:textId="77777777" w:rsidR="000C06CB" w:rsidRPr="000F76E8" w:rsidRDefault="000C06CB" w:rsidP="002F47C8">
      <w:pPr>
        <w:numPr>
          <w:ilvl w:val="0"/>
          <w:numId w:val="21"/>
        </w:numPr>
        <w:spacing w:before="120" w:after="120" w:line="276" w:lineRule="auto"/>
        <w:rPr>
          <w:rFonts w:ascii="Arial" w:hAnsi="Arial" w:cs="Arial"/>
          <w:sz w:val="22"/>
          <w:szCs w:val="22"/>
        </w:rPr>
      </w:pPr>
      <w:r w:rsidRPr="000F76E8">
        <w:rPr>
          <w:rFonts w:ascii="Arial" w:hAnsi="Arial" w:cs="Arial"/>
          <w:sz w:val="22"/>
          <w:szCs w:val="22"/>
        </w:rPr>
        <w:t xml:space="preserve">All investigators and research staff are required to sign employee confidentiality statements, which are maintained by the </w:t>
      </w:r>
      <w:proofErr w:type="gramStart"/>
      <w:r w:rsidRPr="000F76E8">
        <w:rPr>
          <w:rFonts w:ascii="Arial" w:hAnsi="Arial" w:cs="Arial"/>
          <w:sz w:val="22"/>
          <w:szCs w:val="22"/>
        </w:rPr>
        <w:t>responsible investigator</w:t>
      </w:r>
      <w:proofErr w:type="gramEnd"/>
      <w:r w:rsidRPr="000F76E8">
        <w:rPr>
          <w:rFonts w:ascii="Arial" w:hAnsi="Arial" w:cs="Arial"/>
          <w:sz w:val="22"/>
          <w:szCs w:val="22"/>
        </w:rPr>
        <w:t>.</w:t>
      </w:r>
    </w:p>
    <w:p w14:paraId="465595C4" w14:textId="77777777" w:rsidR="000C06CB" w:rsidRPr="000F76E8" w:rsidRDefault="000C06CB" w:rsidP="002F47C8">
      <w:pPr>
        <w:numPr>
          <w:ilvl w:val="0"/>
          <w:numId w:val="21"/>
        </w:numPr>
        <w:spacing w:before="120" w:after="120" w:line="276" w:lineRule="auto"/>
        <w:rPr>
          <w:rFonts w:ascii="Arial" w:hAnsi="Arial" w:cs="Arial"/>
          <w:sz w:val="22"/>
          <w:szCs w:val="22"/>
        </w:rPr>
      </w:pPr>
      <w:r w:rsidRPr="000F76E8">
        <w:rPr>
          <w:rFonts w:ascii="Arial" w:hAnsi="Arial" w:cs="Arial"/>
          <w:sz w:val="22"/>
          <w:szCs w:val="22"/>
        </w:rPr>
        <w:t>The confidentiality statement on the consent document must state that confidentiality can only be broken if the subject reports immediate harm to subjects or others.</w:t>
      </w:r>
    </w:p>
    <w:p w14:paraId="5C5F6594" w14:textId="77777777" w:rsidR="000C06CB" w:rsidRPr="000F76E8" w:rsidRDefault="000C06CB" w:rsidP="002F47C8">
      <w:pPr>
        <w:numPr>
          <w:ilvl w:val="0"/>
          <w:numId w:val="21"/>
        </w:numPr>
        <w:spacing w:before="120" w:after="120" w:line="276" w:lineRule="auto"/>
        <w:rPr>
          <w:rFonts w:ascii="Arial" w:hAnsi="Arial" w:cs="Arial"/>
          <w:sz w:val="22"/>
          <w:szCs w:val="22"/>
        </w:rPr>
      </w:pPr>
      <w:r w:rsidRPr="000F76E8">
        <w:rPr>
          <w:rFonts w:ascii="Arial" w:hAnsi="Arial" w:cs="Arial"/>
          <w:sz w:val="22"/>
          <w:szCs w:val="22"/>
        </w:rPr>
        <w:t>Under a privacy certificate, investigators and research staff do not have to report child abuse unless the subject signs another consent document to allow child abuse reporting.</w:t>
      </w:r>
    </w:p>
    <w:p w14:paraId="52C8D5C0" w14:textId="77777777" w:rsidR="000C06CB" w:rsidRPr="000F76E8" w:rsidRDefault="000C06CB" w:rsidP="002F47C8">
      <w:pPr>
        <w:numPr>
          <w:ilvl w:val="0"/>
          <w:numId w:val="21"/>
        </w:numPr>
        <w:spacing w:before="120" w:after="120" w:line="276" w:lineRule="auto"/>
        <w:rPr>
          <w:rFonts w:ascii="Arial" w:hAnsi="Arial" w:cs="Arial"/>
          <w:sz w:val="22"/>
          <w:szCs w:val="22"/>
        </w:rPr>
      </w:pPr>
      <w:r w:rsidRPr="000F76E8">
        <w:rPr>
          <w:rFonts w:ascii="Arial" w:hAnsi="Arial" w:cs="Arial"/>
          <w:sz w:val="22"/>
          <w:szCs w:val="22"/>
        </w:rPr>
        <w:t>A copy of all data must be de-identified and sent to the National Archive of Criminal Justice Data, including copies of the informed consent document, data collection instruments, surveys, or other relevant research materials.</w:t>
      </w:r>
    </w:p>
    <w:p w14:paraId="7DBD11AB" w14:textId="77777777" w:rsidR="000C06CB" w:rsidRPr="000F76E8" w:rsidRDefault="000C06CB" w:rsidP="002F47C8">
      <w:pPr>
        <w:numPr>
          <w:ilvl w:val="1"/>
          <w:numId w:val="21"/>
        </w:numPr>
        <w:spacing w:before="120" w:after="120" w:line="276" w:lineRule="auto"/>
        <w:rPr>
          <w:rFonts w:ascii="Arial" w:hAnsi="Arial" w:cs="Arial"/>
          <w:sz w:val="22"/>
          <w:szCs w:val="22"/>
        </w:rPr>
      </w:pPr>
      <w:r w:rsidRPr="000F76E8">
        <w:rPr>
          <w:rFonts w:ascii="Arial" w:hAnsi="Arial" w:cs="Arial"/>
          <w:sz w:val="22"/>
          <w:szCs w:val="22"/>
        </w:rPr>
        <w:t xml:space="preserve">At least once a year, the researcher shall provide the Chief, Office of Research and Evaluation, with a report </w:t>
      </w:r>
      <w:proofErr w:type="gramStart"/>
      <w:r w:rsidRPr="000F76E8">
        <w:rPr>
          <w:rFonts w:ascii="Arial" w:hAnsi="Arial" w:cs="Arial"/>
          <w:sz w:val="22"/>
          <w:szCs w:val="22"/>
        </w:rPr>
        <w:t>of</w:t>
      </w:r>
      <w:proofErr w:type="gramEnd"/>
      <w:r w:rsidRPr="000F76E8">
        <w:rPr>
          <w:rFonts w:ascii="Arial" w:hAnsi="Arial" w:cs="Arial"/>
          <w:sz w:val="22"/>
          <w:szCs w:val="22"/>
        </w:rPr>
        <w:t xml:space="preserve"> the progress of the research.</w:t>
      </w:r>
    </w:p>
    <w:p w14:paraId="595BD50A" w14:textId="77777777" w:rsidR="000C06CB" w:rsidRPr="000F76E8" w:rsidRDefault="000C06CB" w:rsidP="002F47C8">
      <w:pPr>
        <w:numPr>
          <w:ilvl w:val="1"/>
          <w:numId w:val="21"/>
        </w:numPr>
        <w:spacing w:before="120" w:after="120" w:line="276" w:lineRule="auto"/>
        <w:rPr>
          <w:rFonts w:ascii="Arial" w:hAnsi="Arial" w:cs="Arial"/>
          <w:sz w:val="22"/>
          <w:szCs w:val="22"/>
        </w:rPr>
      </w:pPr>
      <w:r w:rsidRPr="000F76E8">
        <w:rPr>
          <w:rFonts w:ascii="Arial" w:hAnsi="Arial" w:cs="Arial"/>
          <w:sz w:val="22"/>
          <w:szCs w:val="22"/>
        </w:rPr>
        <w:t xml:space="preserve">At least 12 working days before any report of findings is </w:t>
      </w:r>
      <w:proofErr w:type="gramStart"/>
      <w:r w:rsidRPr="000F76E8">
        <w:rPr>
          <w:rFonts w:ascii="Arial" w:hAnsi="Arial" w:cs="Arial"/>
          <w:sz w:val="22"/>
          <w:szCs w:val="22"/>
        </w:rPr>
        <w:t>to be released</w:t>
      </w:r>
      <w:proofErr w:type="gramEnd"/>
      <w:r w:rsidRPr="000F76E8">
        <w:rPr>
          <w:rFonts w:ascii="Arial" w:hAnsi="Arial" w:cs="Arial"/>
          <w:sz w:val="22"/>
          <w:szCs w:val="22"/>
        </w:rPr>
        <w:t xml:space="preserve">, the researcher shall distribute one copy of the report to each of the following: the chairperson of the Bureau Research Review Board, the regional director, and the </w:t>
      </w:r>
      <w:proofErr w:type="gramStart"/>
      <w:r w:rsidRPr="000F76E8">
        <w:rPr>
          <w:rFonts w:ascii="Arial" w:hAnsi="Arial" w:cs="Arial"/>
          <w:sz w:val="22"/>
          <w:szCs w:val="22"/>
        </w:rPr>
        <w:t>warden</w:t>
      </w:r>
      <w:proofErr w:type="gramEnd"/>
      <w:r w:rsidRPr="000F76E8">
        <w:rPr>
          <w:rFonts w:ascii="Arial" w:hAnsi="Arial" w:cs="Arial"/>
          <w:sz w:val="22"/>
          <w:szCs w:val="22"/>
        </w:rPr>
        <w:t xml:space="preserve"> of each institution that provided data or assistance. The researcher shall include an abstract in the report of findings.</w:t>
      </w:r>
    </w:p>
    <w:p w14:paraId="3308CDA8" w14:textId="77777777" w:rsidR="000C06CB" w:rsidRPr="000F76E8" w:rsidRDefault="000C06CB" w:rsidP="002F47C8">
      <w:pPr>
        <w:numPr>
          <w:ilvl w:val="1"/>
          <w:numId w:val="21"/>
        </w:numPr>
        <w:spacing w:before="120" w:after="120" w:line="276" w:lineRule="auto"/>
        <w:rPr>
          <w:rFonts w:ascii="Arial" w:hAnsi="Arial" w:cs="Arial"/>
          <w:sz w:val="22"/>
          <w:szCs w:val="22"/>
        </w:rPr>
      </w:pPr>
      <w:r w:rsidRPr="000F76E8">
        <w:rPr>
          <w:rFonts w:ascii="Arial" w:hAnsi="Arial" w:cs="Arial"/>
          <w:sz w:val="22"/>
          <w:szCs w:val="22"/>
        </w:rPr>
        <w:t>In any publication of results, the researcher shall acknowledge the Bureau's participation in the research project.</w:t>
      </w:r>
    </w:p>
    <w:p w14:paraId="73C66485" w14:textId="77777777" w:rsidR="000C06CB" w:rsidRPr="000F76E8" w:rsidRDefault="000C06CB" w:rsidP="002F47C8">
      <w:pPr>
        <w:numPr>
          <w:ilvl w:val="1"/>
          <w:numId w:val="21"/>
        </w:numPr>
        <w:spacing w:before="120" w:after="120" w:line="276" w:lineRule="auto"/>
        <w:rPr>
          <w:rFonts w:ascii="Arial" w:hAnsi="Arial" w:cs="Arial"/>
          <w:sz w:val="22"/>
          <w:szCs w:val="22"/>
        </w:rPr>
      </w:pPr>
      <w:r w:rsidRPr="000F76E8">
        <w:rPr>
          <w:rFonts w:ascii="Arial" w:hAnsi="Arial" w:cs="Arial"/>
          <w:sz w:val="22"/>
          <w:szCs w:val="22"/>
        </w:rPr>
        <w:t>The research shall expressly disclaim approval or endorsement of the published material as an expression of the policies or views of the Bureau.</w:t>
      </w:r>
    </w:p>
    <w:p w14:paraId="1D0B2EE4" w14:textId="77777777" w:rsidR="000C06CB" w:rsidRPr="000F76E8" w:rsidRDefault="000C06CB" w:rsidP="002F47C8">
      <w:pPr>
        <w:numPr>
          <w:ilvl w:val="1"/>
          <w:numId w:val="21"/>
        </w:numPr>
        <w:spacing w:before="120" w:after="120" w:line="276" w:lineRule="auto"/>
        <w:rPr>
          <w:rFonts w:ascii="Arial" w:hAnsi="Arial" w:cs="Arial"/>
          <w:sz w:val="22"/>
          <w:szCs w:val="22"/>
        </w:rPr>
      </w:pPr>
      <w:r w:rsidRPr="000F76E8">
        <w:rPr>
          <w:rFonts w:ascii="Arial" w:hAnsi="Arial" w:cs="Arial"/>
          <w:sz w:val="22"/>
          <w:szCs w:val="22"/>
        </w:rPr>
        <w:t xml:space="preserve">Prior to submitting for </w:t>
      </w:r>
      <w:proofErr w:type="gramStart"/>
      <w:r w:rsidRPr="000F76E8">
        <w:rPr>
          <w:rFonts w:ascii="Arial" w:hAnsi="Arial" w:cs="Arial"/>
          <w:sz w:val="22"/>
          <w:szCs w:val="22"/>
        </w:rPr>
        <w:t>publication</w:t>
      </w:r>
      <w:proofErr w:type="gramEnd"/>
      <w:r w:rsidRPr="000F76E8">
        <w:rPr>
          <w:rFonts w:ascii="Arial" w:hAnsi="Arial" w:cs="Arial"/>
          <w:sz w:val="22"/>
          <w:szCs w:val="22"/>
        </w:rPr>
        <w:t xml:space="preserve"> the results of a research project conducted under this subpart, the researcher shall provide two copies of the material, for informational purposes only, to the Chief, Office of Research and Evaluation, Central Office, Bureau of Prisons</w:t>
      </w:r>
    </w:p>
    <w:p w14:paraId="37DA9FEF" w14:textId="2DD8CD3C" w:rsidR="000C06CB" w:rsidRPr="00FD12EF" w:rsidRDefault="000C06CB" w:rsidP="002F47C8">
      <w:pPr>
        <w:numPr>
          <w:ilvl w:val="0"/>
          <w:numId w:val="21"/>
        </w:numPr>
        <w:spacing w:before="120" w:after="120" w:line="276" w:lineRule="auto"/>
        <w:rPr>
          <w:rFonts w:ascii="Arial" w:hAnsi="Arial" w:cs="Arial"/>
        </w:rPr>
      </w:pPr>
      <w:r w:rsidRPr="000F76E8">
        <w:rPr>
          <w:rFonts w:ascii="Arial" w:hAnsi="Arial" w:cs="Arial"/>
          <w:sz w:val="22"/>
          <w:szCs w:val="22"/>
        </w:rPr>
        <w:t>Other specific requirements of the Department of Justice (DOJ) Research Funded by the National Institute of Justice can be found in the “Additional Requirements for Department of Justice (DOJ) Research” section in the IRB’s HRP-318 - WORKSHEET - Additional Federal Agency Criteria.</w:t>
      </w:r>
    </w:p>
    <w:p w14:paraId="4432C18A" w14:textId="77777777" w:rsidR="007B3216" w:rsidRPr="009B2C02" w:rsidRDefault="007B3216" w:rsidP="004F7E60">
      <w:pPr>
        <w:rPr>
          <w:rFonts w:ascii="Arial" w:hAnsi="Arial" w:cs="Arial"/>
        </w:rPr>
      </w:pPr>
      <w:bookmarkStart w:id="58" w:name="_Additional_Requirements_for_8"/>
      <w:bookmarkStart w:id="59" w:name="_Additional_Requirements_for_9"/>
      <w:bookmarkStart w:id="60" w:name="_Hlk56717395"/>
      <w:bookmarkEnd w:id="58"/>
      <w:bookmarkEnd w:id="59"/>
    </w:p>
    <w:p w14:paraId="719BAED4" w14:textId="466786FA" w:rsidR="00FF4F85" w:rsidRPr="009B2C02" w:rsidRDefault="00FF4F85">
      <w:pPr>
        <w:rPr>
          <w:rFonts w:ascii="Arial" w:hAnsi="Arial" w:cs="Arial"/>
        </w:rPr>
      </w:pPr>
    </w:p>
    <w:p w14:paraId="2AE50FD3" w14:textId="77777777" w:rsidR="00211860" w:rsidRPr="009B2C02" w:rsidRDefault="00211860" w:rsidP="006F41D9">
      <w:pPr>
        <w:pStyle w:val="Heading2"/>
      </w:pPr>
      <w:bookmarkStart w:id="61" w:name="_Single_IRB_Studies"/>
      <w:bookmarkStart w:id="62" w:name="_Toc89730259"/>
      <w:bookmarkEnd w:id="61"/>
      <w:r w:rsidRPr="009B2C02">
        <w:lastRenderedPageBreak/>
        <w:t>Single IRB Studies</w:t>
      </w:r>
      <w:bookmarkEnd w:id="62"/>
    </w:p>
    <w:p w14:paraId="309CE50C" w14:textId="4BD7C384" w:rsidR="00211860" w:rsidRPr="00861EC9" w:rsidRDefault="00211860" w:rsidP="002F47C8">
      <w:pPr>
        <w:numPr>
          <w:ilvl w:val="0"/>
          <w:numId w:val="22"/>
        </w:numPr>
        <w:spacing w:before="120" w:after="120" w:line="276" w:lineRule="auto"/>
        <w:rPr>
          <w:rFonts w:ascii="Arial" w:hAnsi="Arial" w:cs="Arial"/>
          <w:sz w:val="22"/>
          <w:szCs w:val="22"/>
        </w:rPr>
      </w:pPr>
      <w:r w:rsidRPr="00861EC9">
        <w:rPr>
          <w:rFonts w:ascii="Arial" w:hAnsi="Arial" w:cs="Arial"/>
          <w:sz w:val="22"/>
          <w:szCs w:val="22"/>
        </w:rPr>
        <w:t>Th</w:t>
      </w:r>
      <w:r w:rsidR="00C12C4C">
        <w:rPr>
          <w:rFonts w:ascii="Arial" w:hAnsi="Arial" w:cs="Arial"/>
          <w:sz w:val="22"/>
          <w:szCs w:val="22"/>
        </w:rPr>
        <w:t>e</w:t>
      </w:r>
      <w:r w:rsidRPr="00861EC9">
        <w:rPr>
          <w:rFonts w:ascii="Arial" w:hAnsi="Arial" w:cs="Arial"/>
          <w:sz w:val="22"/>
          <w:szCs w:val="22"/>
        </w:rPr>
        <w:t xml:space="preserve"> National Institutes of Health expects that all sites participating in multi-site studies involving non-exempt human subjects research funded by the NIH will use a single Institutional Review Board (</w:t>
      </w:r>
      <w:proofErr w:type="spellStart"/>
      <w:r w:rsidRPr="00861EC9">
        <w:rPr>
          <w:rFonts w:ascii="Arial" w:hAnsi="Arial" w:cs="Arial"/>
          <w:sz w:val="22"/>
          <w:szCs w:val="22"/>
        </w:rPr>
        <w:t>sIRB</w:t>
      </w:r>
      <w:proofErr w:type="spellEnd"/>
      <w:r w:rsidRPr="00861EC9">
        <w:rPr>
          <w:rFonts w:ascii="Arial" w:hAnsi="Arial" w:cs="Arial"/>
          <w:sz w:val="22"/>
          <w:szCs w:val="22"/>
        </w:rPr>
        <w:t>) to conduct the ethical review required by the Department of Health and Human Services regulations for the Protection of Human Subjects at 45 CFR Part 46.</w:t>
      </w:r>
    </w:p>
    <w:p w14:paraId="0E0BDD92" w14:textId="77777777" w:rsidR="00211860" w:rsidRPr="00861EC9" w:rsidRDefault="00211860" w:rsidP="002F47C8">
      <w:pPr>
        <w:numPr>
          <w:ilvl w:val="1"/>
          <w:numId w:val="22"/>
        </w:numPr>
        <w:spacing w:before="120" w:after="120" w:line="276" w:lineRule="auto"/>
        <w:rPr>
          <w:rFonts w:ascii="Arial" w:hAnsi="Arial" w:cs="Arial"/>
          <w:sz w:val="22"/>
          <w:szCs w:val="22"/>
        </w:rPr>
      </w:pPr>
      <w:bookmarkStart w:id="63" w:name="_Toc494625115"/>
      <w:bookmarkStart w:id="64" w:name="_Toc494625218"/>
      <w:r w:rsidRPr="00861EC9">
        <w:rPr>
          <w:rFonts w:ascii="Arial" w:hAnsi="Arial" w:cs="Arial"/>
          <w:sz w:val="22"/>
          <w:szCs w:val="22"/>
        </w:rPr>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63"/>
      <w:bookmarkEnd w:id="64"/>
    </w:p>
    <w:p w14:paraId="783FE634" w14:textId="77777777" w:rsidR="00211860" w:rsidRPr="00861EC9" w:rsidRDefault="00211860" w:rsidP="002F47C8">
      <w:pPr>
        <w:numPr>
          <w:ilvl w:val="1"/>
          <w:numId w:val="22"/>
        </w:numPr>
        <w:spacing w:before="120" w:after="120" w:line="276" w:lineRule="auto"/>
        <w:rPr>
          <w:rFonts w:ascii="Arial" w:hAnsi="Arial" w:cs="Arial"/>
          <w:sz w:val="22"/>
          <w:szCs w:val="22"/>
        </w:rPr>
      </w:pPr>
      <w:bookmarkStart w:id="65" w:name="_Toc494625116"/>
      <w:bookmarkStart w:id="66" w:name="_Toc494625219"/>
      <w:r w:rsidRPr="00861EC9">
        <w:rPr>
          <w:rFonts w:ascii="Arial" w:hAnsi="Arial" w:cs="Arial"/>
          <w:sz w:val="22"/>
          <w:szCs w:val="22"/>
        </w:rPr>
        <w:t xml:space="preserve">This policy applies to domestic awardees and </w:t>
      </w:r>
      <w:proofErr w:type="gramStart"/>
      <w:r w:rsidRPr="00861EC9">
        <w:rPr>
          <w:rFonts w:ascii="Arial" w:hAnsi="Arial" w:cs="Arial"/>
          <w:sz w:val="22"/>
          <w:szCs w:val="22"/>
        </w:rPr>
        <w:t>participating</w:t>
      </w:r>
      <w:proofErr w:type="gramEnd"/>
      <w:r w:rsidRPr="00861EC9">
        <w:rPr>
          <w:rFonts w:ascii="Arial" w:hAnsi="Arial" w:cs="Arial"/>
          <w:sz w:val="22"/>
          <w:szCs w:val="22"/>
        </w:rPr>
        <w:t xml:space="preserve"> domestic sites.  Foreign sites participating in NIH-funded, multi-site studies will not be expected to follow this policy.</w:t>
      </w:r>
      <w:bookmarkEnd w:id="65"/>
      <w:bookmarkEnd w:id="66"/>
    </w:p>
    <w:p w14:paraId="466F53A0" w14:textId="77777777" w:rsidR="00211860" w:rsidRPr="00861EC9" w:rsidRDefault="00211860" w:rsidP="002F47C8">
      <w:pPr>
        <w:numPr>
          <w:ilvl w:val="1"/>
          <w:numId w:val="22"/>
        </w:numPr>
        <w:spacing w:before="120" w:after="120" w:line="276" w:lineRule="auto"/>
        <w:rPr>
          <w:rFonts w:ascii="Arial" w:hAnsi="Arial" w:cs="Arial"/>
          <w:sz w:val="22"/>
          <w:szCs w:val="22"/>
        </w:rPr>
      </w:pPr>
      <w:bookmarkStart w:id="67" w:name="_Toc494625117"/>
      <w:bookmarkStart w:id="68" w:name="_Toc494625220"/>
      <w:r w:rsidRPr="00861EC9">
        <w:rPr>
          <w:rFonts w:ascii="Arial" w:hAnsi="Arial" w:cs="Arial"/>
          <w:bCs/>
          <w:sz w:val="22"/>
          <w:szCs w:val="22"/>
        </w:rPr>
        <w:t>Exceptions to the NIH policy</w:t>
      </w:r>
      <w:r w:rsidRPr="00861EC9">
        <w:rPr>
          <w:rFonts w:ascii="Arial" w:hAnsi="Arial" w:cs="Arial"/>
          <w:b/>
          <w:bCs/>
          <w:sz w:val="22"/>
          <w:szCs w:val="22"/>
        </w:rPr>
        <w:t xml:space="preserve"> </w:t>
      </w:r>
      <w:r w:rsidRPr="00861EC9">
        <w:rPr>
          <w:rFonts w:ascii="Arial" w:hAnsi="Arial" w:cs="Arial"/>
          <w:sz w:val="22"/>
          <w:szCs w:val="22"/>
        </w:rPr>
        <w:t xml:space="preserve">will be made where review by the proposed </w:t>
      </w:r>
      <w:proofErr w:type="spellStart"/>
      <w:r w:rsidRPr="00861EC9">
        <w:rPr>
          <w:rFonts w:ascii="Arial" w:hAnsi="Arial" w:cs="Arial"/>
          <w:sz w:val="22"/>
          <w:szCs w:val="22"/>
        </w:rPr>
        <w:t>sIRB</w:t>
      </w:r>
      <w:proofErr w:type="spellEnd"/>
      <w:r w:rsidRPr="00861EC9">
        <w:rPr>
          <w:rFonts w:ascii="Arial" w:hAnsi="Arial" w:cs="Arial"/>
          <w:sz w:val="22"/>
          <w:szCs w:val="22"/>
        </w:rPr>
        <w:t xml:space="preserve"> would be prohibited by </w:t>
      </w:r>
      <w:proofErr w:type="gramStart"/>
      <w:r w:rsidRPr="00861EC9">
        <w:rPr>
          <w:rFonts w:ascii="Arial" w:hAnsi="Arial" w:cs="Arial"/>
          <w:sz w:val="22"/>
          <w:szCs w:val="22"/>
        </w:rPr>
        <w:t>a federal</w:t>
      </w:r>
      <w:proofErr w:type="gramEnd"/>
      <w:r w:rsidRPr="00861EC9">
        <w:rPr>
          <w:rFonts w:ascii="Arial" w:hAnsi="Arial" w:cs="Arial"/>
          <w:sz w:val="22"/>
          <w:szCs w:val="22"/>
        </w:rPr>
        <w:t>,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67"/>
      <w:bookmarkEnd w:id="68"/>
    </w:p>
    <w:p w14:paraId="37E7E8FB" w14:textId="77777777" w:rsidR="00211860" w:rsidRPr="008A7E8D" w:rsidRDefault="00211860" w:rsidP="002F47C8">
      <w:pPr>
        <w:numPr>
          <w:ilvl w:val="0"/>
          <w:numId w:val="22"/>
        </w:numPr>
        <w:spacing w:before="120" w:after="120" w:line="276" w:lineRule="auto"/>
        <w:rPr>
          <w:rFonts w:ascii="Arial" w:hAnsi="Arial" w:cs="Arial"/>
          <w:sz w:val="22"/>
          <w:szCs w:val="22"/>
        </w:rPr>
      </w:pPr>
      <w:r w:rsidRPr="00861EC9">
        <w:rPr>
          <w:rFonts w:ascii="Arial" w:hAnsi="Arial" w:cs="Arial"/>
          <w:sz w:val="22"/>
          <w:szCs w:val="22"/>
        </w:rPr>
        <w:t xml:space="preserve">The Office for Human Research Protections expects that all sites located in the </w:t>
      </w:r>
      <w:r w:rsidRPr="008A7E8D">
        <w:rPr>
          <w:rFonts w:ascii="Arial" w:hAnsi="Arial" w:cs="Arial"/>
          <w:sz w:val="22"/>
          <w:szCs w:val="22"/>
        </w:rPr>
        <w:t>United States participating in cooperative research must rely upon approval by a single IRB for that portion of the research that is conducted in the United States. The reviewing IRB will be identified by the Federal department or agency supporting or conducting the research or proposed by the lead institution subject to the acceptance of the Federal department or agency supporting the research.</w:t>
      </w:r>
    </w:p>
    <w:p w14:paraId="2E86AE0D" w14:textId="77777777" w:rsidR="00211860" w:rsidRPr="008A7E8D" w:rsidRDefault="00211860" w:rsidP="00861EC9">
      <w:pPr>
        <w:spacing w:before="120" w:after="120" w:line="276" w:lineRule="auto"/>
        <w:ind w:left="720"/>
        <w:rPr>
          <w:rFonts w:ascii="Arial" w:hAnsi="Arial" w:cs="Arial"/>
          <w:sz w:val="22"/>
          <w:szCs w:val="22"/>
        </w:rPr>
      </w:pPr>
      <w:r w:rsidRPr="008A7E8D">
        <w:rPr>
          <w:rFonts w:ascii="Arial" w:hAnsi="Arial" w:cs="Arial"/>
          <w:sz w:val="22"/>
          <w:szCs w:val="22"/>
        </w:rPr>
        <w:t>The following research is not subject to this provision:</w:t>
      </w:r>
    </w:p>
    <w:p w14:paraId="7FCFE9C2" w14:textId="77777777" w:rsidR="00211860" w:rsidRPr="008A7E8D" w:rsidRDefault="00211860" w:rsidP="002F47C8">
      <w:pPr>
        <w:numPr>
          <w:ilvl w:val="1"/>
          <w:numId w:val="22"/>
        </w:numPr>
        <w:spacing w:before="120" w:after="120" w:line="276" w:lineRule="auto"/>
        <w:rPr>
          <w:rFonts w:ascii="Arial" w:hAnsi="Arial" w:cs="Arial"/>
          <w:sz w:val="22"/>
          <w:szCs w:val="22"/>
        </w:rPr>
      </w:pPr>
      <w:r w:rsidRPr="008A7E8D">
        <w:rPr>
          <w:rFonts w:ascii="Arial" w:hAnsi="Arial" w:cs="Arial"/>
          <w:sz w:val="22"/>
          <w:szCs w:val="22"/>
        </w:rPr>
        <w:t>Cooperative research for which more than single IRB review is required by law (including tribal law passed by the official governing body of an American Indian or Alaska Native tribe); or</w:t>
      </w:r>
    </w:p>
    <w:p w14:paraId="6647AACA" w14:textId="77777777" w:rsidR="00211860" w:rsidRPr="008A7E8D" w:rsidRDefault="00211860" w:rsidP="002F47C8">
      <w:pPr>
        <w:numPr>
          <w:ilvl w:val="1"/>
          <w:numId w:val="22"/>
        </w:numPr>
        <w:spacing w:before="120" w:after="120" w:line="276" w:lineRule="auto"/>
        <w:rPr>
          <w:rFonts w:ascii="Arial" w:hAnsi="Arial" w:cs="Arial"/>
          <w:sz w:val="22"/>
          <w:szCs w:val="22"/>
        </w:rPr>
      </w:pPr>
      <w:r w:rsidRPr="008A7E8D">
        <w:rPr>
          <w:rFonts w:ascii="Arial" w:hAnsi="Arial" w:cs="Arial"/>
          <w:sz w:val="22"/>
          <w:szCs w:val="22"/>
        </w:rPr>
        <w:t xml:space="preserve">Research for which any Federal department or agency supporting or conducting the research determines and documents that the use of a single IRB is not appropriate for the </w:t>
      </w:r>
      <w:proofErr w:type="gramStart"/>
      <w:r w:rsidRPr="008A7E8D">
        <w:rPr>
          <w:rFonts w:ascii="Arial" w:hAnsi="Arial" w:cs="Arial"/>
          <w:sz w:val="22"/>
          <w:szCs w:val="22"/>
        </w:rPr>
        <w:t>particular context</w:t>
      </w:r>
      <w:proofErr w:type="gramEnd"/>
      <w:r w:rsidRPr="008A7E8D">
        <w:rPr>
          <w:rFonts w:ascii="Arial" w:hAnsi="Arial" w:cs="Arial"/>
          <w:sz w:val="22"/>
          <w:szCs w:val="22"/>
        </w:rPr>
        <w:t>.</w:t>
      </w:r>
    </w:p>
    <w:p w14:paraId="099DD966" w14:textId="1B51FB7C" w:rsidR="00495BF7" w:rsidRDefault="00495BF7">
      <w:pPr>
        <w:rPr>
          <w:rFonts w:ascii="Arial" w:hAnsi="Arial" w:cs="Arial"/>
        </w:rPr>
      </w:pPr>
    </w:p>
    <w:p w14:paraId="40D827C6" w14:textId="77777777" w:rsidR="007C23AE" w:rsidRPr="009B2C02" w:rsidRDefault="007C23AE">
      <w:pPr>
        <w:rPr>
          <w:rFonts w:ascii="Arial" w:hAnsi="Arial" w:cs="Arial"/>
        </w:rPr>
      </w:pPr>
    </w:p>
    <w:p w14:paraId="6182DBE6" w14:textId="77777777" w:rsidR="007E2438" w:rsidRPr="009B2C02" w:rsidRDefault="007E2438" w:rsidP="006F41D9">
      <w:pPr>
        <w:pStyle w:val="Heading2"/>
      </w:pPr>
      <w:bookmarkStart w:id="69" w:name="_Additional_Requirements_for_10"/>
      <w:bookmarkStart w:id="70" w:name="_Toc514603025"/>
      <w:bookmarkStart w:id="71" w:name="_Toc89730260"/>
      <w:bookmarkEnd w:id="69"/>
      <w:r w:rsidRPr="009B2C02">
        <w:lastRenderedPageBreak/>
        <w:t>Additional Requirements for Research Subject to EU General Data Protection Regulations (GDPR)</w:t>
      </w:r>
      <w:bookmarkEnd w:id="70"/>
      <w:bookmarkEnd w:id="71"/>
    </w:p>
    <w:p w14:paraId="743AFAB1" w14:textId="77777777" w:rsidR="007E2438" w:rsidRPr="009B2C02" w:rsidRDefault="007E2438" w:rsidP="007E2438">
      <w:pPr>
        <w:spacing w:line="276" w:lineRule="auto"/>
        <w:ind w:left="720"/>
        <w:rPr>
          <w:rFonts w:ascii="Arial" w:hAnsi="Arial" w:cs="Arial"/>
        </w:rPr>
      </w:pPr>
    </w:p>
    <w:p w14:paraId="15B046F9" w14:textId="77777777" w:rsidR="007E2438" w:rsidRPr="008A7E8D" w:rsidRDefault="007E2438" w:rsidP="002F47C8">
      <w:pPr>
        <w:numPr>
          <w:ilvl w:val="0"/>
          <w:numId w:val="23"/>
        </w:numPr>
        <w:spacing w:before="120" w:after="120" w:line="276" w:lineRule="auto"/>
        <w:rPr>
          <w:rFonts w:ascii="Arial" w:hAnsi="Arial" w:cs="Arial"/>
          <w:sz w:val="22"/>
          <w:szCs w:val="22"/>
        </w:rPr>
      </w:pPr>
      <w:r w:rsidRPr="008A7E8D">
        <w:rPr>
          <w:rFonts w:ascii="Arial" w:hAnsi="Arial" w:cs="Arial"/>
          <w:sz w:val="22"/>
          <w:szCs w:val="22"/>
        </w:rPr>
        <w:t xml:space="preserve">Human Research involving personal data about individuals located in (but not necessarily citizens of) European Union member states, Norway, Iceland, Liechtenstein, and Switzerland </w:t>
      </w:r>
      <w:proofErr w:type="gramStart"/>
      <w:r w:rsidRPr="008A7E8D">
        <w:rPr>
          <w:rFonts w:ascii="Arial" w:hAnsi="Arial" w:cs="Arial"/>
          <w:sz w:val="22"/>
          <w:szCs w:val="22"/>
        </w:rPr>
        <w:t>is</w:t>
      </w:r>
      <w:proofErr w:type="gramEnd"/>
      <w:r w:rsidRPr="008A7E8D">
        <w:rPr>
          <w:rFonts w:ascii="Arial" w:hAnsi="Arial" w:cs="Arial"/>
          <w:sz w:val="22"/>
          <w:szCs w:val="22"/>
        </w:rPr>
        <w:t xml:space="preserve"> subject to EU General Data Protection Regulations.</w:t>
      </w:r>
    </w:p>
    <w:p w14:paraId="269F7CE0" w14:textId="77777777" w:rsidR="007E2438" w:rsidRPr="008A7E8D" w:rsidRDefault="007E2438" w:rsidP="002F47C8">
      <w:pPr>
        <w:numPr>
          <w:ilvl w:val="0"/>
          <w:numId w:val="23"/>
        </w:numPr>
        <w:spacing w:before="120" w:after="120" w:line="276" w:lineRule="auto"/>
        <w:rPr>
          <w:rFonts w:ascii="Arial" w:hAnsi="Arial" w:cs="Arial"/>
          <w:sz w:val="22"/>
          <w:szCs w:val="22"/>
        </w:rPr>
      </w:pPr>
      <w:r w:rsidRPr="008A7E8D">
        <w:rPr>
          <w:rFonts w:ascii="Arial" w:hAnsi="Arial" w:cs="Arial"/>
          <w:sz w:val="22"/>
          <w:szCs w:val="22"/>
        </w:rPr>
        <w:t xml:space="preserve">For all prospective Human Research </w:t>
      </w:r>
      <w:proofErr w:type="gramStart"/>
      <w:r w:rsidRPr="008A7E8D">
        <w:rPr>
          <w:rFonts w:ascii="Arial" w:hAnsi="Arial" w:cs="Arial"/>
          <w:sz w:val="22"/>
          <w:szCs w:val="22"/>
        </w:rPr>
        <w:t>subject</w:t>
      </w:r>
      <w:proofErr w:type="gramEnd"/>
      <w:r w:rsidRPr="008A7E8D">
        <w:rPr>
          <w:rFonts w:ascii="Arial" w:hAnsi="Arial" w:cs="Arial"/>
          <w:sz w:val="22"/>
          <w:szCs w:val="22"/>
        </w:rPr>
        <w:t xml:space="preserve"> to EU GDPR, contact institutional legal counsel or your institution’s Data Protection Officer to ensure that the following elements of the research are consistent with institutional policies and interpretations of EU GDPR:</w:t>
      </w:r>
    </w:p>
    <w:p w14:paraId="4F865C9D" w14:textId="77777777" w:rsidR="007E2438" w:rsidRPr="008A7E8D" w:rsidRDefault="007E2438" w:rsidP="002F47C8">
      <w:pPr>
        <w:numPr>
          <w:ilvl w:val="1"/>
          <w:numId w:val="23"/>
        </w:numPr>
        <w:spacing w:before="120" w:after="120" w:line="276" w:lineRule="auto"/>
        <w:rPr>
          <w:rFonts w:ascii="Arial" w:hAnsi="Arial" w:cs="Arial"/>
          <w:sz w:val="22"/>
          <w:szCs w:val="22"/>
        </w:rPr>
      </w:pPr>
      <w:r w:rsidRPr="008A7E8D">
        <w:rPr>
          <w:rFonts w:ascii="Arial" w:hAnsi="Arial" w:cs="Arial"/>
          <w:sz w:val="22"/>
          <w:szCs w:val="22"/>
        </w:rPr>
        <w:t>Any applicable study design elements related to data security measures.</w:t>
      </w:r>
    </w:p>
    <w:p w14:paraId="709BD88F" w14:textId="77777777" w:rsidR="007E2438" w:rsidRPr="008A7E8D" w:rsidRDefault="007E2438" w:rsidP="002F47C8">
      <w:pPr>
        <w:numPr>
          <w:ilvl w:val="1"/>
          <w:numId w:val="23"/>
        </w:numPr>
        <w:spacing w:before="120" w:after="120" w:line="276" w:lineRule="auto"/>
        <w:rPr>
          <w:rFonts w:ascii="Arial" w:hAnsi="Arial" w:cs="Arial"/>
          <w:sz w:val="22"/>
          <w:szCs w:val="22"/>
        </w:rPr>
      </w:pPr>
      <w:r w:rsidRPr="008A7E8D">
        <w:rPr>
          <w:rFonts w:ascii="Arial" w:hAnsi="Arial" w:cs="Arial"/>
          <w:sz w:val="22"/>
          <w:szCs w:val="22"/>
        </w:rPr>
        <w:t xml:space="preserve">Any applicable procedures related to the rights to access, rectification, and erasure of data.  </w:t>
      </w:r>
    </w:p>
    <w:p w14:paraId="25CFEAE0" w14:textId="77777777" w:rsidR="007E2438" w:rsidRPr="008A7E8D" w:rsidRDefault="007E2438" w:rsidP="002F47C8">
      <w:pPr>
        <w:numPr>
          <w:ilvl w:val="1"/>
          <w:numId w:val="23"/>
        </w:numPr>
        <w:spacing w:before="120" w:after="120" w:line="276" w:lineRule="auto"/>
        <w:rPr>
          <w:rFonts w:ascii="Arial" w:hAnsi="Arial" w:cs="Arial"/>
          <w:sz w:val="22"/>
          <w:szCs w:val="22"/>
        </w:rPr>
      </w:pPr>
      <w:r w:rsidRPr="008A7E8D">
        <w:rPr>
          <w:rFonts w:ascii="Arial" w:hAnsi="Arial" w:cs="Arial"/>
          <w:sz w:val="22"/>
          <w:szCs w:val="22"/>
        </w:rPr>
        <w:t>Procedures related to broad/unspecified future use consent for the storage, maintenance, and secondary research use of identifiable private information or identifiable biospecimens.</w:t>
      </w:r>
    </w:p>
    <w:p w14:paraId="34724FD8" w14:textId="77777777" w:rsidR="007E2438" w:rsidRPr="008A7E8D" w:rsidRDefault="007E2438" w:rsidP="002F47C8">
      <w:pPr>
        <w:numPr>
          <w:ilvl w:val="0"/>
          <w:numId w:val="23"/>
        </w:numPr>
        <w:spacing w:before="120" w:after="120" w:line="276" w:lineRule="auto"/>
        <w:rPr>
          <w:rFonts w:ascii="Arial" w:hAnsi="Arial" w:cs="Arial"/>
          <w:sz w:val="22"/>
          <w:szCs w:val="22"/>
        </w:rPr>
      </w:pPr>
      <w:r w:rsidRPr="008A7E8D">
        <w:rPr>
          <w:rFonts w:ascii="Arial" w:hAnsi="Arial" w:cs="Arial"/>
          <w:sz w:val="22"/>
          <w:szCs w:val="22"/>
        </w:rPr>
        <w:t xml:space="preserve">Where FDA or DHHS regulations apply in addition to EU GDPR regulations, ensure that procedures related to withdrawal from the research, as well as procedures for managing data and biospecimens associated with the research remain consistent with Appendices A-1 and A-2 above. </w:t>
      </w:r>
    </w:p>
    <w:p w14:paraId="1B678298" w14:textId="77777777" w:rsidR="00495BF7" w:rsidRPr="009B2C02" w:rsidRDefault="00495BF7" w:rsidP="00495BF7">
      <w:pPr>
        <w:spacing w:after="0" w:line="276" w:lineRule="auto"/>
        <w:rPr>
          <w:rFonts w:ascii="Arial" w:hAnsi="Arial" w:cs="Arial"/>
        </w:rPr>
      </w:pPr>
    </w:p>
    <w:p w14:paraId="39655F29" w14:textId="01007034" w:rsidR="007E2438" w:rsidRPr="009B2C02" w:rsidRDefault="007E2438">
      <w:pPr>
        <w:rPr>
          <w:rFonts w:ascii="Arial" w:hAnsi="Arial" w:cs="Arial"/>
        </w:rPr>
      </w:pPr>
      <w:r w:rsidRPr="009B2C02">
        <w:rPr>
          <w:rFonts w:ascii="Arial" w:hAnsi="Arial" w:cs="Arial"/>
        </w:rPr>
        <w:br w:type="page"/>
      </w:r>
    </w:p>
    <w:p w14:paraId="6D73C549" w14:textId="0CB1F406" w:rsidR="00A83029" w:rsidRPr="009B2C02" w:rsidRDefault="00540DBF" w:rsidP="004F7E60">
      <w:pPr>
        <w:pStyle w:val="Heading2"/>
        <w:tabs>
          <w:tab w:val="left" w:pos="1800"/>
          <w:tab w:val="left" w:pos="1890"/>
        </w:tabs>
        <w:ind w:left="270" w:firstLine="90"/>
      </w:pPr>
      <w:bookmarkStart w:id="72" w:name="_Emergency/Disaster_Preparedness_Con"/>
      <w:bookmarkStart w:id="73" w:name="_Toc89730261"/>
      <w:bookmarkStart w:id="74" w:name="_Toc56184649"/>
      <w:bookmarkEnd w:id="72"/>
      <w:r>
        <w:lastRenderedPageBreak/>
        <w:t xml:space="preserve">Continuity Planning </w:t>
      </w:r>
      <w:r w:rsidR="00A83029" w:rsidRPr="009B2C02">
        <w:t>for Investigators Conducting Human Research</w:t>
      </w:r>
      <w:bookmarkEnd w:id="73"/>
    </w:p>
    <w:p w14:paraId="0D64755D" w14:textId="77777777" w:rsidR="00A83029" w:rsidRPr="00B15DA7" w:rsidRDefault="00A83029" w:rsidP="00B15DA7">
      <w:pPr>
        <w:spacing w:before="120" w:after="120" w:line="276" w:lineRule="auto"/>
        <w:rPr>
          <w:rFonts w:ascii="Arial" w:hAnsi="Arial" w:cs="Arial"/>
          <w:sz w:val="22"/>
          <w:szCs w:val="22"/>
        </w:rPr>
      </w:pPr>
    </w:p>
    <w:p w14:paraId="61F71D5E" w14:textId="6F83BF45" w:rsidR="00A83029" w:rsidRPr="00B15DA7" w:rsidRDefault="00A83029" w:rsidP="004F7E60">
      <w:pPr>
        <w:spacing w:before="120" w:after="120" w:line="276" w:lineRule="auto"/>
        <w:ind w:left="360"/>
        <w:rPr>
          <w:rFonts w:ascii="Arial" w:hAnsi="Arial" w:cs="Arial"/>
          <w:sz w:val="22"/>
          <w:szCs w:val="22"/>
        </w:rPr>
      </w:pPr>
      <w:r w:rsidRPr="00B15DA7">
        <w:rPr>
          <w:rFonts w:ascii="Arial" w:hAnsi="Arial" w:cs="Arial"/>
          <w:sz w:val="22"/>
          <w:szCs w:val="22"/>
        </w:rPr>
        <w:t xml:space="preserve">Investigators conducting human research should be aware of the following additional considerations associated with managing </w:t>
      </w:r>
      <w:r w:rsidRPr="00B15DA7">
        <w:rPr>
          <w:rFonts w:ascii="Arial" w:hAnsi="Arial" w:cs="Arial"/>
          <w:sz w:val="22"/>
          <w:szCs w:val="22"/>
          <w:u w:val="double"/>
        </w:rPr>
        <w:t>Human Research</w:t>
      </w:r>
      <w:r w:rsidRPr="00B15DA7">
        <w:rPr>
          <w:rFonts w:ascii="Arial" w:hAnsi="Arial" w:cs="Arial"/>
          <w:sz w:val="22"/>
          <w:szCs w:val="22"/>
        </w:rPr>
        <w:t xml:space="preserve"> during an emergency</w:t>
      </w:r>
      <w:r w:rsidR="006C2624">
        <w:rPr>
          <w:rFonts w:ascii="Arial" w:hAnsi="Arial" w:cs="Arial"/>
          <w:sz w:val="22"/>
          <w:szCs w:val="22"/>
        </w:rPr>
        <w:t>, disaster, or other disruptive event</w:t>
      </w:r>
      <w:r w:rsidR="00AB3875">
        <w:rPr>
          <w:rFonts w:ascii="Arial" w:hAnsi="Arial" w:cs="Arial"/>
          <w:sz w:val="22"/>
          <w:szCs w:val="22"/>
        </w:rPr>
        <w:t xml:space="preserve"> (</w:t>
      </w:r>
      <w:r w:rsidRPr="00B15DA7">
        <w:rPr>
          <w:rFonts w:ascii="Arial" w:hAnsi="Arial" w:cs="Arial"/>
          <w:sz w:val="22"/>
          <w:szCs w:val="22"/>
        </w:rPr>
        <w:t xml:space="preserve">e.g., extreme weather events, natural disasters, man-made disasters, infectious disease pandemics, </w:t>
      </w:r>
      <w:r w:rsidR="005B16E3">
        <w:rPr>
          <w:rFonts w:ascii="Arial" w:hAnsi="Arial" w:cs="Arial"/>
          <w:sz w:val="22"/>
          <w:szCs w:val="22"/>
        </w:rPr>
        <w:t xml:space="preserve">loss or failure of facilities, significant and unexpected loss of funding and/or workforce, </w:t>
      </w:r>
      <w:r w:rsidRPr="00B15DA7">
        <w:rPr>
          <w:rFonts w:ascii="Arial" w:hAnsi="Arial" w:cs="Arial"/>
          <w:sz w:val="22"/>
          <w:szCs w:val="22"/>
        </w:rPr>
        <w:t xml:space="preserve">etc.) related to investigators’ ongoing interactions with research subjects and the </w:t>
      </w:r>
      <w:r w:rsidR="00B91083">
        <w:rPr>
          <w:rFonts w:ascii="Arial" w:hAnsi="Arial" w:cs="Arial"/>
          <w:sz w:val="22"/>
          <w:szCs w:val="22"/>
        </w:rPr>
        <w:t>NCH I</w:t>
      </w:r>
      <w:r w:rsidRPr="00B15DA7">
        <w:rPr>
          <w:rFonts w:ascii="Arial" w:hAnsi="Arial" w:cs="Arial"/>
          <w:sz w:val="22"/>
          <w:szCs w:val="22"/>
        </w:rPr>
        <w:t xml:space="preserve">nstitutional </w:t>
      </w:r>
      <w:r w:rsidR="00B91083">
        <w:rPr>
          <w:rFonts w:ascii="Arial" w:hAnsi="Arial" w:cs="Arial"/>
          <w:sz w:val="22"/>
          <w:szCs w:val="22"/>
        </w:rPr>
        <w:t>R</w:t>
      </w:r>
      <w:r w:rsidRPr="00B15DA7">
        <w:rPr>
          <w:rFonts w:ascii="Arial" w:hAnsi="Arial" w:cs="Arial"/>
          <w:sz w:val="22"/>
          <w:szCs w:val="22"/>
        </w:rPr>
        <w:t xml:space="preserve">eview </w:t>
      </w:r>
      <w:r w:rsidR="00B91083">
        <w:rPr>
          <w:rFonts w:ascii="Arial" w:hAnsi="Arial" w:cs="Arial"/>
          <w:sz w:val="22"/>
          <w:szCs w:val="22"/>
        </w:rPr>
        <w:t>B</w:t>
      </w:r>
      <w:r w:rsidRPr="00B15DA7">
        <w:rPr>
          <w:rFonts w:ascii="Arial" w:hAnsi="Arial" w:cs="Arial"/>
          <w:sz w:val="22"/>
          <w:szCs w:val="22"/>
        </w:rPr>
        <w:t xml:space="preserve">oard (IRB) in such cases. </w:t>
      </w:r>
    </w:p>
    <w:p w14:paraId="602E7BE8" w14:textId="77777777" w:rsidR="00A83029" w:rsidRPr="00B15DA7" w:rsidRDefault="00A83029" w:rsidP="004F7E60">
      <w:pPr>
        <w:spacing w:before="120" w:after="120" w:line="276" w:lineRule="auto"/>
        <w:ind w:left="360"/>
        <w:rPr>
          <w:rFonts w:ascii="Arial" w:hAnsi="Arial" w:cs="Arial"/>
          <w:b/>
          <w:bCs/>
          <w:sz w:val="22"/>
          <w:szCs w:val="22"/>
        </w:rPr>
      </w:pPr>
    </w:p>
    <w:p w14:paraId="72546E89" w14:textId="2C4DB6C0" w:rsidR="00A83029" w:rsidRPr="00B15DA7" w:rsidRDefault="00A83029" w:rsidP="004F7E60">
      <w:pPr>
        <w:spacing w:before="120" w:after="120" w:line="276" w:lineRule="auto"/>
        <w:ind w:left="360"/>
        <w:rPr>
          <w:rFonts w:ascii="Arial" w:hAnsi="Arial" w:cs="Arial"/>
          <w:b/>
          <w:bCs/>
          <w:sz w:val="22"/>
          <w:szCs w:val="22"/>
        </w:rPr>
      </w:pPr>
      <w:r w:rsidRPr="00B15DA7">
        <w:rPr>
          <w:rFonts w:ascii="Arial" w:hAnsi="Arial" w:cs="Arial"/>
          <w:b/>
          <w:bCs/>
          <w:sz w:val="22"/>
          <w:szCs w:val="22"/>
        </w:rPr>
        <w:t>During Emergency/</w:t>
      </w:r>
      <w:r w:rsidR="00430537">
        <w:rPr>
          <w:rFonts w:ascii="Arial" w:hAnsi="Arial" w:cs="Arial"/>
          <w:b/>
          <w:bCs/>
          <w:sz w:val="22"/>
          <w:szCs w:val="22"/>
        </w:rPr>
        <w:t>Disruption</w:t>
      </w:r>
      <w:r w:rsidR="00430537" w:rsidRPr="00B15DA7">
        <w:rPr>
          <w:rFonts w:ascii="Arial" w:hAnsi="Arial" w:cs="Arial"/>
          <w:b/>
          <w:bCs/>
          <w:sz w:val="22"/>
          <w:szCs w:val="22"/>
        </w:rPr>
        <w:t xml:space="preserve"> </w:t>
      </w:r>
      <w:r w:rsidRPr="00B15DA7">
        <w:rPr>
          <w:rFonts w:ascii="Arial" w:hAnsi="Arial" w:cs="Arial"/>
          <w:b/>
          <w:bCs/>
          <w:sz w:val="22"/>
          <w:szCs w:val="22"/>
        </w:rPr>
        <w:t>Scenarios: Deciding Whether a Study-Specific Risk Mitigation Plan for Ongoing Research Is Needed</w:t>
      </w:r>
    </w:p>
    <w:p w14:paraId="2C217641" w14:textId="3C68A0D1" w:rsidR="00A83029" w:rsidRPr="00B15DA7" w:rsidRDefault="00A83029" w:rsidP="004F7E60">
      <w:pPr>
        <w:spacing w:before="120" w:after="120" w:line="276" w:lineRule="auto"/>
        <w:ind w:left="360"/>
        <w:rPr>
          <w:rFonts w:ascii="Arial" w:hAnsi="Arial" w:cs="Arial"/>
          <w:sz w:val="22"/>
          <w:szCs w:val="22"/>
        </w:rPr>
      </w:pPr>
      <w:r w:rsidRPr="00B15DA7">
        <w:rPr>
          <w:rFonts w:ascii="Arial" w:hAnsi="Arial" w:cs="Arial"/>
          <w:sz w:val="22"/>
          <w:szCs w:val="22"/>
        </w:rPr>
        <w:t>In general, investigators should develop a study-specific emergency/</w:t>
      </w:r>
      <w:r w:rsidR="00430537">
        <w:rPr>
          <w:rFonts w:ascii="Arial" w:hAnsi="Arial" w:cs="Arial"/>
          <w:sz w:val="22"/>
          <w:szCs w:val="22"/>
        </w:rPr>
        <w:t>disruption</w:t>
      </w:r>
      <w:r w:rsidR="00430537" w:rsidRPr="00B15DA7">
        <w:rPr>
          <w:rFonts w:ascii="Arial" w:hAnsi="Arial" w:cs="Arial"/>
          <w:sz w:val="22"/>
          <w:szCs w:val="22"/>
        </w:rPr>
        <w:t xml:space="preserve"> </w:t>
      </w:r>
      <w:r w:rsidRPr="00B15DA7">
        <w:rPr>
          <w:rFonts w:ascii="Arial" w:hAnsi="Arial" w:cs="Arial"/>
          <w:sz w:val="22"/>
          <w:szCs w:val="22"/>
        </w:rPr>
        <w:t xml:space="preserve">risk mitigation plan for their research unless one of the following is true: </w:t>
      </w:r>
    </w:p>
    <w:p w14:paraId="1AC27874" w14:textId="77777777" w:rsidR="00A83029" w:rsidRPr="004F7E60" w:rsidRDefault="00A83029" w:rsidP="002F47C8">
      <w:pPr>
        <w:pStyle w:val="ListParagraph"/>
        <w:numPr>
          <w:ilvl w:val="0"/>
          <w:numId w:val="40"/>
        </w:numPr>
        <w:spacing w:before="120" w:after="120" w:line="276" w:lineRule="auto"/>
        <w:contextualSpacing/>
        <w:rPr>
          <w:rFonts w:ascii="Arial" w:hAnsi="Arial" w:cs="Arial"/>
        </w:rPr>
      </w:pPr>
      <w:r w:rsidRPr="004F7E60">
        <w:rPr>
          <w:rFonts w:ascii="Arial" w:hAnsi="Arial" w:cs="Arial"/>
        </w:rPr>
        <w:t>Research does not involve in-person interaction with research subjects.</w:t>
      </w:r>
    </w:p>
    <w:p w14:paraId="3193AFA4" w14:textId="14EE4D31" w:rsidR="00A83029" w:rsidRPr="004F7E60" w:rsidRDefault="00A83029" w:rsidP="002F47C8">
      <w:pPr>
        <w:pStyle w:val="ListParagraph"/>
        <w:numPr>
          <w:ilvl w:val="0"/>
          <w:numId w:val="40"/>
        </w:numPr>
        <w:spacing w:before="120" w:after="120" w:line="276" w:lineRule="auto"/>
        <w:contextualSpacing/>
        <w:rPr>
          <w:rFonts w:ascii="Arial" w:hAnsi="Arial" w:cs="Arial"/>
        </w:rPr>
      </w:pPr>
      <w:r w:rsidRPr="004F7E60">
        <w:rPr>
          <w:rFonts w:ascii="Arial" w:hAnsi="Arial" w:cs="Arial"/>
        </w:rPr>
        <w:t>Research can be conducted as written while adhering to additional institution-level and HRPP-level guidance and requirements regarding the emergency/</w:t>
      </w:r>
      <w:r w:rsidR="00430537" w:rsidRPr="004F7E60">
        <w:rPr>
          <w:rFonts w:ascii="Arial" w:hAnsi="Arial" w:cs="Arial"/>
        </w:rPr>
        <w:t xml:space="preserve">disruption </w:t>
      </w:r>
      <w:r w:rsidRPr="004F7E60">
        <w:rPr>
          <w:rFonts w:ascii="Arial" w:hAnsi="Arial" w:cs="Arial"/>
        </w:rPr>
        <w:t>event.</w:t>
      </w:r>
    </w:p>
    <w:p w14:paraId="09C5F495" w14:textId="77777777" w:rsidR="00A83029" w:rsidRPr="004F7E60" w:rsidRDefault="00A83029" w:rsidP="002F47C8">
      <w:pPr>
        <w:pStyle w:val="ListParagraph"/>
        <w:numPr>
          <w:ilvl w:val="0"/>
          <w:numId w:val="40"/>
        </w:numPr>
        <w:spacing w:before="120" w:after="120" w:line="276" w:lineRule="auto"/>
        <w:contextualSpacing/>
        <w:rPr>
          <w:rFonts w:ascii="Arial" w:hAnsi="Arial" w:cs="Arial"/>
        </w:rPr>
      </w:pPr>
      <w:r w:rsidRPr="004F7E60">
        <w:rPr>
          <w:rFonts w:ascii="Arial" w:hAnsi="Arial" w:cs="Arial"/>
        </w:rPr>
        <w:t>The research is externally sponsored, and the sponsor has developed a protocol-specific risk mitigation plan for the research.</w:t>
      </w:r>
    </w:p>
    <w:p w14:paraId="0A44AEFB" w14:textId="15140D6C" w:rsidR="00A83029" w:rsidRPr="004F7E60" w:rsidRDefault="00A83029" w:rsidP="002F47C8">
      <w:pPr>
        <w:pStyle w:val="ListParagraph"/>
        <w:numPr>
          <w:ilvl w:val="0"/>
          <w:numId w:val="40"/>
        </w:numPr>
        <w:spacing w:before="120" w:after="120" w:line="276" w:lineRule="auto"/>
        <w:contextualSpacing/>
        <w:rPr>
          <w:rFonts w:ascii="Arial" w:hAnsi="Arial" w:cs="Arial"/>
        </w:rPr>
      </w:pPr>
      <w:r w:rsidRPr="004F7E60">
        <w:rPr>
          <w:rFonts w:ascii="Arial" w:hAnsi="Arial" w:cs="Arial"/>
        </w:rPr>
        <w:t>The research has been voluntarily placed on hold for recruitment and all research procedures (except for necessary follow-up procedures to be done consistently with additional institution-level and HRPP-level guidance and requirements regarding the emergency/</w:t>
      </w:r>
      <w:r w:rsidR="00430537" w:rsidRPr="004F7E60">
        <w:rPr>
          <w:rFonts w:ascii="Arial" w:hAnsi="Arial" w:cs="Arial"/>
        </w:rPr>
        <w:t xml:space="preserve">disruption </w:t>
      </w:r>
      <w:r w:rsidRPr="004F7E60">
        <w:rPr>
          <w:rFonts w:ascii="Arial" w:hAnsi="Arial" w:cs="Arial"/>
        </w:rPr>
        <w:t>event).</w:t>
      </w:r>
    </w:p>
    <w:p w14:paraId="07F9852A" w14:textId="3D5399B0" w:rsidR="00A83029" w:rsidRPr="00B15DA7" w:rsidRDefault="00A83029" w:rsidP="004F7E60">
      <w:pPr>
        <w:spacing w:before="120" w:after="120" w:line="276" w:lineRule="auto"/>
        <w:ind w:left="360"/>
        <w:rPr>
          <w:rFonts w:ascii="Arial" w:hAnsi="Arial" w:cs="Arial"/>
          <w:b/>
          <w:bCs/>
          <w:sz w:val="22"/>
          <w:szCs w:val="22"/>
        </w:rPr>
      </w:pPr>
      <w:r w:rsidRPr="00B15DA7">
        <w:rPr>
          <w:rFonts w:ascii="Arial" w:hAnsi="Arial" w:cs="Arial"/>
          <w:b/>
          <w:bCs/>
          <w:sz w:val="22"/>
          <w:szCs w:val="22"/>
        </w:rPr>
        <w:t>Tools and Resources for Developing Study-Specific Emergency/</w:t>
      </w:r>
      <w:r w:rsidR="00430537">
        <w:rPr>
          <w:rFonts w:ascii="Arial" w:hAnsi="Arial" w:cs="Arial"/>
          <w:b/>
          <w:bCs/>
          <w:sz w:val="22"/>
          <w:szCs w:val="22"/>
        </w:rPr>
        <w:t>Disruption</w:t>
      </w:r>
      <w:r w:rsidR="00430537" w:rsidRPr="00B15DA7">
        <w:rPr>
          <w:rFonts w:ascii="Arial" w:hAnsi="Arial" w:cs="Arial"/>
          <w:b/>
          <w:bCs/>
          <w:sz w:val="22"/>
          <w:szCs w:val="22"/>
        </w:rPr>
        <w:t xml:space="preserve"> </w:t>
      </w:r>
      <w:r w:rsidR="00807102" w:rsidRPr="00B15DA7">
        <w:rPr>
          <w:rFonts w:ascii="Arial" w:hAnsi="Arial" w:cs="Arial"/>
          <w:b/>
          <w:bCs/>
          <w:sz w:val="22"/>
          <w:szCs w:val="22"/>
        </w:rPr>
        <w:t>Risk</w:t>
      </w:r>
      <w:r w:rsidRPr="00B15DA7">
        <w:rPr>
          <w:rFonts w:ascii="Arial" w:hAnsi="Arial" w:cs="Arial"/>
          <w:b/>
          <w:bCs/>
          <w:sz w:val="22"/>
          <w:szCs w:val="22"/>
        </w:rPr>
        <w:t xml:space="preserve"> Mitigation Plans for Ongoing Research</w:t>
      </w:r>
    </w:p>
    <w:p w14:paraId="0A7655A8" w14:textId="4FCC01B9" w:rsidR="00A83029" w:rsidRPr="00B15DA7" w:rsidRDefault="00A83029" w:rsidP="004F7E60">
      <w:pPr>
        <w:spacing w:before="120" w:after="120" w:line="276" w:lineRule="auto"/>
        <w:ind w:left="360"/>
        <w:rPr>
          <w:rFonts w:ascii="Arial" w:hAnsi="Arial" w:cs="Arial"/>
          <w:sz w:val="22"/>
          <w:szCs w:val="22"/>
        </w:rPr>
      </w:pPr>
      <w:r w:rsidRPr="00B15DA7">
        <w:rPr>
          <w:rFonts w:ascii="Arial" w:hAnsi="Arial" w:cs="Arial"/>
          <w:sz w:val="22"/>
          <w:szCs w:val="22"/>
        </w:rPr>
        <w:t>Review “HRP-108 - FLOWCHART - Study-Specific Emergency-</w:t>
      </w:r>
      <w:r w:rsidR="00B57A52">
        <w:rPr>
          <w:rFonts w:ascii="Arial" w:hAnsi="Arial" w:cs="Arial"/>
          <w:sz w:val="22"/>
          <w:szCs w:val="22"/>
        </w:rPr>
        <w:t>Disruption</w:t>
      </w:r>
      <w:r w:rsidR="00B57A52" w:rsidRPr="00B15DA7">
        <w:rPr>
          <w:rFonts w:ascii="Arial" w:hAnsi="Arial" w:cs="Arial"/>
          <w:sz w:val="22"/>
          <w:szCs w:val="22"/>
        </w:rPr>
        <w:t xml:space="preserve"> </w:t>
      </w:r>
      <w:r w:rsidRPr="00B15DA7">
        <w:rPr>
          <w:rFonts w:ascii="Arial" w:hAnsi="Arial" w:cs="Arial"/>
          <w:sz w:val="22"/>
          <w:szCs w:val="22"/>
        </w:rPr>
        <w:t>Risk Mitigation Planning” and “HRP-351 - WORKSHEET - Protocol-Specific Emergency-</w:t>
      </w:r>
      <w:r w:rsidR="006D7F3E">
        <w:rPr>
          <w:rFonts w:ascii="Arial" w:hAnsi="Arial" w:cs="Arial"/>
          <w:sz w:val="22"/>
          <w:szCs w:val="22"/>
        </w:rPr>
        <w:t>Disruption</w:t>
      </w:r>
      <w:r w:rsidR="006D7F3E" w:rsidRPr="00B15DA7">
        <w:rPr>
          <w:rFonts w:ascii="Arial" w:hAnsi="Arial" w:cs="Arial"/>
          <w:sz w:val="22"/>
          <w:szCs w:val="22"/>
        </w:rPr>
        <w:t xml:space="preserve"> </w:t>
      </w:r>
      <w:r w:rsidRPr="00B15DA7">
        <w:rPr>
          <w:rFonts w:ascii="Arial" w:hAnsi="Arial" w:cs="Arial"/>
          <w:sz w:val="22"/>
          <w:szCs w:val="22"/>
        </w:rPr>
        <w:t xml:space="preserve">Risk Mitigation Planning” for general guidance on developing study-specific risk mitigation plans. </w:t>
      </w:r>
    </w:p>
    <w:p w14:paraId="78C0C6C0" w14:textId="77777777" w:rsidR="00A83029" w:rsidRPr="00B15DA7" w:rsidRDefault="00A83029" w:rsidP="004F7E60">
      <w:pPr>
        <w:spacing w:before="120" w:after="120" w:line="276" w:lineRule="auto"/>
        <w:ind w:left="360"/>
        <w:rPr>
          <w:rFonts w:ascii="Arial" w:hAnsi="Arial" w:cs="Arial"/>
          <w:sz w:val="22"/>
          <w:szCs w:val="22"/>
        </w:rPr>
      </w:pPr>
    </w:p>
    <w:p w14:paraId="1695A0D9" w14:textId="77777777" w:rsidR="00A83029" w:rsidRPr="00B15DA7" w:rsidRDefault="00A83029" w:rsidP="004F7E60">
      <w:pPr>
        <w:spacing w:before="120" w:after="120" w:line="276" w:lineRule="auto"/>
        <w:ind w:left="360"/>
        <w:rPr>
          <w:rFonts w:ascii="Arial" w:hAnsi="Arial" w:cs="Arial"/>
          <w:b/>
          <w:bCs/>
          <w:sz w:val="22"/>
          <w:szCs w:val="22"/>
        </w:rPr>
      </w:pPr>
      <w:r w:rsidRPr="00B15DA7">
        <w:rPr>
          <w:rFonts w:ascii="Arial" w:hAnsi="Arial" w:cs="Arial"/>
          <w:b/>
          <w:bCs/>
          <w:sz w:val="22"/>
          <w:szCs w:val="22"/>
        </w:rPr>
        <w:t>Voluntary Holds on Human Research Activities</w:t>
      </w:r>
    </w:p>
    <w:p w14:paraId="05486A4B" w14:textId="606B00AE" w:rsidR="00A83029" w:rsidRPr="00B15DA7" w:rsidRDefault="00A83029" w:rsidP="004F7E60">
      <w:pPr>
        <w:spacing w:before="120" w:after="120" w:line="276" w:lineRule="auto"/>
        <w:ind w:left="360"/>
        <w:rPr>
          <w:rFonts w:ascii="Arial" w:hAnsi="Arial" w:cs="Arial"/>
          <w:sz w:val="22"/>
          <w:szCs w:val="22"/>
        </w:rPr>
      </w:pPr>
      <w:r w:rsidRPr="00B15DA7">
        <w:rPr>
          <w:rFonts w:ascii="Arial" w:hAnsi="Arial" w:cs="Arial"/>
          <w:sz w:val="22"/>
          <w:szCs w:val="22"/>
        </w:rPr>
        <w:t>Investigators may voluntarily elect to place all recruitment, enrollment and research procedures on temporary hold during emergency/</w:t>
      </w:r>
      <w:r w:rsidR="006D7F3E">
        <w:rPr>
          <w:rFonts w:ascii="Arial" w:hAnsi="Arial" w:cs="Arial"/>
          <w:sz w:val="22"/>
          <w:szCs w:val="22"/>
        </w:rPr>
        <w:t>disruption</w:t>
      </w:r>
      <w:r w:rsidR="006D7F3E" w:rsidRPr="00B15DA7">
        <w:rPr>
          <w:rFonts w:ascii="Arial" w:hAnsi="Arial" w:cs="Arial"/>
          <w:sz w:val="22"/>
          <w:szCs w:val="22"/>
        </w:rPr>
        <w:t xml:space="preserve"> </w:t>
      </w:r>
      <w:r w:rsidRPr="00B15DA7">
        <w:rPr>
          <w:rFonts w:ascii="Arial" w:hAnsi="Arial" w:cs="Arial"/>
          <w:sz w:val="22"/>
          <w:szCs w:val="22"/>
        </w:rPr>
        <w:t xml:space="preserve">scenarios if doing so will better ensure the safety of research subjects and would not create any additional risks to the safety and welfare of research subjects. Such voluntary holds on research activity do not require IRB notification or review. </w:t>
      </w:r>
    </w:p>
    <w:p w14:paraId="46228155" w14:textId="77777777" w:rsidR="00A83029" w:rsidRDefault="00A83029" w:rsidP="004F7E60">
      <w:pPr>
        <w:spacing w:before="120" w:after="120" w:line="276" w:lineRule="auto"/>
        <w:ind w:left="360"/>
        <w:jc w:val="center"/>
        <w:rPr>
          <w:rFonts w:ascii="Arial" w:hAnsi="Arial" w:cs="Arial"/>
          <w:sz w:val="22"/>
          <w:szCs w:val="22"/>
        </w:rPr>
      </w:pPr>
    </w:p>
    <w:p w14:paraId="36EB1ABE" w14:textId="77777777" w:rsidR="00B15DA7" w:rsidRPr="00B15DA7" w:rsidRDefault="00B15DA7" w:rsidP="004F7E60">
      <w:pPr>
        <w:spacing w:before="120" w:after="120" w:line="276" w:lineRule="auto"/>
        <w:ind w:left="360"/>
        <w:jc w:val="center"/>
        <w:rPr>
          <w:rFonts w:ascii="Arial" w:hAnsi="Arial" w:cs="Arial"/>
          <w:sz w:val="22"/>
          <w:szCs w:val="22"/>
        </w:rPr>
      </w:pPr>
    </w:p>
    <w:p w14:paraId="34C87BA9" w14:textId="0405F153" w:rsidR="00A83029" w:rsidRPr="00B15DA7" w:rsidRDefault="00A83029" w:rsidP="004F7E60">
      <w:pPr>
        <w:spacing w:before="120" w:after="120" w:line="276" w:lineRule="auto"/>
        <w:ind w:left="360"/>
        <w:rPr>
          <w:rFonts w:ascii="Arial" w:hAnsi="Arial" w:cs="Arial"/>
          <w:b/>
          <w:bCs/>
          <w:sz w:val="22"/>
          <w:szCs w:val="22"/>
        </w:rPr>
      </w:pPr>
      <w:r w:rsidRPr="00B15DA7">
        <w:rPr>
          <w:rFonts w:ascii="Arial" w:hAnsi="Arial" w:cs="Arial"/>
          <w:b/>
          <w:bCs/>
          <w:sz w:val="22"/>
          <w:szCs w:val="22"/>
        </w:rPr>
        <w:t>Submitting Study-Specific Emergency/</w:t>
      </w:r>
      <w:r w:rsidR="006D7F3E">
        <w:rPr>
          <w:rFonts w:ascii="Arial" w:hAnsi="Arial" w:cs="Arial"/>
          <w:b/>
          <w:bCs/>
          <w:sz w:val="22"/>
          <w:szCs w:val="22"/>
        </w:rPr>
        <w:t>Disruption</w:t>
      </w:r>
      <w:r w:rsidR="006D7F3E" w:rsidRPr="00B15DA7">
        <w:rPr>
          <w:rFonts w:ascii="Arial" w:hAnsi="Arial" w:cs="Arial"/>
          <w:b/>
          <w:bCs/>
          <w:sz w:val="22"/>
          <w:szCs w:val="22"/>
        </w:rPr>
        <w:t xml:space="preserve"> </w:t>
      </w:r>
      <w:r w:rsidRPr="00B15DA7">
        <w:rPr>
          <w:rFonts w:ascii="Arial" w:hAnsi="Arial" w:cs="Arial"/>
          <w:b/>
          <w:bCs/>
          <w:sz w:val="22"/>
          <w:szCs w:val="22"/>
        </w:rPr>
        <w:t>Risk Mitigation Plans for IRB Review</w:t>
      </w:r>
    </w:p>
    <w:p w14:paraId="0A3CDDD0" w14:textId="77777777" w:rsidR="00A83029" w:rsidRPr="00B15DA7" w:rsidRDefault="00A83029" w:rsidP="004F7E60">
      <w:pPr>
        <w:spacing w:before="120" w:after="120" w:line="276" w:lineRule="auto"/>
        <w:ind w:left="360"/>
        <w:rPr>
          <w:rFonts w:ascii="Arial" w:hAnsi="Arial" w:cs="Arial"/>
          <w:sz w:val="22"/>
          <w:szCs w:val="22"/>
        </w:rPr>
      </w:pPr>
      <w:r w:rsidRPr="00B15DA7">
        <w:rPr>
          <w:rFonts w:ascii="Arial" w:hAnsi="Arial" w:cs="Arial"/>
          <w:sz w:val="22"/>
          <w:szCs w:val="22"/>
        </w:rPr>
        <w:t xml:space="preserve">If immediate modification of the research is necessary to eliminate an apparent immediate hazard to a subject, </w:t>
      </w:r>
      <w:proofErr w:type="gramStart"/>
      <w:r w:rsidRPr="00B15DA7">
        <w:rPr>
          <w:rFonts w:ascii="Arial" w:hAnsi="Arial" w:cs="Arial"/>
          <w:sz w:val="22"/>
          <w:szCs w:val="22"/>
        </w:rPr>
        <w:t>take action</w:t>
      </w:r>
      <w:proofErr w:type="gramEnd"/>
      <w:r w:rsidRPr="00B15DA7">
        <w:rPr>
          <w:rFonts w:ascii="Arial" w:hAnsi="Arial" w:cs="Arial"/>
          <w:sz w:val="22"/>
          <w:szCs w:val="22"/>
        </w:rPr>
        <w:t xml:space="preserve"> and notify the IRB within five business days following the standard pathway to submit reportable new information. </w:t>
      </w:r>
    </w:p>
    <w:p w14:paraId="5C1618C0" w14:textId="7307B605" w:rsidR="00A83029" w:rsidRPr="00B15DA7" w:rsidRDefault="00A83029" w:rsidP="004F7E60">
      <w:pPr>
        <w:spacing w:before="120" w:after="120" w:line="276" w:lineRule="auto"/>
        <w:ind w:left="360"/>
        <w:rPr>
          <w:rFonts w:ascii="Arial" w:hAnsi="Arial" w:cs="Arial"/>
          <w:sz w:val="22"/>
          <w:szCs w:val="22"/>
        </w:rPr>
      </w:pPr>
      <w:r w:rsidRPr="00B15DA7">
        <w:rPr>
          <w:rFonts w:ascii="Arial" w:hAnsi="Arial" w:cs="Arial"/>
          <w:sz w:val="22"/>
          <w:szCs w:val="22"/>
        </w:rPr>
        <w:t>For all other study modifications made to ensure the ongoing safety of research subjects during emergency/</w:t>
      </w:r>
      <w:r w:rsidR="00FF1B4D">
        <w:rPr>
          <w:rFonts w:ascii="Arial" w:hAnsi="Arial" w:cs="Arial"/>
          <w:sz w:val="22"/>
          <w:szCs w:val="22"/>
        </w:rPr>
        <w:t>disruption</w:t>
      </w:r>
      <w:r w:rsidR="00FF1B4D" w:rsidRPr="00B15DA7">
        <w:rPr>
          <w:rFonts w:ascii="Arial" w:hAnsi="Arial" w:cs="Arial"/>
          <w:sz w:val="22"/>
          <w:szCs w:val="22"/>
        </w:rPr>
        <w:t xml:space="preserve"> </w:t>
      </w:r>
      <w:r w:rsidRPr="00B15DA7">
        <w:rPr>
          <w:rFonts w:ascii="Arial" w:hAnsi="Arial" w:cs="Arial"/>
          <w:sz w:val="22"/>
          <w:szCs w:val="22"/>
        </w:rPr>
        <w:t>scenarios, submit a study amendment and all relevant new or modified study materials to the IRB.</w:t>
      </w:r>
    </w:p>
    <w:p w14:paraId="56C073B0" w14:textId="77777777" w:rsidR="00A83029" w:rsidRPr="00B15DA7" w:rsidRDefault="00A83029" w:rsidP="004F7E60">
      <w:pPr>
        <w:spacing w:before="120" w:after="120" w:line="276" w:lineRule="auto"/>
        <w:ind w:left="360"/>
        <w:rPr>
          <w:rFonts w:ascii="Arial" w:hAnsi="Arial" w:cs="Arial"/>
          <w:sz w:val="22"/>
          <w:szCs w:val="22"/>
        </w:rPr>
      </w:pPr>
    </w:p>
    <w:p w14:paraId="3022FD08" w14:textId="09DED8DA" w:rsidR="00A83029" w:rsidRPr="00B15DA7" w:rsidRDefault="00A83029" w:rsidP="004F7E60">
      <w:pPr>
        <w:spacing w:before="120" w:after="120" w:line="276" w:lineRule="auto"/>
        <w:ind w:left="360"/>
        <w:rPr>
          <w:rFonts w:ascii="Arial" w:hAnsi="Arial" w:cs="Arial"/>
          <w:b/>
          <w:bCs/>
          <w:sz w:val="22"/>
          <w:szCs w:val="22"/>
        </w:rPr>
      </w:pPr>
      <w:r w:rsidRPr="00B15DA7">
        <w:rPr>
          <w:rFonts w:ascii="Arial" w:hAnsi="Arial" w:cs="Arial"/>
          <w:b/>
          <w:bCs/>
          <w:sz w:val="22"/>
          <w:szCs w:val="22"/>
        </w:rPr>
        <w:t>Other Reportable New Information Considerations During Emergency/</w:t>
      </w:r>
      <w:r w:rsidR="002B1EB7">
        <w:rPr>
          <w:rFonts w:ascii="Arial" w:hAnsi="Arial" w:cs="Arial"/>
          <w:b/>
          <w:bCs/>
          <w:sz w:val="22"/>
          <w:szCs w:val="22"/>
        </w:rPr>
        <w:t>Disruption</w:t>
      </w:r>
      <w:r w:rsidR="002B1EB7" w:rsidRPr="00B15DA7">
        <w:rPr>
          <w:rFonts w:ascii="Arial" w:hAnsi="Arial" w:cs="Arial"/>
          <w:b/>
          <w:bCs/>
          <w:sz w:val="22"/>
          <w:szCs w:val="22"/>
        </w:rPr>
        <w:t xml:space="preserve"> </w:t>
      </w:r>
      <w:r w:rsidRPr="00B15DA7">
        <w:rPr>
          <w:rFonts w:ascii="Arial" w:hAnsi="Arial" w:cs="Arial"/>
          <w:b/>
          <w:bCs/>
          <w:sz w:val="22"/>
          <w:szCs w:val="22"/>
        </w:rPr>
        <w:t>Scenarios</w:t>
      </w:r>
    </w:p>
    <w:p w14:paraId="4951EA6E" w14:textId="4531E090" w:rsidR="00A83029" w:rsidRPr="00B15DA7" w:rsidRDefault="00A83029" w:rsidP="004F7E60">
      <w:pPr>
        <w:spacing w:before="120" w:after="120" w:line="276" w:lineRule="auto"/>
        <w:ind w:left="360"/>
        <w:rPr>
          <w:rFonts w:ascii="Arial" w:hAnsi="Arial" w:cs="Arial"/>
          <w:sz w:val="22"/>
          <w:szCs w:val="22"/>
        </w:rPr>
      </w:pPr>
      <w:r w:rsidRPr="00B15DA7">
        <w:rPr>
          <w:rFonts w:ascii="Arial" w:hAnsi="Arial" w:cs="Arial"/>
          <w:sz w:val="22"/>
          <w:szCs w:val="22"/>
        </w:rPr>
        <w:t>The IRB’s list of reportable events includes two items for which additional clarification and guidance may be helpful during emergency/</w:t>
      </w:r>
      <w:r w:rsidR="002B1EB7">
        <w:rPr>
          <w:rFonts w:ascii="Arial" w:hAnsi="Arial" w:cs="Arial"/>
          <w:sz w:val="22"/>
          <w:szCs w:val="22"/>
        </w:rPr>
        <w:t>disruption</w:t>
      </w:r>
      <w:r w:rsidR="002B1EB7" w:rsidRPr="00B15DA7">
        <w:rPr>
          <w:rFonts w:ascii="Arial" w:hAnsi="Arial" w:cs="Arial"/>
          <w:sz w:val="22"/>
          <w:szCs w:val="22"/>
        </w:rPr>
        <w:t xml:space="preserve"> </w:t>
      </w:r>
      <w:r w:rsidRPr="00B15DA7">
        <w:rPr>
          <w:rFonts w:ascii="Arial" w:hAnsi="Arial" w:cs="Arial"/>
          <w:sz w:val="22"/>
          <w:szCs w:val="22"/>
        </w:rPr>
        <w:t xml:space="preserve">scenarios:  </w:t>
      </w:r>
    </w:p>
    <w:p w14:paraId="669B6596" w14:textId="2580C516" w:rsidR="00A83029" w:rsidRPr="00B15DA7" w:rsidRDefault="00A83029" w:rsidP="002F47C8">
      <w:pPr>
        <w:pStyle w:val="ListParagraph"/>
        <w:widowControl/>
        <w:numPr>
          <w:ilvl w:val="0"/>
          <w:numId w:val="41"/>
        </w:numPr>
        <w:tabs>
          <w:tab w:val="left" w:pos="1170"/>
        </w:tabs>
        <w:autoSpaceDE/>
        <w:autoSpaceDN/>
        <w:spacing w:before="120" w:after="120" w:line="276" w:lineRule="auto"/>
        <w:contextualSpacing/>
        <w:rPr>
          <w:rFonts w:ascii="Arial" w:hAnsi="Arial" w:cs="Arial"/>
        </w:rPr>
      </w:pPr>
      <w:r w:rsidRPr="00B15DA7">
        <w:rPr>
          <w:rFonts w:ascii="Arial" w:hAnsi="Arial" w:cs="Arial"/>
          <w:b/>
          <w:bCs/>
          <w:i/>
          <w:iCs/>
        </w:rPr>
        <w:t>“Failure to follow the protocol due to the action or inaction of the investigator or research staff.”</w:t>
      </w:r>
      <w:r w:rsidRPr="00B15DA7">
        <w:rPr>
          <w:rFonts w:ascii="Arial" w:hAnsi="Arial" w:cs="Arial"/>
        </w:rPr>
        <w:t xml:space="preserve"> Emphasis on action or inaction of the investigator or research staff has been added because this requirement does not include action or inaction of the research subject. For example, study teams may notice an increase in the number of subjects who do not arrive for scheduled research visits under emergency/</w:t>
      </w:r>
      <w:r w:rsidR="002B1EB7">
        <w:rPr>
          <w:rFonts w:ascii="Arial" w:hAnsi="Arial" w:cs="Arial"/>
        </w:rPr>
        <w:t>disruption</w:t>
      </w:r>
      <w:r w:rsidR="002B1EB7" w:rsidRPr="00B15DA7">
        <w:rPr>
          <w:rFonts w:ascii="Arial" w:hAnsi="Arial" w:cs="Arial"/>
        </w:rPr>
        <w:t xml:space="preserve"> </w:t>
      </w:r>
      <w:r w:rsidRPr="00B15DA7">
        <w:rPr>
          <w:rFonts w:ascii="Arial" w:hAnsi="Arial" w:cs="Arial"/>
        </w:rPr>
        <w:t xml:space="preserve">circumstances. Failure of a research participant to appear for a scheduled research visit is not noncompliance due to action or inaction by the investigator or research </w:t>
      </w:r>
      <w:proofErr w:type="gramStart"/>
      <w:r w:rsidRPr="00B15DA7">
        <w:rPr>
          <w:rFonts w:ascii="Arial" w:hAnsi="Arial" w:cs="Arial"/>
        </w:rPr>
        <w:t>staff, and</w:t>
      </w:r>
      <w:proofErr w:type="gramEnd"/>
      <w:r w:rsidRPr="00B15DA7">
        <w:rPr>
          <w:rFonts w:ascii="Arial" w:hAnsi="Arial" w:cs="Arial"/>
        </w:rPr>
        <w:t xml:space="preserve"> therefore does not require reporting to the IRB. </w:t>
      </w:r>
    </w:p>
    <w:p w14:paraId="61969769" w14:textId="5815AF7D" w:rsidR="00755F04" w:rsidRDefault="00A83029" w:rsidP="00755F04">
      <w:pPr>
        <w:pStyle w:val="ListParagraph"/>
        <w:rPr>
          <w:rFonts w:ascii="Arial" w:hAnsi="Arial" w:cs="Arial"/>
        </w:rPr>
      </w:pPr>
      <w:r w:rsidRPr="00F43724">
        <w:rPr>
          <w:rFonts w:ascii="Arial" w:hAnsi="Arial" w:cs="Arial"/>
          <w:b/>
          <w:bCs/>
          <w:i/>
          <w:iCs/>
        </w:rPr>
        <w:t>“Change to the protocol taken without prior IRB review to eliminate an apparent immediate hazard to a subject.”</w:t>
      </w:r>
      <w:r w:rsidRPr="00F43724">
        <w:rPr>
          <w:rFonts w:ascii="Arial" w:hAnsi="Arial" w:cs="Arial"/>
        </w:rPr>
        <w:t xml:space="preserve"> During emergency/</w:t>
      </w:r>
      <w:r w:rsidR="002B1EB7" w:rsidRPr="00F43724">
        <w:rPr>
          <w:rFonts w:ascii="Arial" w:hAnsi="Arial" w:cs="Arial"/>
        </w:rPr>
        <w:t xml:space="preserve">disruption </w:t>
      </w:r>
      <w:r w:rsidRPr="00F43724">
        <w:rPr>
          <w:rFonts w:ascii="Arial" w:hAnsi="Arial" w:cs="Arial"/>
        </w:rPr>
        <w:t xml:space="preserve">scenarios, there will be cases where there is sufficient time to receive IRB approval of any proposed modifications to previously approved research, and in such cases, investigators should follow standard IRB procedures for submitting modifications. However, there will be other cases where investigators must make more immediate changes to the protocol or investigational plan to minimize or eliminate immediate hazards or to protect the life and well-being of research participants. Such changes may be implemented without IRB </w:t>
      </w:r>
      <w:proofErr w:type="gramStart"/>
      <w:r w:rsidRPr="00F43724">
        <w:rPr>
          <w:rFonts w:ascii="Arial" w:hAnsi="Arial" w:cs="Arial"/>
        </w:rPr>
        <w:t>approval, but</w:t>
      </w:r>
      <w:proofErr w:type="gramEnd"/>
      <w:r w:rsidRPr="00F43724">
        <w:rPr>
          <w:rFonts w:ascii="Arial" w:hAnsi="Arial" w:cs="Arial"/>
        </w:rPr>
        <w:t xml:space="preserve"> are required to be reported to the IRB within five business days afterward in accordance with IRB policies and procedures for submitting reportable new information. </w:t>
      </w:r>
      <w:bookmarkEnd w:id="60"/>
      <w:bookmarkEnd w:id="74"/>
    </w:p>
    <w:p w14:paraId="61388B90" w14:textId="77777777" w:rsidR="00755F04" w:rsidRDefault="00755F04" w:rsidP="00755F04">
      <w:pPr>
        <w:pStyle w:val="ListParagraph"/>
        <w:ind w:left="680" w:firstLine="0"/>
        <w:rPr>
          <w:rFonts w:ascii="Arial" w:hAnsi="Arial" w:cs="Arial"/>
          <w:b/>
          <w:bCs/>
          <w:i/>
          <w:iCs/>
        </w:rPr>
      </w:pPr>
    </w:p>
    <w:p w14:paraId="70FE38A3" w14:textId="2574AEE8" w:rsidR="00755F04" w:rsidRDefault="00755F04">
      <w:pPr>
        <w:rPr>
          <w:rFonts w:ascii="Arial" w:eastAsia="Times New Roman" w:hAnsi="Arial" w:cs="Arial"/>
          <w:b/>
          <w:bCs/>
          <w:i/>
          <w:iCs/>
          <w:sz w:val="22"/>
          <w:szCs w:val="22"/>
          <w:lang w:eastAsia="en-US"/>
        </w:rPr>
      </w:pPr>
      <w:r>
        <w:rPr>
          <w:rFonts w:ascii="Arial" w:hAnsi="Arial" w:cs="Arial"/>
          <w:b/>
          <w:bCs/>
          <w:i/>
          <w:iCs/>
        </w:rPr>
        <w:br w:type="page"/>
      </w:r>
    </w:p>
    <w:p w14:paraId="6B44FEA0" w14:textId="037B8AAD" w:rsidR="00A41223" w:rsidRDefault="002D2896" w:rsidP="004F7E60">
      <w:pPr>
        <w:pStyle w:val="Style1"/>
        <w:ind w:hanging="1130"/>
      </w:pPr>
      <w:bookmarkStart w:id="75" w:name="Appendix_B_1"/>
      <w:r>
        <w:lastRenderedPageBreak/>
        <w:t xml:space="preserve">Adding </w:t>
      </w:r>
      <w:r w:rsidR="00A41223" w:rsidRPr="008032D9">
        <w:t>BRANCH</w:t>
      </w:r>
      <w:r>
        <w:t xml:space="preserve"> Statisticians to an IRB </w:t>
      </w:r>
    </w:p>
    <w:bookmarkEnd w:id="75"/>
    <w:p w14:paraId="028E9F78" w14:textId="77777777" w:rsidR="00AE77D4" w:rsidRDefault="00AE77D4" w:rsidP="00AE77D4">
      <w:pPr>
        <w:pStyle w:val="NoSpacing"/>
        <w:ind w:left="270"/>
        <w:rPr>
          <w:rFonts w:ascii="Arial" w:hAnsi="Arial" w:cs="Arial"/>
        </w:rPr>
      </w:pPr>
    </w:p>
    <w:p w14:paraId="3E4CD0B7" w14:textId="60D5BBB3" w:rsidR="00AE77D4" w:rsidRPr="004F7E60" w:rsidRDefault="00AE77D4" w:rsidP="004F7E60">
      <w:pPr>
        <w:pStyle w:val="NoSpacing"/>
        <w:spacing w:line="276" w:lineRule="auto"/>
        <w:ind w:left="270"/>
        <w:rPr>
          <w:rFonts w:ascii="Arial" w:hAnsi="Arial" w:cs="Arial"/>
          <w:sz w:val="22"/>
          <w:szCs w:val="22"/>
        </w:rPr>
      </w:pPr>
      <w:r w:rsidRPr="004F7E60">
        <w:rPr>
          <w:rFonts w:ascii="Arial" w:hAnsi="Arial" w:cs="Arial"/>
          <w:sz w:val="22"/>
          <w:szCs w:val="22"/>
        </w:rPr>
        <w:t xml:space="preserve">BRANCH is a core service that provides statisticians for both NCH and OSU researchers. BRANCH statisticians have been defined as either primarily NCH (51% or greater FTE at NCH) or OSU (51% or greater FTE at OSU). BRANCH Core and the NCH IRB </w:t>
      </w:r>
      <w:proofErr w:type="gramStart"/>
      <w:r w:rsidRPr="004F7E60">
        <w:rPr>
          <w:rFonts w:ascii="Arial" w:hAnsi="Arial" w:cs="Arial"/>
          <w:sz w:val="22"/>
          <w:szCs w:val="22"/>
        </w:rPr>
        <w:t>maintains</w:t>
      </w:r>
      <w:proofErr w:type="gramEnd"/>
      <w:r w:rsidRPr="004F7E60">
        <w:rPr>
          <w:rFonts w:ascii="Arial" w:hAnsi="Arial" w:cs="Arial"/>
          <w:sz w:val="22"/>
          <w:szCs w:val="22"/>
        </w:rPr>
        <w:t xml:space="preserve"> a list of primarily NCH FTE approved statisticians.  Use the guide below to determine who will be best for your study and how to add them.  The BRANCH NCH-OSU DUA will apply in all scenarios. </w:t>
      </w:r>
    </w:p>
    <w:p w14:paraId="23EFC098" w14:textId="77777777" w:rsidR="00AE77D4" w:rsidRPr="004F7E60" w:rsidRDefault="00AE77D4" w:rsidP="004F7E60">
      <w:pPr>
        <w:pStyle w:val="NoSpacing"/>
        <w:spacing w:line="276" w:lineRule="auto"/>
        <w:ind w:left="270"/>
        <w:rPr>
          <w:rFonts w:ascii="Arial" w:hAnsi="Arial" w:cs="Arial"/>
          <w:sz w:val="22"/>
          <w:szCs w:val="22"/>
        </w:rPr>
      </w:pPr>
    </w:p>
    <w:p w14:paraId="3FBC3EF7" w14:textId="77777777" w:rsidR="00AE77D4" w:rsidRPr="004F7E60" w:rsidRDefault="00AE77D4" w:rsidP="002F47C8">
      <w:pPr>
        <w:pStyle w:val="NoSpacing"/>
        <w:numPr>
          <w:ilvl w:val="0"/>
          <w:numId w:val="43"/>
        </w:numPr>
        <w:spacing w:line="276" w:lineRule="auto"/>
        <w:rPr>
          <w:rFonts w:ascii="Arial" w:hAnsi="Arial" w:cs="Arial"/>
          <w:sz w:val="22"/>
          <w:szCs w:val="22"/>
        </w:rPr>
      </w:pPr>
      <w:r w:rsidRPr="004F7E60">
        <w:rPr>
          <w:rFonts w:ascii="Arial" w:hAnsi="Arial" w:cs="Arial"/>
          <w:sz w:val="22"/>
          <w:szCs w:val="22"/>
        </w:rPr>
        <w:t xml:space="preserve">Study is human subjects research </w:t>
      </w:r>
      <w:r w:rsidRPr="004F7E60">
        <w:rPr>
          <w:rFonts w:ascii="Arial" w:hAnsi="Arial" w:cs="Arial"/>
          <w:sz w:val="22"/>
          <w:szCs w:val="22"/>
          <w:u w:val="single"/>
        </w:rPr>
        <w:t>and</w:t>
      </w:r>
      <w:r w:rsidRPr="004F7E60">
        <w:rPr>
          <w:rFonts w:ascii="Arial" w:hAnsi="Arial" w:cs="Arial"/>
          <w:sz w:val="22"/>
          <w:szCs w:val="22"/>
        </w:rPr>
        <w:t xml:space="preserve"> BRANCH Statistician will be receiving and analyzing </w:t>
      </w:r>
      <w:r w:rsidRPr="004F7E60">
        <w:rPr>
          <w:rFonts w:ascii="Arial" w:hAnsi="Arial" w:cs="Arial"/>
          <w:b/>
          <w:bCs/>
          <w:sz w:val="22"/>
          <w:szCs w:val="22"/>
          <w:u w:val="single"/>
        </w:rPr>
        <w:t>identifiable</w:t>
      </w:r>
      <w:r w:rsidRPr="004F7E60">
        <w:rPr>
          <w:rFonts w:ascii="Arial" w:hAnsi="Arial" w:cs="Arial"/>
          <w:sz w:val="22"/>
          <w:szCs w:val="22"/>
        </w:rPr>
        <w:t xml:space="preserve"> data. </w:t>
      </w:r>
    </w:p>
    <w:p w14:paraId="33C868F7" w14:textId="77777777" w:rsidR="00AE77D4" w:rsidRPr="004F7E60" w:rsidRDefault="00AE77D4" w:rsidP="002F47C8">
      <w:pPr>
        <w:pStyle w:val="NoSpacing"/>
        <w:numPr>
          <w:ilvl w:val="1"/>
          <w:numId w:val="43"/>
        </w:numPr>
        <w:spacing w:line="276" w:lineRule="auto"/>
        <w:rPr>
          <w:rFonts w:ascii="Arial" w:hAnsi="Arial" w:cs="Arial"/>
          <w:sz w:val="22"/>
          <w:szCs w:val="22"/>
        </w:rPr>
      </w:pPr>
      <w:r w:rsidRPr="004F7E60">
        <w:rPr>
          <w:rFonts w:ascii="Arial" w:hAnsi="Arial" w:cs="Arial"/>
          <w:sz w:val="22"/>
          <w:szCs w:val="22"/>
        </w:rPr>
        <w:t xml:space="preserve">BRANCH </w:t>
      </w:r>
      <w:proofErr w:type="gramStart"/>
      <w:r w:rsidRPr="004F7E60">
        <w:rPr>
          <w:rFonts w:ascii="Arial" w:hAnsi="Arial" w:cs="Arial"/>
          <w:sz w:val="22"/>
          <w:szCs w:val="22"/>
        </w:rPr>
        <w:t>statistician</w:t>
      </w:r>
      <w:proofErr w:type="gramEnd"/>
      <w:r w:rsidRPr="004F7E60">
        <w:rPr>
          <w:rFonts w:ascii="Arial" w:hAnsi="Arial" w:cs="Arial"/>
          <w:sz w:val="22"/>
          <w:szCs w:val="22"/>
        </w:rPr>
        <w:t xml:space="preserve"> with primarily an NCH appointment (51% or greater FTE at NCH) on the approved list may be added to your study </w:t>
      </w:r>
      <w:proofErr w:type="gramStart"/>
      <w:r w:rsidRPr="004F7E60">
        <w:rPr>
          <w:rFonts w:ascii="Arial" w:hAnsi="Arial" w:cs="Arial"/>
          <w:sz w:val="22"/>
          <w:szCs w:val="22"/>
        </w:rPr>
        <w:t>as</w:t>
      </w:r>
      <w:proofErr w:type="gramEnd"/>
      <w:r w:rsidRPr="004F7E60">
        <w:rPr>
          <w:rFonts w:ascii="Arial" w:hAnsi="Arial" w:cs="Arial"/>
          <w:sz w:val="22"/>
          <w:szCs w:val="22"/>
        </w:rPr>
        <w:t xml:space="preserve"> any other NCH employee.  No reliance is required. </w:t>
      </w:r>
    </w:p>
    <w:p w14:paraId="2A6FA067" w14:textId="77777777" w:rsidR="00AE77D4" w:rsidRPr="004F7E60" w:rsidRDefault="00AE77D4" w:rsidP="002F47C8">
      <w:pPr>
        <w:pStyle w:val="NoSpacing"/>
        <w:numPr>
          <w:ilvl w:val="1"/>
          <w:numId w:val="43"/>
        </w:numPr>
        <w:spacing w:line="276" w:lineRule="auto"/>
        <w:rPr>
          <w:rFonts w:ascii="Arial" w:hAnsi="Arial" w:cs="Arial"/>
          <w:sz w:val="22"/>
          <w:szCs w:val="22"/>
          <w:u w:val="single"/>
        </w:rPr>
      </w:pPr>
      <w:r w:rsidRPr="004F7E60">
        <w:rPr>
          <w:rFonts w:ascii="Arial" w:hAnsi="Arial" w:cs="Arial"/>
          <w:sz w:val="22"/>
          <w:szCs w:val="22"/>
        </w:rPr>
        <w:t xml:space="preserve">BRANCH </w:t>
      </w:r>
      <w:proofErr w:type="gramStart"/>
      <w:r w:rsidRPr="004F7E60">
        <w:rPr>
          <w:rFonts w:ascii="Arial" w:hAnsi="Arial" w:cs="Arial"/>
          <w:sz w:val="22"/>
          <w:szCs w:val="22"/>
        </w:rPr>
        <w:t>statistician</w:t>
      </w:r>
      <w:proofErr w:type="gramEnd"/>
      <w:r w:rsidRPr="004F7E60">
        <w:rPr>
          <w:rFonts w:ascii="Arial" w:hAnsi="Arial" w:cs="Arial"/>
          <w:sz w:val="22"/>
          <w:szCs w:val="22"/>
        </w:rPr>
        <w:t xml:space="preserve"> with primarily an OSU appointment (51% or greater FTE at OSU), </w:t>
      </w:r>
      <w:proofErr w:type="gramStart"/>
      <w:r w:rsidRPr="004F7E60">
        <w:rPr>
          <w:rFonts w:ascii="Arial" w:hAnsi="Arial" w:cs="Arial"/>
          <w:sz w:val="22"/>
          <w:szCs w:val="22"/>
        </w:rPr>
        <w:t>a reliance</w:t>
      </w:r>
      <w:proofErr w:type="gramEnd"/>
      <w:r w:rsidRPr="004F7E60">
        <w:rPr>
          <w:rFonts w:ascii="Arial" w:hAnsi="Arial" w:cs="Arial"/>
          <w:sz w:val="22"/>
          <w:szCs w:val="22"/>
        </w:rPr>
        <w:t xml:space="preserve"> would be required.  They may still be added to your study through a reliance submission, if you choose to work with them. NCH PI will need to submit to NCH to change study to an </w:t>
      </w:r>
      <w:proofErr w:type="spellStart"/>
      <w:r w:rsidRPr="004F7E60">
        <w:rPr>
          <w:rFonts w:ascii="Arial" w:hAnsi="Arial" w:cs="Arial"/>
          <w:sz w:val="22"/>
          <w:szCs w:val="22"/>
        </w:rPr>
        <w:t>sIRB</w:t>
      </w:r>
      <w:proofErr w:type="spellEnd"/>
      <w:r w:rsidRPr="004F7E60">
        <w:rPr>
          <w:rFonts w:ascii="Arial" w:hAnsi="Arial" w:cs="Arial"/>
          <w:sz w:val="22"/>
          <w:szCs w:val="22"/>
        </w:rPr>
        <w:t xml:space="preserve">.  OSU </w:t>
      </w:r>
      <w:proofErr w:type="gramStart"/>
      <w:r w:rsidRPr="004F7E60">
        <w:rPr>
          <w:rFonts w:ascii="Arial" w:hAnsi="Arial" w:cs="Arial"/>
          <w:sz w:val="22"/>
          <w:szCs w:val="22"/>
        </w:rPr>
        <w:t>statistician</w:t>
      </w:r>
      <w:proofErr w:type="gramEnd"/>
      <w:r w:rsidRPr="004F7E60">
        <w:rPr>
          <w:rFonts w:ascii="Arial" w:hAnsi="Arial" w:cs="Arial"/>
          <w:sz w:val="22"/>
          <w:szCs w:val="22"/>
        </w:rPr>
        <w:t xml:space="preserve"> will need to submit to OSU for OSU to cede review to NCH.  </w:t>
      </w:r>
    </w:p>
    <w:p w14:paraId="17694CA3" w14:textId="77777777" w:rsidR="00AE77D4" w:rsidRPr="004F7E60" w:rsidRDefault="00AE77D4" w:rsidP="002F47C8">
      <w:pPr>
        <w:pStyle w:val="NoSpacing"/>
        <w:numPr>
          <w:ilvl w:val="0"/>
          <w:numId w:val="43"/>
        </w:numPr>
        <w:spacing w:line="276" w:lineRule="auto"/>
        <w:rPr>
          <w:rFonts w:ascii="Arial" w:hAnsi="Arial" w:cs="Arial"/>
          <w:sz w:val="22"/>
          <w:szCs w:val="22"/>
          <w:u w:val="single"/>
        </w:rPr>
      </w:pPr>
      <w:r w:rsidRPr="004F7E60">
        <w:rPr>
          <w:rFonts w:ascii="Arial" w:hAnsi="Arial" w:cs="Arial"/>
          <w:sz w:val="22"/>
          <w:szCs w:val="22"/>
        </w:rPr>
        <w:t xml:space="preserve">Study is human subjects research and BRANCH Statistician will be receiving and analyzing </w:t>
      </w:r>
      <w:r w:rsidRPr="004F7E60">
        <w:rPr>
          <w:rFonts w:ascii="Arial" w:hAnsi="Arial" w:cs="Arial"/>
          <w:b/>
          <w:bCs/>
          <w:sz w:val="22"/>
          <w:szCs w:val="22"/>
          <w:u w:val="single"/>
        </w:rPr>
        <w:t>de-identified</w:t>
      </w:r>
      <w:r w:rsidRPr="004F7E60">
        <w:rPr>
          <w:rFonts w:ascii="Arial" w:hAnsi="Arial" w:cs="Arial"/>
          <w:sz w:val="22"/>
          <w:szCs w:val="22"/>
        </w:rPr>
        <w:t xml:space="preserve"> data. </w:t>
      </w:r>
    </w:p>
    <w:p w14:paraId="3DADCC0D" w14:textId="77777777" w:rsidR="00AE77D4" w:rsidRPr="004F7E60" w:rsidRDefault="00AE77D4" w:rsidP="002F47C8">
      <w:pPr>
        <w:pStyle w:val="NoSpacing"/>
        <w:numPr>
          <w:ilvl w:val="1"/>
          <w:numId w:val="43"/>
        </w:numPr>
        <w:spacing w:line="276" w:lineRule="auto"/>
        <w:rPr>
          <w:rFonts w:ascii="Arial" w:hAnsi="Arial" w:cs="Arial"/>
          <w:sz w:val="22"/>
          <w:szCs w:val="22"/>
        </w:rPr>
      </w:pPr>
      <w:r w:rsidRPr="004F7E60">
        <w:rPr>
          <w:rFonts w:ascii="Arial" w:hAnsi="Arial" w:cs="Arial"/>
          <w:sz w:val="22"/>
          <w:szCs w:val="22"/>
        </w:rPr>
        <w:t xml:space="preserve">BRANCH </w:t>
      </w:r>
      <w:proofErr w:type="gramStart"/>
      <w:r w:rsidRPr="004F7E60">
        <w:rPr>
          <w:rFonts w:ascii="Arial" w:hAnsi="Arial" w:cs="Arial"/>
          <w:sz w:val="22"/>
          <w:szCs w:val="22"/>
        </w:rPr>
        <w:t>statistician</w:t>
      </w:r>
      <w:proofErr w:type="gramEnd"/>
      <w:r w:rsidRPr="004F7E60">
        <w:rPr>
          <w:rFonts w:ascii="Arial" w:hAnsi="Arial" w:cs="Arial"/>
          <w:sz w:val="22"/>
          <w:szCs w:val="22"/>
        </w:rPr>
        <w:t xml:space="preserve"> with primarily an NCH appointment (51% or greater FTE at NCH) on the approved list may be added to your study </w:t>
      </w:r>
      <w:proofErr w:type="gramStart"/>
      <w:r w:rsidRPr="004F7E60">
        <w:rPr>
          <w:rFonts w:ascii="Arial" w:hAnsi="Arial" w:cs="Arial"/>
          <w:sz w:val="22"/>
          <w:szCs w:val="22"/>
        </w:rPr>
        <w:t>as</w:t>
      </w:r>
      <w:proofErr w:type="gramEnd"/>
      <w:r w:rsidRPr="004F7E60">
        <w:rPr>
          <w:rFonts w:ascii="Arial" w:hAnsi="Arial" w:cs="Arial"/>
          <w:sz w:val="22"/>
          <w:szCs w:val="22"/>
        </w:rPr>
        <w:t xml:space="preserve"> any other NCH employee.  No reliance is required. </w:t>
      </w:r>
    </w:p>
    <w:p w14:paraId="4F79E976" w14:textId="77777777" w:rsidR="00AE77D4" w:rsidRPr="004F7E60" w:rsidRDefault="00AE77D4" w:rsidP="002F47C8">
      <w:pPr>
        <w:pStyle w:val="NoSpacing"/>
        <w:numPr>
          <w:ilvl w:val="1"/>
          <w:numId w:val="43"/>
        </w:numPr>
        <w:spacing w:line="276" w:lineRule="auto"/>
        <w:rPr>
          <w:rFonts w:ascii="Arial" w:hAnsi="Arial" w:cs="Arial"/>
          <w:sz w:val="22"/>
          <w:szCs w:val="22"/>
        </w:rPr>
      </w:pPr>
      <w:r w:rsidRPr="004F7E60">
        <w:rPr>
          <w:rFonts w:ascii="Arial" w:hAnsi="Arial" w:cs="Arial"/>
          <w:sz w:val="22"/>
          <w:szCs w:val="22"/>
        </w:rPr>
        <w:t xml:space="preserve">BRANCH </w:t>
      </w:r>
      <w:proofErr w:type="gramStart"/>
      <w:r w:rsidRPr="004F7E60">
        <w:rPr>
          <w:rFonts w:ascii="Arial" w:hAnsi="Arial" w:cs="Arial"/>
          <w:sz w:val="22"/>
          <w:szCs w:val="22"/>
        </w:rPr>
        <w:t>statistician</w:t>
      </w:r>
      <w:proofErr w:type="gramEnd"/>
      <w:r w:rsidRPr="004F7E60">
        <w:rPr>
          <w:rFonts w:ascii="Arial" w:hAnsi="Arial" w:cs="Arial"/>
          <w:sz w:val="22"/>
          <w:szCs w:val="22"/>
        </w:rPr>
        <w:t xml:space="preserve"> with primarily an OSU appointment (51% or greater FTE at OSU), a reliance would not be required as they are not engaged in human subject research. Do </w:t>
      </w:r>
      <w:r w:rsidRPr="004F7E60">
        <w:rPr>
          <w:rFonts w:ascii="Arial" w:hAnsi="Arial" w:cs="Arial"/>
          <w:sz w:val="22"/>
          <w:szCs w:val="22"/>
          <w:u w:val="single"/>
        </w:rPr>
        <w:t>not</w:t>
      </w:r>
      <w:r w:rsidRPr="004F7E60">
        <w:rPr>
          <w:rFonts w:ascii="Arial" w:hAnsi="Arial" w:cs="Arial"/>
          <w:sz w:val="22"/>
          <w:szCs w:val="22"/>
        </w:rPr>
        <w:t xml:space="preserve"> add them as study personnel. Instead submit a modification to your study indicating that you are collaborating with an OSU statistician who will be receiving de-identified data.  The NCH IRB does recommend that the OSU BRANCH statistician submit to OSU for a human subject, not engaged determination for potential inquiries relating to publication. </w:t>
      </w:r>
    </w:p>
    <w:p w14:paraId="12FE2C6F" w14:textId="77777777" w:rsidR="00AE77D4" w:rsidRPr="004F7E60" w:rsidRDefault="00AE77D4" w:rsidP="002F47C8">
      <w:pPr>
        <w:pStyle w:val="NoSpacing"/>
        <w:numPr>
          <w:ilvl w:val="0"/>
          <w:numId w:val="43"/>
        </w:numPr>
        <w:spacing w:line="276" w:lineRule="auto"/>
        <w:rPr>
          <w:rFonts w:ascii="Arial" w:hAnsi="Arial" w:cs="Arial"/>
          <w:sz w:val="22"/>
          <w:szCs w:val="22"/>
          <w:u w:val="single"/>
        </w:rPr>
      </w:pPr>
      <w:r w:rsidRPr="004F7E60">
        <w:rPr>
          <w:rFonts w:ascii="Arial" w:hAnsi="Arial" w:cs="Arial"/>
          <w:sz w:val="22"/>
          <w:szCs w:val="22"/>
        </w:rPr>
        <w:t xml:space="preserve">Study has been determined at NCH as Not Human Subjects Research </w:t>
      </w:r>
    </w:p>
    <w:p w14:paraId="3BFB6CA0" w14:textId="77777777" w:rsidR="00AE77D4" w:rsidRPr="004F7E60" w:rsidRDefault="00AE77D4" w:rsidP="002F47C8">
      <w:pPr>
        <w:pStyle w:val="NoSpacing"/>
        <w:numPr>
          <w:ilvl w:val="1"/>
          <w:numId w:val="43"/>
        </w:numPr>
        <w:spacing w:line="276" w:lineRule="auto"/>
        <w:rPr>
          <w:rFonts w:ascii="Arial" w:hAnsi="Arial" w:cs="Arial"/>
          <w:sz w:val="22"/>
          <w:szCs w:val="22"/>
          <w:u w:val="single"/>
        </w:rPr>
      </w:pPr>
      <w:r w:rsidRPr="004F7E60">
        <w:rPr>
          <w:rFonts w:ascii="Arial" w:hAnsi="Arial" w:cs="Arial"/>
          <w:sz w:val="22"/>
          <w:szCs w:val="22"/>
        </w:rPr>
        <w:t xml:space="preserve">NCH and OSU FTE </w:t>
      </w:r>
      <w:proofErr w:type="gramStart"/>
      <w:r w:rsidRPr="004F7E60">
        <w:rPr>
          <w:rFonts w:ascii="Arial" w:hAnsi="Arial" w:cs="Arial"/>
          <w:sz w:val="22"/>
          <w:szCs w:val="22"/>
        </w:rPr>
        <w:t>is</w:t>
      </w:r>
      <w:proofErr w:type="gramEnd"/>
      <w:r w:rsidRPr="004F7E60">
        <w:rPr>
          <w:rFonts w:ascii="Arial" w:hAnsi="Arial" w:cs="Arial"/>
          <w:sz w:val="22"/>
          <w:szCs w:val="22"/>
        </w:rPr>
        <w:t xml:space="preserve"> not relevant as IRB is not required. </w:t>
      </w:r>
    </w:p>
    <w:p w14:paraId="378308D9" w14:textId="77777777" w:rsidR="00AE77D4" w:rsidRPr="004F7E60" w:rsidRDefault="00AE77D4" w:rsidP="002F47C8">
      <w:pPr>
        <w:pStyle w:val="NoSpacing"/>
        <w:numPr>
          <w:ilvl w:val="1"/>
          <w:numId w:val="43"/>
        </w:numPr>
        <w:spacing w:line="276" w:lineRule="auto"/>
        <w:rPr>
          <w:rFonts w:ascii="Arial" w:hAnsi="Arial" w:cs="Arial"/>
          <w:sz w:val="22"/>
          <w:szCs w:val="22"/>
          <w:u w:val="single"/>
        </w:rPr>
      </w:pPr>
      <w:r w:rsidRPr="004F7E60">
        <w:rPr>
          <w:rFonts w:ascii="Arial" w:hAnsi="Arial" w:cs="Arial"/>
          <w:sz w:val="22"/>
          <w:szCs w:val="22"/>
        </w:rPr>
        <w:t>NCH IRB recommends that any OSU BRANCH statistician submit to OSU for a Not Human Subjects Research determination for potential inquiries relating to publication.</w:t>
      </w:r>
    </w:p>
    <w:p w14:paraId="44146343" w14:textId="6FC881E3" w:rsidR="00AE77D4" w:rsidRPr="004F7E60" w:rsidRDefault="00AE77D4" w:rsidP="004F7E60">
      <w:pPr>
        <w:pStyle w:val="ListParagraph"/>
        <w:ind w:left="680" w:firstLine="0"/>
        <w:rPr>
          <w:bCs/>
          <w:iCs/>
        </w:rPr>
      </w:pPr>
      <w:r>
        <w:br w:type="page"/>
      </w:r>
    </w:p>
    <w:p w14:paraId="7ADFCD19" w14:textId="015A0F49" w:rsidR="00AE77D4" w:rsidRDefault="00677DE6" w:rsidP="00B10846">
      <w:pPr>
        <w:pStyle w:val="Style1"/>
        <w:ind w:left="270" w:firstLine="0"/>
      </w:pPr>
      <w:bookmarkStart w:id="76" w:name="Appendix_B_2"/>
      <w:r w:rsidRPr="00677DE6">
        <w:lastRenderedPageBreak/>
        <w:t>NCH IRB Guidance on Adverse Event (AE) and Unanticipated Problem (UAP)/ Suspected and Unexpected Serious Adverse Reactions (SUSARs) Reporting in FDA Regulated Studies</w:t>
      </w:r>
    </w:p>
    <w:bookmarkEnd w:id="76"/>
    <w:p w14:paraId="4813ED1B" w14:textId="77777777" w:rsidR="00B10846" w:rsidRPr="004F7E60" w:rsidRDefault="00B10846" w:rsidP="004F7E60">
      <w:pPr>
        <w:spacing w:after="0" w:line="276" w:lineRule="auto"/>
        <w:rPr>
          <w:rFonts w:ascii="Arial" w:hAnsi="Arial" w:cs="Arial"/>
          <w:b/>
          <w:bCs/>
        </w:rPr>
      </w:pPr>
    </w:p>
    <w:p w14:paraId="35A7E00B" w14:textId="661ED666"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Purpose</w:t>
      </w:r>
    </w:p>
    <w:p w14:paraId="044AD92C" w14:textId="77777777" w:rsidR="0033638F" w:rsidRPr="004F7E60" w:rsidRDefault="0033638F" w:rsidP="004F7E60">
      <w:pPr>
        <w:spacing w:after="0" w:line="276" w:lineRule="auto"/>
        <w:ind w:left="270"/>
        <w:rPr>
          <w:rFonts w:ascii="Arial" w:hAnsi="Arial" w:cs="Arial"/>
          <w:sz w:val="22"/>
          <w:szCs w:val="22"/>
        </w:rPr>
      </w:pPr>
      <w:r w:rsidRPr="004F7E60">
        <w:rPr>
          <w:rFonts w:ascii="Arial" w:hAnsi="Arial" w:cs="Arial"/>
          <w:sz w:val="22"/>
          <w:szCs w:val="22"/>
        </w:rPr>
        <w:t>This guidance outlines the NCH IRB’s expectations for reporting adverse events (AEs) and unanticipated problems (UAPs)/ suspected and unexpected serious adverse reactions (SUSARs) in clinical research regulated by FDA. Accurate and timely reporting is essential to protect research participants and maintain compliance with federal regulations.</w:t>
      </w:r>
    </w:p>
    <w:p w14:paraId="7B856756" w14:textId="77777777" w:rsidR="00B10846" w:rsidRPr="004F7E60" w:rsidRDefault="00B10846" w:rsidP="004F7E60">
      <w:pPr>
        <w:spacing w:after="0" w:line="276" w:lineRule="auto"/>
        <w:ind w:left="270"/>
        <w:rPr>
          <w:rFonts w:ascii="Arial" w:hAnsi="Arial" w:cs="Arial"/>
          <w:b/>
          <w:bCs/>
          <w:sz w:val="22"/>
          <w:szCs w:val="22"/>
        </w:rPr>
      </w:pPr>
    </w:p>
    <w:p w14:paraId="467A11ED" w14:textId="31F0BCBD"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Why Reporting Matters</w:t>
      </w:r>
    </w:p>
    <w:p w14:paraId="540E79A1" w14:textId="77777777" w:rsidR="0033638F" w:rsidRPr="004F7E60" w:rsidRDefault="0033638F" w:rsidP="004F7E60">
      <w:pPr>
        <w:spacing w:after="0" w:line="276" w:lineRule="auto"/>
        <w:ind w:left="270"/>
        <w:rPr>
          <w:rFonts w:ascii="Arial" w:hAnsi="Arial" w:cs="Arial"/>
          <w:sz w:val="22"/>
          <w:szCs w:val="22"/>
        </w:rPr>
      </w:pPr>
      <w:r w:rsidRPr="004F7E60">
        <w:rPr>
          <w:rFonts w:ascii="Arial" w:hAnsi="Arial" w:cs="Arial"/>
          <w:sz w:val="22"/>
          <w:szCs w:val="22"/>
        </w:rPr>
        <w:t>Reporting AEs and UAPs/SUSARs ensures:</w:t>
      </w:r>
    </w:p>
    <w:p w14:paraId="4A5CE8BC" w14:textId="77777777" w:rsidR="0033638F" w:rsidRPr="004F7E60" w:rsidRDefault="0033638F" w:rsidP="002F47C8">
      <w:pPr>
        <w:pStyle w:val="ListParagraph"/>
        <w:numPr>
          <w:ilvl w:val="0"/>
          <w:numId w:val="41"/>
        </w:numPr>
        <w:spacing w:line="276" w:lineRule="auto"/>
        <w:rPr>
          <w:rFonts w:ascii="Arial" w:hAnsi="Arial" w:cs="Arial"/>
        </w:rPr>
      </w:pPr>
      <w:r w:rsidRPr="004F7E60">
        <w:rPr>
          <w:rFonts w:ascii="Arial" w:hAnsi="Arial" w:cs="Arial"/>
        </w:rPr>
        <w:t>Participant safety.</w:t>
      </w:r>
    </w:p>
    <w:p w14:paraId="69594691" w14:textId="77777777" w:rsidR="0033638F" w:rsidRPr="004F7E60" w:rsidRDefault="0033638F" w:rsidP="002F47C8">
      <w:pPr>
        <w:pStyle w:val="ListParagraph"/>
        <w:numPr>
          <w:ilvl w:val="0"/>
          <w:numId w:val="41"/>
        </w:numPr>
        <w:spacing w:line="276" w:lineRule="auto"/>
        <w:rPr>
          <w:rFonts w:ascii="Arial" w:hAnsi="Arial" w:cs="Arial"/>
        </w:rPr>
      </w:pPr>
      <w:r w:rsidRPr="004F7E60">
        <w:rPr>
          <w:rFonts w:ascii="Arial" w:hAnsi="Arial" w:cs="Arial"/>
        </w:rPr>
        <w:t>Transparency in risk communication.</w:t>
      </w:r>
    </w:p>
    <w:p w14:paraId="20F51373" w14:textId="77777777" w:rsidR="0033638F" w:rsidRPr="004F7E60" w:rsidRDefault="0033638F" w:rsidP="002F47C8">
      <w:pPr>
        <w:pStyle w:val="ListParagraph"/>
        <w:numPr>
          <w:ilvl w:val="0"/>
          <w:numId w:val="41"/>
        </w:numPr>
        <w:spacing w:line="276" w:lineRule="auto"/>
        <w:rPr>
          <w:rFonts w:ascii="Arial" w:hAnsi="Arial" w:cs="Arial"/>
        </w:rPr>
      </w:pPr>
      <w:r w:rsidRPr="004F7E60">
        <w:rPr>
          <w:rFonts w:ascii="Arial" w:hAnsi="Arial" w:cs="Arial"/>
        </w:rPr>
        <w:t>Compliance with FDA and OHRP requirements.</w:t>
      </w:r>
    </w:p>
    <w:p w14:paraId="74F7F665" w14:textId="77777777" w:rsidR="0033638F" w:rsidRPr="004F7E60" w:rsidRDefault="0033638F" w:rsidP="004F7E60">
      <w:pPr>
        <w:spacing w:after="0" w:line="276" w:lineRule="auto"/>
        <w:ind w:left="270"/>
        <w:rPr>
          <w:rFonts w:ascii="Arial" w:hAnsi="Arial" w:cs="Arial"/>
          <w:b/>
          <w:bCs/>
          <w:sz w:val="22"/>
          <w:szCs w:val="22"/>
        </w:rPr>
      </w:pPr>
    </w:p>
    <w:p w14:paraId="67B475CD"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Detecting and Evaluating Adverse Events (AEs)</w:t>
      </w:r>
    </w:p>
    <w:p w14:paraId="11183615" w14:textId="77777777" w:rsidR="0033638F" w:rsidRPr="004F7E60" w:rsidRDefault="0033638F" w:rsidP="004F7E60">
      <w:pPr>
        <w:spacing w:after="0" w:line="276" w:lineRule="auto"/>
        <w:ind w:left="270"/>
        <w:rPr>
          <w:rFonts w:ascii="Arial" w:hAnsi="Arial" w:cs="Arial"/>
          <w:sz w:val="22"/>
          <w:szCs w:val="22"/>
        </w:rPr>
      </w:pPr>
      <w:r w:rsidRPr="004F7E60">
        <w:rPr>
          <w:rFonts w:ascii="Arial" w:hAnsi="Arial" w:cs="Arial"/>
          <w:sz w:val="22"/>
          <w:szCs w:val="22"/>
        </w:rPr>
        <w:t>Refer to your IRB approved protocol for which events are considered adverse events. Information about AEs comes from various sources, including:</w:t>
      </w:r>
    </w:p>
    <w:p w14:paraId="68DF79BA" w14:textId="77777777" w:rsidR="0033638F" w:rsidRPr="004F7E60" w:rsidRDefault="0033638F" w:rsidP="002F47C8">
      <w:pPr>
        <w:pStyle w:val="ListParagraph"/>
        <w:numPr>
          <w:ilvl w:val="0"/>
          <w:numId w:val="44"/>
        </w:numPr>
        <w:spacing w:line="276" w:lineRule="auto"/>
        <w:contextualSpacing/>
        <w:rPr>
          <w:rFonts w:ascii="Arial" w:hAnsi="Arial" w:cs="Arial"/>
        </w:rPr>
      </w:pPr>
      <w:r w:rsidRPr="004F7E60">
        <w:rPr>
          <w:rFonts w:ascii="Arial" w:hAnsi="Arial" w:cs="Arial"/>
        </w:rPr>
        <w:t xml:space="preserve">Direct observations: during physical examinations, signs or symptoms, a change in vital signs, clinically significant abnormal laboratory results, worsening of a pre-existing condition, disease progression. </w:t>
      </w:r>
    </w:p>
    <w:p w14:paraId="604DB3F4" w14:textId="77777777" w:rsidR="0033638F" w:rsidRPr="004F7E60" w:rsidRDefault="0033638F" w:rsidP="002F47C8">
      <w:pPr>
        <w:pStyle w:val="ListParagraph"/>
        <w:numPr>
          <w:ilvl w:val="0"/>
          <w:numId w:val="44"/>
        </w:numPr>
        <w:spacing w:line="276" w:lineRule="auto"/>
        <w:contextualSpacing/>
        <w:rPr>
          <w:rFonts w:ascii="Arial" w:hAnsi="Arial" w:cs="Arial"/>
        </w:rPr>
      </w:pPr>
      <w:r w:rsidRPr="004F7E60">
        <w:rPr>
          <w:rFonts w:ascii="Arial" w:hAnsi="Arial" w:cs="Arial"/>
        </w:rPr>
        <w:t>Participant reports: When participants report events that occurred between study visits, they should be asked about the duration of the event (its timing and resolution), its severity (interference with daily living activities), and action taken in response (use of therapies that might be disallowed by the protocol or that could have caused the event). Participants may be asked to keep a diary recording signs and symptoms occurring between study visits.</w:t>
      </w:r>
    </w:p>
    <w:p w14:paraId="1FFD7A40" w14:textId="77777777" w:rsidR="0033638F" w:rsidRPr="004F7E60" w:rsidRDefault="0033638F" w:rsidP="002F47C8">
      <w:pPr>
        <w:pStyle w:val="ListParagraph"/>
        <w:numPr>
          <w:ilvl w:val="0"/>
          <w:numId w:val="44"/>
        </w:numPr>
        <w:spacing w:line="276" w:lineRule="auto"/>
        <w:contextualSpacing/>
        <w:rPr>
          <w:rFonts w:ascii="Arial" w:hAnsi="Arial" w:cs="Arial"/>
        </w:rPr>
      </w:pPr>
      <w:r w:rsidRPr="004F7E60">
        <w:rPr>
          <w:rFonts w:ascii="Arial" w:hAnsi="Arial" w:cs="Arial"/>
        </w:rPr>
        <w:t>Medical records: Medical records, reports, and documents such as physician appointments, hospitalizations, ER visits and medications currently captured in Epic, or hard copy records shared by participant or participant’s medical provider.</w:t>
      </w:r>
    </w:p>
    <w:p w14:paraId="5A479E39" w14:textId="77777777" w:rsidR="0033638F" w:rsidRPr="004F7E60" w:rsidRDefault="0033638F" w:rsidP="002F47C8">
      <w:pPr>
        <w:pStyle w:val="ListParagraph"/>
        <w:numPr>
          <w:ilvl w:val="1"/>
          <w:numId w:val="44"/>
        </w:numPr>
        <w:spacing w:line="276" w:lineRule="auto"/>
        <w:contextualSpacing/>
        <w:rPr>
          <w:rFonts w:ascii="Arial" w:hAnsi="Arial" w:cs="Arial"/>
        </w:rPr>
      </w:pPr>
      <w:r w:rsidRPr="004F7E60">
        <w:rPr>
          <w:rFonts w:ascii="Arial" w:hAnsi="Arial" w:cs="Arial"/>
        </w:rPr>
        <w:t>Researchers are recommended to create medical record review procedures to determine the frequency of reviewing records. AE reporting timelines begin once the study team has knowledge of an event.</w:t>
      </w:r>
    </w:p>
    <w:p w14:paraId="088DDAA9" w14:textId="77777777" w:rsidR="0033638F" w:rsidRPr="004F7E60" w:rsidRDefault="0033638F" w:rsidP="002F47C8">
      <w:pPr>
        <w:pStyle w:val="ListParagraph"/>
        <w:numPr>
          <w:ilvl w:val="1"/>
          <w:numId w:val="44"/>
        </w:numPr>
        <w:spacing w:line="276" w:lineRule="auto"/>
        <w:contextualSpacing/>
        <w:rPr>
          <w:rFonts w:ascii="Arial" w:hAnsi="Arial" w:cs="Arial"/>
        </w:rPr>
      </w:pPr>
      <w:r w:rsidRPr="004F7E60">
        <w:rPr>
          <w:rFonts w:ascii="Arial" w:hAnsi="Arial" w:cs="Arial"/>
        </w:rPr>
        <w:t xml:space="preserve">Care Everywhere (CE) records for NCH trial participants who are </w:t>
      </w:r>
      <w:r w:rsidRPr="004F7E60">
        <w:rPr>
          <w:rFonts w:ascii="Arial" w:hAnsi="Arial" w:cs="Arial"/>
          <w:u w:val="single"/>
        </w:rPr>
        <w:t>actively enrolled and receiving treatment on an interventional clinical trial</w:t>
      </w:r>
      <w:r w:rsidRPr="004F7E60">
        <w:rPr>
          <w:rFonts w:ascii="Arial" w:hAnsi="Arial" w:cs="Arial"/>
        </w:rPr>
        <w:t xml:space="preserve"> OR </w:t>
      </w:r>
      <w:r w:rsidRPr="004F7E60">
        <w:rPr>
          <w:rFonts w:ascii="Arial" w:hAnsi="Arial" w:cs="Arial"/>
          <w:u w:val="single"/>
        </w:rPr>
        <w:t>were actively enrolled and receiving treatment but are now in long-term follow-up</w:t>
      </w:r>
      <w:r w:rsidRPr="004F7E60">
        <w:rPr>
          <w:rFonts w:ascii="Arial" w:hAnsi="Arial" w:cs="Arial"/>
        </w:rPr>
        <w:t>, should be reviewed as part of the participant’s medical records for safety purposes.</w:t>
      </w:r>
    </w:p>
    <w:p w14:paraId="450A32BA" w14:textId="77777777" w:rsidR="0033638F" w:rsidRPr="004F7E60" w:rsidRDefault="0033638F" w:rsidP="002F47C8">
      <w:pPr>
        <w:pStyle w:val="ListParagraph"/>
        <w:numPr>
          <w:ilvl w:val="2"/>
          <w:numId w:val="44"/>
        </w:numPr>
        <w:spacing w:line="276" w:lineRule="auto"/>
        <w:contextualSpacing/>
        <w:rPr>
          <w:rFonts w:ascii="Arial" w:hAnsi="Arial" w:cs="Arial"/>
        </w:rPr>
      </w:pPr>
      <w:r w:rsidRPr="004F7E60">
        <w:rPr>
          <w:rFonts w:ascii="Arial" w:hAnsi="Arial" w:cs="Arial"/>
        </w:rPr>
        <w:t xml:space="preserve">This includes monitoring safety and evaluating potential adverse events related to trial participation, when the event is being assessed </w:t>
      </w:r>
      <w:r w:rsidRPr="004F7E60">
        <w:rPr>
          <w:rFonts w:ascii="Arial" w:hAnsi="Arial" w:cs="Arial"/>
        </w:rPr>
        <w:lastRenderedPageBreak/>
        <w:t xml:space="preserve">by a medical professional to evaluate the participant’s ongoing safety in the trial and possible resulting treatments </w:t>
      </w:r>
      <w:proofErr w:type="gramStart"/>
      <w:r w:rsidRPr="004F7E60">
        <w:rPr>
          <w:rFonts w:ascii="Arial" w:hAnsi="Arial" w:cs="Arial"/>
        </w:rPr>
        <w:t>as a result of</w:t>
      </w:r>
      <w:proofErr w:type="gramEnd"/>
      <w:r w:rsidRPr="004F7E60">
        <w:rPr>
          <w:rFonts w:ascii="Arial" w:hAnsi="Arial" w:cs="Arial"/>
        </w:rPr>
        <w:t xml:space="preserve"> the review.</w:t>
      </w:r>
    </w:p>
    <w:p w14:paraId="3348DF4A" w14:textId="77777777" w:rsidR="0033638F" w:rsidRPr="004F7E60" w:rsidRDefault="0033638F" w:rsidP="002F47C8">
      <w:pPr>
        <w:pStyle w:val="ListParagraph"/>
        <w:numPr>
          <w:ilvl w:val="2"/>
          <w:numId w:val="44"/>
        </w:numPr>
        <w:spacing w:line="276" w:lineRule="auto"/>
        <w:contextualSpacing/>
        <w:rPr>
          <w:rFonts w:ascii="Arial" w:hAnsi="Arial" w:cs="Arial"/>
        </w:rPr>
      </w:pPr>
      <w:r w:rsidRPr="004F7E60">
        <w:rPr>
          <w:rFonts w:ascii="Arial" w:hAnsi="Arial" w:cs="Arial"/>
        </w:rPr>
        <w:t>See flowchart for Care Everywhere (CE) permitted uses.</w:t>
      </w:r>
    </w:p>
    <w:p w14:paraId="0DAAEBEF" w14:textId="37DD395E" w:rsidR="0033638F" w:rsidRPr="004F7E60" w:rsidRDefault="0033638F" w:rsidP="004F7E60">
      <w:pPr>
        <w:pStyle w:val="ListParagraph"/>
        <w:spacing w:line="276" w:lineRule="auto"/>
        <w:ind w:left="270" w:firstLine="0"/>
        <w:rPr>
          <w:rFonts w:ascii="Arial" w:hAnsi="Arial" w:cs="Arial"/>
          <w:sz w:val="24"/>
          <w:szCs w:val="24"/>
        </w:rPr>
      </w:pPr>
    </w:p>
    <w:p w14:paraId="7129DF53" w14:textId="77777777" w:rsidR="0033638F" w:rsidRPr="004F7E60" w:rsidRDefault="0033638F" w:rsidP="004F7E60">
      <w:pPr>
        <w:pStyle w:val="ListParagraph"/>
        <w:spacing w:line="276" w:lineRule="auto"/>
        <w:ind w:left="270" w:firstLine="0"/>
        <w:jc w:val="center"/>
        <w:rPr>
          <w:rFonts w:ascii="Arial" w:hAnsi="Arial" w:cs="Arial"/>
          <w:b/>
          <w:bCs/>
          <w:sz w:val="24"/>
          <w:szCs w:val="24"/>
          <w:u w:val="single"/>
        </w:rPr>
      </w:pPr>
      <w:r w:rsidRPr="004F7E60">
        <w:rPr>
          <w:rFonts w:ascii="Arial" w:hAnsi="Arial" w:cs="Arial"/>
          <w:b/>
          <w:bCs/>
          <w:noProof/>
          <w:sz w:val="24"/>
          <w:szCs w:val="24"/>
          <w:u w:val="single"/>
        </w:rPr>
        <w:drawing>
          <wp:anchor distT="0" distB="0" distL="114300" distR="114300" simplePos="0" relativeHeight="251661312" behindDoc="0" locked="0" layoutInCell="1" allowOverlap="1" wp14:anchorId="08302355" wp14:editId="39C83AD6">
            <wp:simplePos x="0" y="0"/>
            <wp:positionH relativeFrom="column">
              <wp:posOffset>-336550</wp:posOffset>
            </wp:positionH>
            <wp:positionV relativeFrom="paragraph">
              <wp:posOffset>219075</wp:posOffset>
            </wp:positionV>
            <wp:extent cx="6496050" cy="6184900"/>
            <wp:effectExtent l="0" t="0" r="0" b="6350"/>
            <wp:wrapThrough wrapText="bothSides">
              <wp:wrapPolygon edited="0">
                <wp:start x="0" y="0"/>
                <wp:lineTo x="0" y="21556"/>
                <wp:lineTo x="21537" y="21556"/>
                <wp:lineTo x="21537" y="0"/>
                <wp:lineTo x="0" y="0"/>
              </wp:wrapPolygon>
            </wp:wrapThrough>
            <wp:docPr id="71913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93719" name=""/>
                    <pic:cNvPicPr/>
                  </pic:nvPicPr>
                  <pic:blipFill>
                    <a:blip r:embed="rId31">
                      <a:extLst>
                        <a:ext uri="{28A0092B-C50C-407E-A947-70E740481C1C}">
                          <a14:useLocalDpi xmlns:a14="http://schemas.microsoft.com/office/drawing/2010/main" val="0"/>
                        </a:ext>
                      </a:extLst>
                    </a:blip>
                    <a:stretch>
                      <a:fillRect/>
                    </a:stretch>
                  </pic:blipFill>
                  <pic:spPr>
                    <a:xfrm>
                      <a:off x="0" y="0"/>
                      <a:ext cx="6496050" cy="6184900"/>
                    </a:xfrm>
                    <a:prstGeom prst="rect">
                      <a:avLst/>
                    </a:prstGeom>
                  </pic:spPr>
                </pic:pic>
              </a:graphicData>
            </a:graphic>
            <wp14:sizeRelH relativeFrom="page">
              <wp14:pctWidth>0</wp14:pctWidth>
            </wp14:sizeRelH>
            <wp14:sizeRelV relativeFrom="page">
              <wp14:pctHeight>0</wp14:pctHeight>
            </wp14:sizeRelV>
          </wp:anchor>
        </w:drawing>
      </w:r>
      <w:r w:rsidRPr="004F7E60">
        <w:rPr>
          <w:rFonts w:ascii="Arial" w:hAnsi="Arial" w:cs="Arial"/>
          <w:b/>
          <w:bCs/>
          <w:sz w:val="24"/>
          <w:szCs w:val="24"/>
          <w:u w:val="single"/>
        </w:rPr>
        <w:t>Care Everywhere Permitted Uses</w:t>
      </w:r>
    </w:p>
    <w:p w14:paraId="6E5871CA" w14:textId="77777777" w:rsidR="003F2120" w:rsidRDefault="003F2120" w:rsidP="004F7E60">
      <w:pPr>
        <w:spacing w:after="0" w:line="276" w:lineRule="auto"/>
        <w:ind w:left="270"/>
        <w:rPr>
          <w:rFonts w:ascii="Arial" w:hAnsi="Arial" w:cs="Arial"/>
          <w:b/>
          <w:bCs/>
        </w:rPr>
      </w:pPr>
    </w:p>
    <w:p w14:paraId="6E9B08F7" w14:textId="77777777" w:rsidR="00D121C1" w:rsidRDefault="00D121C1" w:rsidP="003F2120">
      <w:pPr>
        <w:spacing w:after="0" w:line="276" w:lineRule="auto"/>
        <w:ind w:left="270"/>
        <w:rPr>
          <w:rFonts w:ascii="Arial" w:hAnsi="Arial" w:cs="Arial"/>
          <w:b/>
          <w:bCs/>
        </w:rPr>
      </w:pPr>
    </w:p>
    <w:p w14:paraId="34A1C992" w14:textId="77777777" w:rsidR="00D121C1" w:rsidRDefault="00D121C1" w:rsidP="003F2120">
      <w:pPr>
        <w:spacing w:after="0" w:line="276" w:lineRule="auto"/>
        <w:ind w:left="270"/>
        <w:rPr>
          <w:rFonts w:ascii="Arial" w:hAnsi="Arial" w:cs="Arial"/>
          <w:b/>
          <w:bCs/>
        </w:rPr>
      </w:pPr>
    </w:p>
    <w:p w14:paraId="6E69797F" w14:textId="54D6199F"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lastRenderedPageBreak/>
        <w:t>NCH IRB Reporting Requirements</w:t>
      </w:r>
    </w:p>
    <w:p w14:paraId="5F66F133" w14:textId="77777777" w:rsidR="0033638F" w:rsidRPr="004F7E60" w:rsidRDefault="0033638F" w:rsidP="004F7E60">
      <w:pPr>
        <w:spacing w:after="0" w:line="276" w:lineRule="auto"/>
        <w:ind w:left="270"/>
        <w:rPr>
          <w:rFonts w:ascii="Arial" w:hAnsi="Arial" w:cs="Arial"/>
          <w:sz w:val="22"/>
          <w:szCs w:val="22"/>
        </w:rPr>
      </w:pPr>
      <w:r w:rsidRPr="004F7E60">
        <w:rPr>
          <w:rFonts w:ascii="Arial" w:hAnsi="Arial" w:cs="Arial"/>
          <w:sz w:val="22"/>
          <w:szCs w:val="22"/>
        </w:rPr>
        <w:t>Investigators Must Report to the IRB:</w:t>
      </w:r>
    </w:p>
    <w:p w14:paraId="0B40194E" w14:textId="77777777" w:rsidR="0033638F" w:rsidRPr="004F7E60" w:rsidRDefault="0033638F" w:rsidP="002F47C8">
      <w:pPr>
        <w:pStyle w:val="ListParagraph"/>
        <w:numPr>
          <w:ilvl w:val="0"/>
          <w:numId w:val="45"/>
        </w:numPr>
        <w:spacing w:line="276" w:lineRule="auto"/>
        <w:rPr>
          <w:rFonts w:ascii="Arial" w:hAnsi="Arial" w:cs="Arial"/>
        </w:rPr>
      </w:pPr>
      <w:r w:rsidRPr="004F7E60">
        <w:rPr>
          <w:rFonts w:ascii="Arial" w:hAnsi="Arial" w:cs="Arial"/>
        </w:rPr>
        <w:t>All unanticipated problems/SUSARs involving risk to subjects or others, including certain adverse events.</w:t>
      </w:r>
    </w:p>
    <w:p w14:paraId="35178EC4" w14:textId="77777777" w:rsidR="0033638F" w:rsidRPr="004F7E60" w:rsidRDefault="0033638F" w:rsidP="002F47C8">
      <w:pPr>
        <w:pStyle w:val="ListParagraph"/>
        <w:numPr>
          <w:ilvl w:val="1"/>
          <w:numId w:val="45"/>
        </w:numPr>
        <w:spacing w:line="276" w:lineRule="auto"/>
        <w:rPr>
          <w:rFonts w:ascii="Arial" w:hAnsi="Arial" w:cs="Arial"/>
        </w:rPr>
      </w:pPr>
      <w:r w:rsidRPr="004F7E60">
        <w:rPr>
          <w:rFonts w:ascii="Arial" w:hAnsi="Arial" w:cs="Arial"/>
        </w:rPr>
        <w:t xml:space="preserve">Reports must be submitted within 5 business days of knowledge of the event. </w:t>
      </w:r>
    </w:p>
    <w:p w14:paraId="63CCCF57" w14:textId="77777777" w:rsidR="0033638F" w:rsidRPr="004F7E60" w:rsidRDefault="0033638F" w:rsidP="002F47C8">
      <w:pPr>
        <w:pStyle w:val="ListParagraph"/>
        <w:numPr>
          <w:ilvl w:val="0"/>
          <w:numId w:val="45"/>
        </w:numPr>
        <w:spacing w:line="276" w:lineRule="auto"/>
        <w:rPr>
          <w:rFonts w:ascii="Arial" w:hAnsi="Arial" w:cs="Arial"/>
        </w:rPr>
      </w:pPr>
      <w:r w:rsidRPr="004F7E60">
        <w:rPr>
          <w:rFonts w:ascii="Arial" w:hAnsi="Arial" w:cs="Arial"/>
        </w:rPr>
        <w:t>UAPs/SUSARs that are fatal or life threatening must be reported to the IRB within 24 hours.</w:t>
      </w:r>
    </w:p>
    <w:p w14:paraId="433B2A27" w14:textId="77777777" w:rsidR="0033638F" w:rsidRPr="004F7E60" w:rsidRDefault="0033638F" w:rsidP="002F47C8">
      <w:pPr>
        <w:pStyle w:val="ListParagraph"/>
        <w:numPr>
          <w:ilvl w:val="0"/>
          <w:numId w:val="45"/>
        </w:numPr>
        <w:spacing w:line="276" w:lineRule="auto"/>
        <w:rPr>
          <w:rFonts w:ascii="Arial" w:hAnsi="Arial" w:cs="Arial"/>
        </w:rPr>
      </w:pPr>
      <w:r w:rsidRPr="004F7E60">
        <w:rPr>
          <w:rFonts w:ascii="Arial" w:hAnsi="Arial" w:cs="Arial"/>
        </w:rPr>
        <w:t>Adverse Events that do not meet the qualifications of a UAP/</w:t>
      </w:r>
      <w:proofErr w:type="gramStart"/>
      <w:r w:rsidRPr="004F7E60">
        <w:rPr>
          <w:rFonts w:ascii="Arial" w:hAnsi="Arial" w:cs="Arial"/>
        </w:rPr>
        <w:t>SUSAR,</w:t>
      </w:r>
      <w:proofErr w:type="gramEnd"/>
      <w:r w:rsidRPr="004F7E60">
        <w:rPr>
          <w:rFonts w:ascii="Arial" w:hAnsi="Arial" w:cs="Arial"/>
        </w:rPr>
        <w:t xml:space="preserve"> should be reported as described in the IRB approved protocol or at continuing review.</w:t>
      </w:r>
    </w:p>
    <w:p w14:paraId="4FCCE313" w14:textId="77777777" w:rsidR="0033638F" w:rsidRPr="004F7E60" w:rsidRDefault="0033638F" w:rsidP="002F47C8">
      <w:pPr>
        <w:pStyle w:val="ListParagraph"/>
        <w:numPr>
          <w:ilvl w:val="0"/>
          <w:numId w:val="45"/>
        </w:numPr>
        <w:spacing w:line="276" w:lineRule="auto"/>
        <w:rPr>
          <w:rFonts w:ascii="Arial" w:hAnsi="Arial" w:cs="Arial"/>
        </w:rPr>
      </w:pPr>
      <w:r w:rsidRPr="004F7E60">
        <w:rPr>
          <w:rFonts w:ascii="Arial" w:hAnsi="Arial" w:cs="Arial"/>
        </w:rPr>
        <w:t>Adverse events must be documented and reported in accordance with the procedures outlined in the IRB-approved study protocol.</w:t>
      </w:r>
    </w:p>
    <w:p w14:paraId="5AAD481D" w14:textId="77777777" w:rsidR="0044300B" w:rsidRPr="004F7E60" w:rsidRDefault="0044300B" w:rsidP="003F2120">
      <w:pPr>
        <w:spacing w:after="0" w:line="276" w:lineRule="auto"/>
        <w:ind w:left="270"/>
        <w:rPr>
          <w:rFonts w:ascii="Arial" w:hAnsi="Arial" w:cs="Arial"/>
          <w:b/>
          <w:bCs/>
          <w:sz w:val="22"/>
          <w:szCs w:val="22"/>
        </w:rPr>
      </w:pPr>
    </w:p>
    <w:p w14:paraId="02301FA1" w14:textId="1623136F"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What Qualifies as a UAP/SUSAR?</w:t>
      </w:r>
    </w:p>
    <w:p w14:paraId="0B3A2128" w14:textId="77777777" w:rsidR="0033638F" w:rsidRPr="004F7E60" w:rsidRDefault="0033638F" w:rsidP="004F7E60">
      <w:pPr>
        <w:spacing w:after="0" w:line="276" w:lineRule="auto"/>
        <w:ind w:left="270" w:firstLine="360"/>
        <w:rPr>
          <w:rFonts w:ascii="Arial" w:hAnsi="Arial" w:cs="Arial"/>
          <w:sz w:val="22"/>
          <w:szCs w:val="22"/>
        </w:rPr>
      </w:pPr>
      <w:r w:rsidRPr="004F7E60">
        <w:rPr>
          <w:rFonts w:ascii="Arial" w:hAnsi="Arial" w:cs="Arial"/>
          <w:sz w:val="22"/>
          <w:szCs w:val="22"/>
        </w:rPr>
        <w:t>Per FDA and OHRP, a UAP/SUSAR is:</w:t>
      </w:r>
    </w:p>
    <w:p w14:paraId="5016C1D1" w14:textId="77777777" w:rsidR="0033638F" w:rsidRPr="004F7E60" w:rsidRDefault="0033638F" w:rsidP="002F47C8">
      <w:pPr>
        <w:pStyle w:val="ListParagraph"/>
        <w:numPr>
          <w:ilvl w:val="0"/>
          <w:numId w:val="46"/>
        </w:numPr>
        <w:spacing w:line="276" w:lineRule="auto"/>
        <w:rPr>
          <w:rFonts w:ascii="Arial" w:hAnsi="Arial" w:cs="Arial"/>
          <w:i/>
          <w:iCs/>
        </w:rPr>
      </w:pPr>
      <w:r w:rsidRPr="004F7E60">
        <w:rPr>
          <w:rFonts w:ascii="Arial" w:hAnsi="Arial" w:cs="Arial"/>
          <w:i/>
          <w:iCs/>
        </w:rPr>
        <w:t>Unexpected in nature, severity, or frequency.</w:t>
      </w:r>
    </w:p>
    <w:p w14:paraId="141647EF" w14:textId="77777777" w:rsidR="0033638F" w:rsidRPr="004F7E60" w:rsidRDefault="0033638F" w:rsidP="002F47C8">
      <w:pPr>
        <w:pStyle w:val="ListParagraph"/>
        <w:numPr>
          <w:ilvl w:val="0"/>
          <w:numId w:val="46"/>
        </w:numPr>
        <w:spacing w:line="276" w:lineRule="auto"/>
        <w:rPr>
          <w:rFonts w:ascii="Arial" w:hAnsi="Arial" w:cs="Arial"/>
          <w:i/>
          <w:iCs/>
        </w:rPr>
      </w:pPr>
      <w:r w:rsidRPr="004F7E60">
        <w:rPr>
          <w:rFonts w:ascii="Arial" w:hAnsi="Arial" w:cs="Arial"/>
          <w:i/>
          <w:iCs/>
        </w:rPr>
        <w:t>Related or possibly related to research participation.</w:t>
      </w:r>
    </w:p>
    <w:p w14:paraId="35D25E49" w14:textId="77777777" w:rsidR="0033638F" w:rsidRPr="00D121C1" w:rsidRDefault="0033638F" w:rsidP="002F47C8">
      <w:pPr>
        <w:pStyle w:val="ListParagraph"/>
        <w:numPr>
          <w:ilvl w:val="0"/>
          <w:numId w:val="46"/>
        </w:numPr>
        <w:spacing w:line="276" w:lineRule="auto"/>
        <w:rPr>
          <w:rFonts w:ascii="Arial" w:hAnsi="Arial" w:cs="Arial"/>
        </w:rPr>
      </w:pPr>
      <w:r w:rsidRPr="004F7E60">
        <w:rPr>
          <w:rFonts w:ascii="Arial" w:hAnsi="Arial" w:cs="Arial"/>
          <w:i/>
          <w:iCs/>
        </w:rPr>
        <w:t>Serious or indicates greater risk than previously known</w:t>
      </w:r>
      <w:r w:rsidRPr="004F7E60">
        <w:rPr>
          <w:rFonts w:ascii="Arial" w:hAnsi="Arial" w:cs="Arial"/>
        </w:rPr>
        <w:t>.</w:t>
      </w:r>
    </w:p>
    <w:p w14:paraId="6E46BF58" w14:textId="77777777" w:rsidR="006956F0" w:rsidRPr="004F7E60" w:rsidRDefault="006956F0" w:rsidP="004F7E60">
      <w:pPr>
        <w:pStyle w:val="ListParagraph"/>
        <w:spacing w:line="276" w:lineRule="auto"/>
        <w:ind w:left="990" w:firstLine="0"/>
        <w:rPr>
          <w:rFonts w:ascii="Arial" w:hAnsi="Arial" w:cs="Arial"/>
        </w:rPr>
      </w:pPr>
    </w:p>
    <w:p w14:paraId="6277F4C7"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Examples of a UAP/SUSAR:</w:t>
      </w:r>
    </w:p>
    <w:p w14:paraId="2EF66377" w14:textId="77777777" w:rsidR="0033638F" w:rsidRPr="004F7E60" w:rsidRDefault="0033638F" w:rsidP="002F47C8">
      <w:pPr>
        <w:pStyle w:val="ListParagraph"/>
        <w:numPr>
          <w:ilvl w:val="0"/>
          <w:numId w:val="47"/>
        </w:numPr>
        <w:spacing w:line="276" w:lineRule="auto"/>
        <w:rPr>
          <w:rFonts w:ascii="Arial" w:hAnsi="Arial" w:cs="Arial"/>
        </w:rPr>
      </w:pPr>
      <w:r w:rsidRPr="004F7E60">
        <w:rPr>
          <w:rFonts w:ascii="Arial" w:hAnsi="Arial" w:cs="Arial"/>
        </w:rPr>
        <w:t>An expected SAE occurring at higher frequency or severity.</w:t>
      </w:r>
    </w:p>
    <w:p w14:paraId="3D5298A8" w14:textId="77777777" w:rsidR="0033638F" w:rsidRPr="00D121C1" w:rsidRDefault="0033638F" w:rsidP="002F47C8">
      <w:pPr>
        <w:pStyle w:val="ListParagraph"/>
        <w:numPr>
          <w:ilvl w:val="0"/>
          <w:numId w:val="47"/>
        </w:numPr>
        <w:spacing w:line="276" w:lineRule="auto"/>
        <w:rPr>
          <w:rFonts w:ascii="Arial" w:hAnsi="Arial" w:cs="Arial"/>
        </w:rPr>
      </w:pPr>
      <w:r w:rsidRPr="004F7E60">
        <w:rPr>
          <w:rFonts w:ascii="Arial" w:hAnsi="Arial" w:cs="Arial"/>
        </w:rPr>
        <w:t>Events requiring protocol changes, consent updates, IB updates, or enrollment holds.</w:t>
      </w:r>
    </w:p>
    <w:p w14:paraId="5231C89D" w14:textId="77777777" w:rsidR="006956F0" w:rsidRPr="004F7E60" w:rsidRDefault="006956F0" w:rsidP="004F7E60">
      <w:pPr>
        <w:pStyle w:val="ListParagraph"/>
        <w:spacing w:line="276" w:lineRule="auto"/>
        <w:ind w:left="990" w:firstLine="0"/>
        <w:rPr>
          <w:rFonts w:ascii="Arial" w:hAnsi="Arial" w:cs="Arial"/>
        </w:rPr>
      </w:pPr>
    </w:p>
    <w:p w14:paraId="24B7495D"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Events That Do NOT Require IRB Submission</w:t>
      </w:r>
    </w:p>
    <w:p w14:paraId="26863094" w14:textId="77777777" w:rsidR="0033638F" w:rsidRPr="004F7E60" w:rsidRDefault="0033638F" w:rsidP="002F47C8">
      <w:pPr>
        <w:pStyle w:val="ListParagraph"/>
        <w:numPr>
          <w:ilvl w:val="0"/>
          <w:numId w:val="48"/>
        </w:numPr>
        <w:spacing w:line="276" w:lineRule="auto"/>
        <w:rPr>
          <w:rFonts w:ascii="Arial" w:hAnsi="Arial" w:cs="Arial"/>
        </w:rPr>
      </w:pPr>
      <w:r w:rsidRPr="004F7E60">
        <w:rPr>
          <w:rFonts w:ascii="Arial" w:hAnsi="Arial" w:cs="Arial"/>
        </w:rPr>
        <w:t>SAEs unrelated to the study treatment</w:t>
      </w:r>
    </w:p>
    <w:p w14:paraId="050275A9" w14:textId="77777777" w:rsidR="0033638F" w:rsidRPr="004F7E60" w:rsidRDefault="0033638F" w:rsidP="002F47C8">
      <w:pPr>
        <w:pStyle w:val="ListParagraph"/>
        <w:numPr>
          <w:ilvl w:val="0"/>
          <w:numId w:val="48"/>
        </w:numPr>
        <w:spacing w:line="276" w:lineRule="auto"/>
        <w:rPr>
          <w:rFonts w:ascii="Arial" w:hAnsi="Arial" w:cs="Arial"/>
        </w:rPr>
      </w:pPr>
      <w:r w:rsidRPr="004F7E60">
        <w:rPr>
          <w:rFonts w:ascii="Arial" w:hAnsi="Arial" w:cs="Arial"/>
        </w:rPr>
        <w:t>SAEs pending relatedness determination—submit only after sponsor confirms relatedness.</w:t>
      </w:r>
    </w:p>
    <w:p w14:paraId="4A688A58" w14:textId="77777777" w:rsidR="0033638F" w:rsidRPr="004F7E60" w:rsidRDefault="0033638F" w:rsidP="002F47C8">
      <w:pPr>
        <w:pStyle w:val="ListParagraph"/>
        <w:numPr>
          <w:ilvl w:val="0"/>
          <w:numId w:val="48"/>
        </w:numPr>
        <w:spacing w:line="276" w:lineRule="auto"/>
        <w:rPr>
          <w:rFonts w:ascii="Arial" w:hAnsi="Arial" w:cs="Arial"/>
        </w:rPr>
      </w:pPr>
      <w:r w:rsidRPr="004F7E60">
        <w:rPr>
          <w:rFonts w:ascii="Arial" w:hAnsi="Arial" w:cs="Arial"/>
        </w:rPr>
        <w:t>Isolated AEs that do not meet UAP/SUSAR criteria.</w:t>
      </w:r>
    </w:p>
    <w:p w14:paraId="2790236B" w14:textId="77777777" w:rsidR="0033638F" w:rsidRPr="004F7E60" w:rsidRDefault="0033638F" w:rsidP="002F47C8">
      <w:pPr>
        <w:pStyle w:val="ListParagraph"/>
        <w:numPr>
          <w:ilvl w:val="0"/>
          <w:numId w:val="48"/>
        </w:numPr>
        <w:spacing w:line="276" w:lineRule="auto"/>
        <w:contextualSpacing/>
        <w:rPr>
          <w:rFonts w:ascii="Arial" w:hAnsi="Arial" w:cs="Arial"/>
        </w:rPr>
      </w:pPr>
      <w:r w:rsidRPr="004F7E60">
        <w:rPr>
          <w:rFonts w:ascii="Arial" w:hAnsi="Arial" w:cs="Arial"/>
        </w:rPr>
        <w:t xml:space="preserve">The NCH IRB does not need to receive or review individual external MedWatch (FDA Form 3500A) or CIOMS reports </w:t>
      </w:r>
      <w:r w:rsidRPr="004F7E60">
        <w:rPr>
          <w:rFonts w:ascii="Arial" w:hAnsi="Arial" w:cs="Arial"/>
          <w:i/>
          <w:iCs/>
        </w:rPr>
        <w:t>unless</w:t>
      </w:r>
      <w:r w:rsidRPr="004F7E60">
        <w:rPr>
          <w:rFonts w:ascii="Arial" w:hAnsi="Arial" w:cs="Arial"/>
        </w:rPr>
        <w:t xml:space="preserve"> the information they contain meets the criteria for an Unanticipated Problem (UAP / UPIRTSO / SUSAR).</w:t>
      </w:r>
    </w:p>
    <w:p w14:paraId="520171A5" w14:textId="77777777" w:rsidR="0033638F" w:rsidRPr="00D121C1" w:rsidRDefault="0033638F" w:rsidP="002F47C8">
      <w:pPr>
        <w:pStyle w:val="ListParagraph"/>
        <w:numPr>
          <w:ilvl w:val="0"/>
          <w:numId w:val="48"/>
        </w:numPr>
        <w:spacing w:line="276" w:lineRule="auto"/>
        <w:contextualSpacing/>
        <w:rPr>
          <w:rFonts w:ascii="Arial" w:hAnsi="Arial" w:cs="Arial"/>
        </w:rPr>
      </w:pPr>
      <w:r w:rsidRPr="004F7E60">
        <w:rPr>
          <w:rFonts w:ascii="Arial" w:hAnsi="Arial" w:cs="Arial"/>
        </w:rPr>
        <w:t>Routine sponsor safety reports, especially those from external sites in multicenter studies, do not automatically constitute UAPs and therefore do not require IRB submission.</w:t>
      </w:r>
    </w:p>
    <w:p w14:paraId="3EFF0C2F" w14:textId="77777777" w:rsidR="006956F0" w:rsidRPr="004F7E60" w:rsidRDefault="006956F0" w:rsidP="004F7E60">
      <w:pPr>
        <w:pStyle w:val="ListParagraph"/>
        <w:spacing w:line="276" w:lineRule="auto"/>
        <w:ind w:left="990" w:firstLine="0"/>
        <w:contextualSpacing/>
        <w:rPr>
          <w:rFonts w:ascii="Arial" w:hAnsi="Arial" w:cs="Arial"/>
        </w:rPr>
      </w:pPr>
    </w:p>
    <w:p w14:paraId="1C71B7F0"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Why These Reports Are Not Automatically IRB-Reportable</w:t>
      </w:r>
    </w:p>
    <w:p w14:paraId="51AA225E" w14:textId="77777777" w:rsidR="0033638F" w:rsidRPr="004F7E60" w:rsidRDefault="0033638F" w:rsidP="004F7E60">
      <w:pPr>
        <w:spacing w:before="120" w:after="0" w:line="276" w:lineRule="auto"/>
        <w:ind w:left="274"/>
        <w:rPr>
          <w:rFonts w:ascii="Arial" w:hAnsi="Arial" w:cs="Arial"/>
          <w:i/>
          <w:iCs/>
          <w:sz w:val="22"/>
          <w:szCs w:val="22"/>
        </w:rPr>
      </w:pPr>
      <w:r w:rsidRPr="004F7E60">
        <w:rPr>
          <w:rFonts w:ascii="Arial" w:hAnsi="Arial" w:cs="Arial"/>
          <w:i/>
          <w:iCs/>
          <w:sz w:val="22"/>
          <w:szCs w:val="22"/>
        </w:rPr>
        <w:t>a. They Are Often Expected Events</w:t>
      </w:r>
    </w:p>
    <w:p w14:paraId="06F54220" w14:textId="77777777" w:rsidR="0033638F" w:rsidRPr="004F7E60" w:rsidRDefault="0033638F" w:rsidP="004F7E60">
      <w:pPr>
        <w:spacing w:after="0" w:line="276" w:lineRule="auto"/>
        <w:ind w:left="270" w:firstLine="360"/>
        <w:rPr>
          <w:rFonts w:ascii="Arial" w:hAnsi="Arial" w:cs="Arial"/>
          <w:sz w:val="22"/>
          <w:szCs w:val="22"/>
        </w:rPr>
      </w:pPr>
      <w:r w:rsidRPr="004F7E60">
        <w:rPr>
          <w:rFonts w:ascii="Arial" w:hAnsi="Arial" w:cs="Arial"/>
          <w:sz w:val="22"/>
          <w:szCs w:val="22"/>
        </w:rPr>
        <w:t xml:space="preserve">Adverse events described in MedWatch or CIOMS line listings are </w:t>
      </w:r>
      <w:proofErr w:type="gramStart"/>
      <w:r w:rsidRPr="004F7E60">
        <w:rPr>
          <w:rFonts w:ascii="Arial" w:hAnsi="Arial" w:cs="Arial"/>
          <w:sz w:val="22"/>
          <w:szCs w:val="22"/>
        </w:rPr>
        <w:t>frequently</w:t>
      </w:r>
      <w:proofErr w:type="gramEnd"/>
      <w:r w:rsidRPr="004F7E60">
        <w:rPr>
          <w:rFonts w:ascii="Arial" w:hAnsi="Arial" w:cs="Arial"/>
          <w:sz w:val="22"/>
          <w:szCs w:val="22"/>
        </w:rPr>
        <w:t>:</w:t>
      </w:r>
    </w:p>
    <w:p w14:paraId="09F66E2A" w14:textId="77777777" w:rsidR="0033638F" w:rsidRPr="004F7E60" w:rsidRDefault="0033638F" w:rsidP="002F47C8">
      <w:pPr>
        <w:pStyle w:val="ListParagraph"/>
        <w:numPr>
          <w:ilvl w:val="0"/>
          <w:numId w:val="49"/>
        </w:numPr>
        <w:spacing w:line="276" w:lineRule="auto"/>
        <w:rPr>
          <w:rFonts w:ascii="Arial" w:hAnsi="Arial" w:cs="Arial"/>
        </w:rPr>
      </w:pPr>
      <w:r w:rsidRPr="004F7E60">
        <w:rPr>
          <w:rFonts w:ascii="Arial" w:hAnsi="Arial" w:cs="Arial"/>
        </w:rPr>
        <w:t>Expected based on the known safety profile</w:t>
      </w:r>
    </w:p>
    <w:p w14:paraId="4DECFF00" w14:textId="77777777" w:rsidR="0033638F" w:rsidRPr="004F7E60" w:rsidRDefault="0033638F" w:rsidP="002F47C8">
      <w:pPr>
        <w:pStyle w:val="ListParagraph"/>
        <w:numPr>
          <w:ilvl w:val="0"/>
          <w:numId w:val="49"/>
        </w:numPr>
        <w:spacing w:line="276" w:lineRule="auto"/>
        <w:rPr>
          <w:rFonts w:ascii="Arial" w:hAnsi="Arial" w:cs="Arial"/>
        </w:rPr>
      </w:pPr>
      <w:r w:rsidRPr="004F7E60">
        <w:rPr>
          <w:rFonts w:ascii="Arial" w:hAnsi="Arial" w:cs="Arial"/>
        </w:rPr>
        <w:t>Identified in the Investigator Brochure, consent form, or protocol</w:t>
      </w:r>
    </w:p>
    <w:p w14:paraId="17FF7041" w14:textId="77777777" w:rsidR="0033638F" w:rsidRPr="004F7E60" w:rsidRDefault="0033638F" w:rsidP="002F47C8">
      <w:pPr>
        <w:pStyle w:val="ListParagraph"/>
        <w:numPr>
          <w:ilvl w:val="0"/>
          <w:numId w:val="49"/>
        </w:numPr>
        <w:spacing w:line="276" w:lineRule="auto"/>
        <w:rPr>
          <w:rFonts w:ascii="Arial" w:hAnsi="Arial" w:cs="Arial"/>
        </w:rPr>
      </w:pPr>
      <w:r w:rsidRPr="004F7E60">
        <w:rPr>
          <w:rFonts w:ascii="Arial" w:hAnsi="Arial" w:cs="Arial"/>
        </w:rPr>
        <w:t>Occurring in populations or contexts unrelated to your site</w:t>
      </w:r>
    </w:p>
    <w:p w14:paraId="338475D3" w14:textId="6AD3EFC9" w:rsidR="001C4868" w:rsidRPr="004F7E60" w:rsidRDefault="0033638F" w:rsidP="004F7E60">
      <w:pPr>
        <w:spacing w:after="0" w:line="276" w:lineRule="auto"/>
        <w:ind w:left="270" w:firstLine="360"/>
        <w:rPr>
          <w:rFonts w:ascii="Arial" w:hAnsi="Arial" w:cs="Arial"/>
          <w:sz w:val="22"/>
          <w:szCs w:val="22"/>
        </w:rPr>
      </w:pPr>
      <w:r w:rsidRPr="004F7E60">
        <w:rPr>
          <w:rFonts w:ascii="Arial" w:hAnsi="Arial" w:cs="Arial"/>
          <w:sz w:val="22"/>
          <w:szCs w:val="22"/>
        </w:rPr>
        <w:t>Therefore, they do not meet the “unexpected” criterion of a UAP/SUSAR.</w:t>
      </w:r>
    </w:p>
    <w:p w14:paraId="45CBCF0D" w14:textId="77777777" w:rsidR="0033638F" w:rsidRPr="004F7E60" w:rsidRDefault="0033638F" w:rsidP="004F7E60">
      <w:pPr>
        <w:spacing w:before="120" w:after="0" w:line="276" w:lineRule="auto"/>
        <w:ind w:left="274"/>
        <w:rPr>
          <w:rFonts w:ascii="Arial" w:hAnsi="Arial" w:cs="Arial"/>
          <w:i/>
          <w:iCs/>
          <w:sz w:val="22"/>
          <w:szCs w:val="22"/>
        </w:rPr>
      </w:pPr>
      <w:r w:rsidRPr="004F7E60">
        <w:rPr>
          <w:rFonts w:ascii="Arial" w:hAnsi="Arial" w:cs="Arial"/>
          <w:i/>
          <w:iCs/>
          <w:sz w:val="22"/>
          <w:szCs w:val="22"/>
        </w:rPr>
        <w:lastRenderedPageBreak/>
        <w:t>b. They Usually Do Not Affect Local Risk–Benefit</w:t>
      </w:r>
    </w:p>
    <w:p w14:paraId="36D301BC" w14:textId="77777777" w:rsidR="0033638F" w:rsidRPr="004F7E60" w:rsidRDefault="0033638F" w:rsidP="004F7E60">
      <w:pPr>
        <w:spacing w:after="0" w:line="276" w:lineRule="auto"/>
        <w:ind w:left="270" w:firstLine="450"/>
        <w:rPr>
          <w:rFonts w:ascii="Arial" w:hAnsi="Arial" w:cs="Arial"/>
          <w:sz w:val="22"/>
          <w:szCs w:val="22"/>
        </w:rPr>
      </w:pPr>
      <w:r w:rsidRPr="004F7E60">
        <w:rPr>
          <w:rFonts w:ascii="Arial" w:hAnsi="Arial" w:cs="Arial"/>
          <w:sz w:val="22"/>
          <w:szCs w:val="22"/>
        </w:rPr>
        <w:t>Most external safety reports:</w:t>
      </w:r>
    </w:p>
    <w:p w14:paraId="57F6653C" w14:textId="77777777" w:rsidR="0033638F" w:rsidRPr="004F7E60" w:rsidRDefault="0033638F" w:rsidP="002F47C8">
      <w:pPr>
        <w:pStyle w:val="ListParagraph"/>
        <w:numPr>
          <w:ilvl w:val="0"/>
          <w:numId w:val="50"/>
        </w:numPr>
        <w:spacing w:line="276" w:lineRule="auto"/>
        <w:rPr>
          <w:rFonts w:ascii="Arial" w:hAnsi="Arial" w:cs="Arial"/>
        </w:rPr>
      </w:pPr>
      <w:r w:rsidRPr="004F7E60">
        <w:rPr>
          <w:rFonts w:ascii="Arial" w:hAnsi="Arial" w:cs="Arial"/>
        </w:rPr>
        <w:t>Do not meaningfully change the risk–benefit assessment for subjects at your site</w:t>
      </w:r>
    </w:p>
    <w:p w14:paraId="229683C5" w14:textId="77777777" w:rsidR="0033638F" w:rsidRPr="004F7E60" w:rsidRDefault="0033638F" w:rsidP="002F47C8">
      <w:pPr>
        <w:pStyle w:val="ListParagraph"/>
        <w:numPr>
          <w:ilvl w:val="0"/>
          <w:numId w:val="50"/>
        </w:numPr>
        <w:spacing w:line="276" w:lineRule="auto"/>
        <w:rPr>
          <w:rFonts w:ascii="Arial" w:hAnsi="Arial" w:cs="Arial"/>
        </w:rPr>
      </w:pPr>
      <w:r w:rsidRPr="004F7E60">
        <w:rPr>
          <w:rFonts w:ascii="Arial" w:hAnsi="Arial" w:cs="Arial"/>
        </w:rPr>
        <w:t>Do not require changes to the consent form, protocol, or subject monitoring</w:t>
      </w:r>
    </w:p>
    <w:p w14:paraId="0349CF4C" w14:textId="77777777" w:rsidR="0033638F" w:rsidRPr="004F7E60" w:rsidRDefault="0033638F" w:rsidP="004F7E60">
      <w:pPr>
        <w:spacing w:after="0" w:line="276" w:lineRule="auto"/>
        <w:ind w:left="270"/>
        <w:rPr>
          <w:rFonts w:ascii="Arial" w:hAnsi="Arial" w:cs="Arial"/>
          <w:sz w:val="22"/>
          <w:szCs w:val="22"/>
        </w:rPr>
      </w:pPr>
      <w:r w:rsidRPr="004F7E60">
        <w:rPr>
          <w:rFonts w:ascii="Arial" w:hAnsi="Arial" w:cs="Arial"/>
          <w:sz w:val="22"/>
          <w:szCs w:val="22"/>
        </w:rPr>
        <w:t>If an event does not meaningfully increase risk, it is not a UAP, and the IRB does not need to review it.</w:t>
      </w:r>
    </w:p>
    <w:p w14:paraId="41A248F6" w14:textId="77777777" w:rsidR="0033638F" w:rsidRPr="004F7E60" w:rsidRDefault="0033638F" w:rsidP="004F7E60">
      <w:pPr>
        <w:spacing w:before="120" w:after="0" w:line="276" w:lineRule="auto"/>
        <w:ind w:left="274"/>
        <w:rPr>
          <w:rFonts w:ascii="Arial" w:hAnsi="Arial" w:cs="Arial"/>
          <w:i/>
          <w:iCs/>
          <w:sz w:val="22"/>
          <w:szCs w:val="22"/>
        </w:rPr>
      </w:pPr>
      <w:r w:rsidRPr="004F7E60">
        <w:rPr>
          <w:rFonts w:ascii="Arial" w:hAnsi="Arial" w:cs="Arial"/>
          <w:i/>
          <w:iCs/>
          <w:sz w:val="22"/>
          <w:szCs w:val="22"/>
        </w:rPr>
        <w:t>c. The Regulatory Agencies Do Not Require IRBs to Review All Sponsor Safety Reports</w:t>
      </w:r>
    </w:p>
    <w:p w14:paraId="09D5E19C" w14:textId="77777777" w:rsidR="0033638F" w:rsidRPr="004F7E60" w:rsidRDefault="0033638F" w:rsidP="002F47C8">
      <w:pPr>
        <w:pStyle w:val="ListParagraph"/>
        <w:numPr>
          <w:ilvl w:val="0"/>
          <w:numId w:val="51"/>
        </w:numPr>
        <w:spacing w:line="276" w:lineRule="auto"/>
        <w:contextualSpacing/>
        <w:rPr>
          <w:rFonts w:ascii="Arial" w:hAnsi="Arial" w:cs="Arial"/>
        </w:rPr>
      </w:pPr>
      <w:r w:rsidRPr="004F7E60">
        <w:rPr>
          <w:rFonts w:ascii="Arial" w:hAnsi="Arial" w:cs="Arial"/>
        </w:rPr>
        <w:t xml:space="preserve">Both FDA and OHRP guidance allow institutions to limit IRB review only to adverse events that qualify as unanticipated problems.  </w:t>
      </w:r>
    </w:p>
    <w:p w14:paraId="6D3CD8CA" w14:textId="03145D40" w:rsidR="0033638F" w:rsidRPr="00D121C1" w:rsidRDefault="0033638F" w:rsidP="002F47C8">
      <w:pPr>
        <w:pStyle w:val="ListParagraph"/>
        <w:numPr>
          <w:ilvl w:val="0"/>
          <w:numId w:val="51"/>
        </w:numPr>
        <w:spacing w:line="276" w:lineRule="auto"/>
        <w:contextualSpacing/>
        <w:rPr>
          <w:rFonts w:ascii="Arial" w:hAnsi="Arial" w:cs="Arial"/>
        </w:rPr>
      </w:pPr>
      <w:r w:rsidRPr="004F7E60">
        <w:rPr>
          <w:rFonts w:ascii="Arial" w:hAnsi="Arial" w:cs="Arial"/>
        </w:rPr>
        <w:t>The IRB’s role does not include managing all external safety notifications</w:t>
      </w:r>
      <w:r w:rsidR="0044300B" w:rsidRPr="00D121C1">
        <w:rPr>
          <w:rFonts w:ascii="Arial" w:hAnsi="Arial" w:cs="Arial"/>
        </w:rPr>
        <w:t>.</w:t>
      </w:r>
    </w:p>
    <w:p w14:paraId="45D6EA98" w14:textId="77777777" w:rsidR="0044300B" w:rsidRPr="004F7E60" w:rsidRDefault="0044300B" w:rsidP="004F7E60">
      <w:pPr>
        <w:pStyle w:val="ListParagraph"/>
        <w:spacing w:line="276" w:lineRule="auto"/>
        <w:ind w:left="990" w:firstLine="0"/>
        <w:contextualSpacing/>
        <w:rPr>
          <w:rFonts w:ascii="Arial" w:hAnsi="Arial" w:cs="Arial"/>
        </w:rPr>
      </w:pPr>
    </w:p>
    <w:p w14:paraId="5255A349"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 xml:space="preserve">When a MedWatch or CIOMS Report </w:t>
      </w:r>
      <w:r w:rsidRPr="004F7E60">
        <w:rPr>
          <w:rFonts w:ascii="Arial" w:hAnsi="Arial" w:cs="Arial"/>
          <w:b/>
          <w:bCs/>
          <w:i/>
          <w:iCs/>
          <w:sz w:val="22"/>
          <w:szCs w:val="22"/>
        </w:rPr>
        <w:t>Should</w:t>
      </w:r>
      <w:r w:rsidRPr="004F7E60">
        <w:rPr>
          <w:rFonts w:ascii="Arial" w:hAnsi="Arial" w:cs="Arial"/>
          <w:b/>
          <w:bCs/>
          <w:sz w:val="22"/>
          <w:szCs w:val="22"/>
        </w:rPr>
        <w:t xml:space="preserve"> Be Sent to the IRB</w:t>
      </w:r>
    </w:p>
    <w:p w14:paraId="3A66028F" w14:textId="77777777" w:rsidR="0033638F" w:rsidRPr="004F7E60" w:rsidRDefault="0033638F" w:rsidP="004F7E60">
      <w:pPr>
        <w:spacing w:after="0" w:line="276" w:lineRule="auto"/>
        <w:ind w:left="270"/>
        <w:rPr>
          <w:rFonts w:ascii="Arial" w:hAnsi="Arial" w:cs="Arial"/>
          <w:sz w:val="22"/>
          <w:szCs w:val="22"/>
        </w:rPr>
      </w:pPr>
      <w:r w:rsidRPr="004F7E60">
        <w:rPr>
          <w:rFonts w:ascii="Arial" w:hAnsi="Arial" w:cs="Arial"/>
          <w:sz w:val="22"/>
          <w:szCs w:val="22"/>
        </w:rPr>
        <w:t>A sponsor safety report is submitted to the IRB only if the NCH investigator determines that it is:</w:t>
      </w:r>
    </w:p>
    <w:p w14:paraId="767CF606" w14:textId="77777777" w:rsidR="0033638F" w:rsidRPr="004F7E60" w:rsidRDefault="0033638F" w:rsidP="002F47C8">
      <w:pPr>
        <w:pStyle w:val="ListParagraph"/>
        <w:numPr>
          <w:ilvl w:val="0"/>
          <w:numId w:val="52"/>
        </w:numPr>
        <w:spacing w:line="276" w:lineRule="auto"/>
        <w:rPr>
          <w:rFonts w:ascii="Arial" w:hAnsi="Arial" w:cs="Arial"/>
        </w:rPr>
      </w:pPr>
      <w:r w:rsidRPr="004F7E60">
        <w:rPr>
          <w:rFonts w:ascii="Arial" w:hAnsi="Arial" w:cs="Arial"/>
        </w:rPr>
        <w:t>Unexpected (not in protocol/IB/consent),</w:t>
      </w:r>
    </w:p>
    <w:p w14:paraId="32F7285C" w14:textId="77777777" w:rsidR="0033638F" w:rsidRPr="004F7E60" w:rsidRDefault="0033638F" w:rsidP="002F47C8">
      <w:pPr>
        <w:pStyle w:val="ListParagraph"/>
        <w:numPr>
          <w:ilvl w:val="0"/>
          <w:numId w:val="52"/>
        </w:numPr>
        <w:spacing w:line="276" w:lineRule="auto"/>
        <w:rPr>
          <w:rFonts w:ascii="Arial" w:hAnsi="Arial" w:cs="Arial"/>
        </w:rPr>
      </w:pPr>
      <w:r w:rsidRPr="004F7E60">
        <w:rPr>
          <w:rFonts w:ascii="Arial" w:hAnsi="Arial" w:cs="Arial"/>
        </w:rPr>
        <w:t>Related or possibly related to research activities or the investigational product, and</w:t>
      </w:r>
    </w:p>
    <w:p w14:paraId="4ED425B7" w14:textId="77777777" w:rsidR="0033638F" w:rsidRPr="004F7E60" w:rsidRDefault="0033638F" w:rsidP="002F47C8">
      <w:pPr>
        <w:pStyle w:val="ListParagraph"/>
        <w:numPr>
          <w:ilvl w:val="0"/>
          <w:numId w:val="52"/>
        </w:numPr>
        <w:spacing w:line="276" w:lineRule="auto"/>
        <w:rPr>
          <w:rFonts w:ascii="Arial" w:hAnsi="Arial" w:cs="Arial"/>
        </w:rPr>
      </w:pPr>
      <w:r w:rsidRPr="004F7E60">
        <w:rPr>
          <w:rFonts w:ascii="Arial" w:hAnsi="Arial" w:cs="Arial"/>
        </w:rPr>
        <w:t>Serious or suggests new or increased risk to subjects or others.</w:t>
      </w:r>
    </w:p>
    <w:p w14:paraId="3BB7C495" w14:textId="77777777" w:rsidR="0033638F" w:rsidRPr="004F7E60" w:rsidRDefault="0033638F" w:rsidP="004F7E60">
      <w:pPr>
        <w:spacing w:before="120" w:after="0" w:line="276" w:lineRule="auto"/>
        <w:ind w:left="274"/>
        <w:rPr>
          <w:rFonts w:ascii="Arial" w:hAnsi="Arial" w:cs="Arial"/>
          <w:sz w:val="22"/>
          <w:szCs w:val="22"/>
          <w:u w:val="single"/>
        </w:rPr>
      </w:pPr>
      <w:r w:rsidRPr="004F7E60">
        <w:rPr>
          <w:rFonts w:ascii="Arial" w:hAnsi="Arial" w:cs="Arial"/>
          <w:sz w:val="22"/>
          <w:szCs w:val="22"/>
          <w:u w:val="single"/>
        </w:rPr>
        <w:t xml:space="preserve">If </w:t>
      </w:r>
      <w:r w:rsidRPr="004F7E60">
        <w:rPr>
          <w:rFonts w:ascii="Arial" w:hAnsi="Arial" w:cs="Arial"/>
          <w:i/>
          <w:iCs/>
          <w:sz w:val="22"/>
          <w:szCs w:val="22"/>
          <w:u w:val="single"/>
        </w:rPr>
        <w:t>all three</w:t>
      </w:r>
      <w:r w:rsidRPr="004F7E60">
        <w:rPr>
          <w:rFonts w:ascii="Arial" w:hAnsi="Arial" w:cs="Arial"/>
          <w:sz w:val="22"/>
          <w:szCs w:val="22"/>
          <w:u w:val="single"/>
        </w:rPr>
        <w:t xml:space="preserve"> criteria are met, the PI must:</w:t>
      </w:r>
    </w:p>
    <w:p w14:paraId="13FD5F93" w14:textId="77777777" w:rsidR="0033638F" w:rsidRPr="004F7E60" w:rsidRDefault="0033638F" w:rsidP="002F47C8">
      <w:pPr>
        <w:pStyle w:val="ListParagraph"/>
        <w:numPr>
          <w:ilvl w:val="0"/>
          <w:numId w:val="53"/>
        </w:numPr>
        <w:spacing w:line="276" w:lineRule="auto"/>
        <w:rPr>
          <w:rFonts w:ascii="Arial" w:hAnsi="Arial" w:cs="Arial"/>
        </w:rPr>
      </w:pPr>
      <w:r w:rsidRPr="004F7E60">
        <w:rPr>
          <w:rFonts w:ascii="Arial" w:hAnsi="Arial" w:cs="Arial"/>
        </w:rPr>
        <w:t>Submit a UAP/SUSAR report to the IRB by submitting an RNI.</w:t>
      </w:r>
    </w:p>
    <w:p w14:paraId="7A483CE7" w14:textId="77777777" w:rsidR="0033638F" w:rsidRPr="004F7E60" w:rsidRDefault="0033638F" w:rsidP="002F47C8">
      <w:pPr>
        <w:pStyle w:val="ListParagraph"/>
        <w:numPr>
          <w:ilvl w:val="0"/>
          <w:numId w:val="53"/>
        </w:numPr>
        <w:spacing w:line="276" w:lineRule="auto"/>
        <w:rPr>
          <w:rFonts w:ascii="Arial" w:hAnsi="Arial" w:cs="Arial"/>
        </w:rPr>
      </w:pPr>
      <w:r w:rsidRPr="004F7E60">
        <w:rPr>
          <w:rFonts w:ascii="Arial" w:hAnsi="Arial" w:cs="Arial"/>
        </w:rPr>
        <w:t>Include the relevant sponsor safety documentation (MedWatch/CIOMS) as supporting information</w:t>
      </w:r>
    </w:p>
    <w:p w14:paraId="40555417" w14:textId="77777777" w:rsidR="0033638F" w:rsidRPr="004F7E60" w:rsidRDefault="0033638F" w:rsidP="002F47C8">
      <w:pPr>
        <w:pStyle w:val="ListParagraph"/>
        <w:numPr>
          <w:ilvl w:val="0"/>
          <w:numId w:val="53"/>
        </w:numPr>
        <w:spacing w:line="276" w:lineRule="auto"/>
        <w:rPr>
          <w:rFonts w:ascii="Arial" w:hAnsi="Arial" w:cs="Arial"/>
        </w:rPr>
      </w:pPr>
      <w:r w:rsidRPr="004F7E60">
        <w:rPr>
          <w:rFonts w:ascii="Arial" w:hAnsi="Arial" w:cs="Arial"/>
        </w:rPr>
        <w:t>Propose any required corrective actions or consent revisions</w:t>
      </w:r>
    </w:p>
    <w:p w14:paraId="2487DF08" w14:textId="77777777" w:rsidR="0033638F" w:rsidRPr="004F7E60" w:rsidRDefault="0033638F" w:rsidP="003F2120">
      <w:pPr>
        <w:spacing w:after="0" w:line="276" w:lineRule="auto"/>
        <w:ind w:left="270"/>
        <w:rPr>
          <w:rFonts w:ascii="Arial" w:hAnsi="Arial" w:cs="Arial"/>
          <w:sz w:val="22"/>
          <w:szCs w:val="22"/>
        </w:rPr>
      </w:pPr>
      <w:r w:rsidRPr="004F7E60">
        <w:rPr>
          <w:rFonts w:ascii="Arial" w:hAnsi="Arial" w:cs="Arial"/>
          <w:sz w:val="22"/>
          <w:szCs w:val="22"/>
        </w:rPr>
        <w:t xml:space="preserve">This approach ensures the IRB receives information that </w:t>
      </w:r>
      <w:proofErr w:type="gramStart"/>
      <w:r w:rsidRPr="004F7E60">
        <w:rPr>
          <w:rFonts w:ascii="Arial" w:hAnsi="Arial" w:cs="Arial"/>
          <w:sz w:val="22"/>
          <w:szCs w:val="22"/>
        </w:rPr>
        <w:t>actually requires</w:t>
      </w:r>
      <w:proofErr w:type="gramEnd"/>
      <w:r w:rsidRPr="004F7E60">
        <w:rPr>
          <w:rFonts w:ascii="Arial" w:hAnsi="Arial" w:cs="Arial"/>
          <w:sz w:val="22"/>
          <w:szCs w:val="22"/>
        </w:rPr>
        <w:t xml:space="preserve"> action, rather than high-volume administrative safety filings.</w:t>
      </w:r>
    </w:p>
    <w:p w14:paraId="165A1942" w14:textId="77777777" w:rsidR="0044300B" w:rsidRPr="004F7E60" w:rsidRDefault="0044300B" w:rsidP="004F7E60">
      <w:pPr>
        <w:spacing w:after="0" w:line="276" w:lineRule="auto"/>
        <w:ind w:left="270"/>
        <w:rPr>
          <w:rFonts w:ascii="Arial" w:hAnsi="Arial" w:cs="Arial"/>
          <w:sz w:val="22"/>
          <w:szCs w:val="22"/>
        </w:rPr>
      </w:pPr>
    </w:p>
    <w:p w14:paraId="0B84063C"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Practical Implications for PIs and Study Teams</w:t>
      </w:r>
    </w:p>
    <w:p w14:paraId="62EFD47B" w14:textId="77777777" w:rsidR="0033638F" w:rsidRPr="004F7E60" w:rsidRDefault="0033638F" w:rsidP="002F47C8">
      <w:pPr>
        <w:pStyle w:val="ListParagraph"/>
        <w:numPr>
          <w:ilvl w:val="0"/>
          <w:numId w:val="54"/>
        </w:numPr>
        <w:spacing w:line="276" w:lineRule="auto"/>
        <w:rPr>
          <w:rFonts w:ascii="Arial" w:hAnsi="Arial" w:cs="Arial"/>
        </w:rPr>
      </w:pPr>
      <w:r w:rsidRPr="004F7E60">
        <w:rPr>
          <w:rFonts w:ascii="Arial" w:hAnsi="Arial" w:cs="Arial"/>
        </w:rPr>
        <w:t>Review sponsor safety reports internally.</w:t>
      </w:r>
    </w:p>
    <w:p w14:paraId="25B764BA" w14:textId="77777777" w:rsidR="0033638F" w:rsidRPr="004F7E60" w:rsidRDefault="0033638F" w:rsidP="002F47C8">
      <w:pPr>
        <w:pStyle w:val="ListParagraph"/>
        <w:numPr>
          <w:ilvl w:val="0"/>
          <w:numId w:val="54"/>
        </w:numPr>
        <w:spacing w:line="276" w:lineRule="auto"/>
        <w:rPr>
          <w:rFonts w:ascii="Arial" w:hAnsi="Arial" w:cs="Arial"/>
        </w:rPr>
      </w:pPr>
      <w:r w:rsidRPr="004F7E60">
        <w:rPr>
          <w:rFonts w:ascii="Arial" w:hAnsi="Arial" w:cs="Arial"/>
        </w:rPr>
        <w:t>Determine whether any report meets UAP criteria.</w:t>
      </w:r>
    </w:p>
    <w:p w14:paraId="079FF895" w14:textId="77777777" w:rsidR="0033638F" w:rsidRPr="004F7E60" w:rsidRDefault="0033638F" w:rsidP="002F47C8">
      <w:pPr>
        <w:pStyle w:val="ListParagraph"/>
        <w:numPr>
          <w:ilvl w:val="0"/>
          <w:numId w:val="54"/>
        </w:numPr>
        <w:spacing w:line="276" w:lineRule="auto"/>
        <w:rPr>
          <w:rFonts w:ascii="Arial" w:hAnsi="Arial" w:cs="Arial"/>
        </w:rPr>
      </w:pPr>
      <w:r w:rsidRPr="004F7E60">
        <w:rPr>
          <w:rFonts w:ascii="Arial" w:hAnsi="Arial" w:cs="Arial"/>
        </w:rPr>
        <w:t>Submit to the IRB only if UAP/SUSAR criteria are met.</w:t>
      </w:r>
    </w:p>
    <w:p w14:paraId="1F102AC5" w14:textId="77777777" w:rsidR="0033638F" w:rsidRPr="004F7E60" w:rsidRDefault="0033638F" w:rsidP="002F47C8">
      <w:pPr>
        <w:pStyle w:val="ListParagraph"/>
        <w:numPr>
          <w:ilvl w:val="0"/>
          <w:numId w:val="54"/>
        </w:numPr>
        <w:spacing w:line="276" w:lineRule="auto"/>
        <w:rPr>
          <w:rFonts w:ascii="Arial" w:hAnsi="Arial" w:cs="Arial"/>
        </w:rPr>
      </w:pPr>
      <w:r w:rsidRPr="004F7E60">
        <w:rPr>
          <w:rFonts w:ascii="Arial" w:hAnsi="Arial" w:cs="Arial"/>
        </w:rPr>
        <w:t>Maintain other MedWatch/CIOMS reports in the regulatory binder for possible audit but do not send them to the IRB.</w:t>
      </w:r>
    </w:p>
    <w:p w14:paraId="4A459BB6" w14:textId="77777777" w:rsidR="0033638F" w:rsidRPr="004F7E60" w:rsidRDefault="0033638F" w:rsidP="004F7E60">
      <w:pPr>
        <w:spacing w:after="0" w:line="276" w:lineRule="auto"/>
        <w:ind w:left="270"/>
        <w:rPr>
          <w:rFonts w:ascii="Arial" w:hAnsi="Arial" w:cs="Arial"/>
          <w:b/>
          <w:bCs/>
          <w:sz w:val="22"/>
          <w:szCs w:val="22"/>
        </w:rPr>
      </w:pPr>
    </w:p>
    <w:p w14:paraId="6B736E48"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Implications of UAPs/SUSARs</w:t>
      </w:r>
    </w:p>
    <w:p w14:paraId="465A9FD7" w14:textId="77777777" w:rsidR="0033638F" w:rsidRPr="004F7E60" w:rsidRDefault="0033638F" w:rsidP="004F7E60">
      <w:pPr>
        <w:spacing w:after="0" w:line="276" w:lineRule="auto"/>
        <w:ind w:left="270"/>
        <w:rPr>
          <w:rFonts w:ascii="Arial" w:hAnsi="Arial" w:cs="Arial"/>
          <w:sz w:val="22"/>
          <w:szCs w:val="22"/>
        </w:rPr>
      </w:pPr>
      <w:r w:rsidRPr="004F7E60">
        <w:rPr>
          <w:rFonts w:ascii="Arial" w:hAnsi="Arial" w:cs="Arial"/>
          <w:sz w:val="22"/>
          <w:szCs w:val="22"/>
        </w:rPr>
        <w:t>UAPs/SUSARs often require:</w:t>
      </w:r>
    </w:p>
    <w:p w14:paraId="1DB2D34C" w14:textId="77777777" w:rsidR="0033638F" w:rsidRPr="004F7E60" w:rsidRDefault="0033638F" w:rsidP="002F47C8">
      <w:pPr>
        <w:pStyle w:val="ListParagraph"/>
        <w:numPr>
          <w:ilvl w:val="0"/>
          <w:numId w:val="55"/>
        </w:numPr>
        <w:spacing w:line="276" w:lineRule="auto"/>
        <w:rPr>
          <w:rFonts w:ascii="Arial" w:hAnsi="Arial" w:cs="Arial"/>
        </w:rPr>
      </w:pPr>
      <w:r w:rsidRPr="004F7E60">
        <w:rPr>
          <w:rFonts w:ascii="Arial" w:hAnsi="Arial" w:cs="Arial"/>
        </w:rPr>
        <w:t>Protocol amendments (e.g., additional monitoring).</w:t>
      </w:r>
    </w:p>
    <w:p w14:paraId="7060DC6E" w14:textId="77777777" w:rsidR="0033638F" w:rsidRPr="004F7E60" w:rsidRDefault="0033638F" w:rsidP="002F47C8">
      <w:pPr>
        <w:pStyle w:val="ListParagraph"/>
        <w:numPr>
          <w:ilvl w:val="0"/>
          <w:numId w:val="55"/>
        </w:numPr>
        <w:spacing w:line="276" w:lineRule="auto"/>
        <w:rPr>
          <w:rFonts w:ascii="Arial" w:hAnsi="Arial" w:cs="Arial"/>
        </w:rPr>
      </w:pPr>
      <w:r w:rsidRPr="004F7E60">
        <w:rPr>
          <w:rFonts w:ascii="Arial" w:hAnsi="Arial" w:cs="Arial"/>
        </w:rPr>
        <w:t>Informed consent revisions.</w:t>
      </w:r>
    </w:p>
    <w:p w14:paraId="4EF54F49" w14:textId="77777777" w:rsidR="0033638F" w:rsidRPr="004F7E60" w:rsidRDefault="0033638F" w:rsidP="002F47C8">
      <w:pPr>
        <w:pStyle w:val="ListParagraph"/>
        <w:numPr>
          <w:ilvl w:val="0"/>
          <w:numId w:val="55"/>
        </w:numPr>
        <w:spacing w:line="276" w:lineRule="auto"/>
        <w:rPr>
          <w:rFonts w:ascii="Arial" w:hAnsi="Arial" w:cs="Arial"/>
        </w:rPr>
      </w:pPr>
      <w:r w:rsidRPr="004F7E60">
        <w:rPr>
          <w:rFonts w:ascii="Arial" w:hAnsi="Arial" w:cs="Arial"/>
        </w:rPr>
        <w:t>Temporary enrollment or dosing holds.</w:t>
      </w:r>
    </w:p>
    <w:p w14:paraId="33EF8FF1" w14:textId="77777777" w:rsidR="0033638F" w:rsidRPr="004F7E60" w:rsidRDefault="0033638F" w:rsidP="002F47C8">
      <w:pPr>
        <w:pStyle w:val="ListParagraph"/>
        <w:numPr>
          <w:ilvl w:val="0"/>
          <w:numId w:val="55"/>
        </w:numPr>
        <w:spacing w:line="276" w:lineRule="auto"/>
        <w:rPr>
          <w:rFonts w:ascii="Arial" w:hAnsi="Arial" w:cs="Arial"/>
        </w:rPr>
      </w:pPr>
      <w:r w:rsidRPr="004F7E60">
        <w:rPr>
          <w:rFonts w:ascii="Arial" w:hAnsi="Arial" w:cs="Arial"/>
        </w:rPr>
        <w:t xml:space="preserve">If UAPs/SUSARs indicate a </w:t>
      </w:r>
      <w:r w:rsidRPr="004F7E60">
        <w:rPr>
          <w:rFonts w:ascii="Arial" w:hAnsi="Arial" w:cs="Arial"/>
          <w:b/>
          <w:bCs/>
        </w:rPr>
        <w:t>new or increased risk</w:t>
      </w:r>
      <w:r w:rsidRPr="004F7E60">
        <w:rPr>
          <w:rFonts w:ascii="Arial" w:hAnsi="Arial" w:cs="Arial"/>
        </w:rPr>
        <w:t xml:space="preserve">, the IB should be revised </w:t>
      </w:r>
      <w:r w:rsidRPr="004F7E60">
        <w:rPr>
          <w:rFonts w:ascii="Arial" w:hAnsi="Arial" w:cs="Arial"/>
          <w:b/>
          <w:bCs/>
        </w:rPr>
        <w:t>as soon as possible</w:t>
      </w:r>
      <w:r w:rsidRPr="004F7E60">
        <w:rPr>
          <w:rFonts w:ascii="Arial" w:hAnsi="Arial" w:cs="Arial"/>
        </w:rPr>
        <w:t>, not deferred until the next annual review.</w:t>
      </w:r>
    </w:p>
    <w:p w14:paraId="0871E406" w14:textId="77777777" w:rsidR="0033638F" w:rsidRPr="004F7E60" w:rsidRDefault="0033638F" w:rsidP="004F7E60">
      <w:pPr>
        <w:spacing w:after="0" w:line="276" w:lineRule="auto"/>
        <w:ind w:left="270"/>
        <w:rPr>
          <w:rFonts w:ascii="Arial" w:hAnsi="Arial" w:cs="Arial"/>
          <w:b/>
          <w:bCs/>
          <w:sz w:val="22"/>
          <w:szCs w:val="22"/>
        </w:rPr>
      </w:pPr>
    </w:p>
    <w:p w14:paraId="14457AFF"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Key Takeaways</w:t>
      </w:r>
    </w:p>
    <w:p w14:paraId="488C40AF" w14:textId="77777777" w:rsidR="0033638F" w:rsidRPr="004F7E60" w:rsidRDefault="0033638F" w:rsidP="002F47C8">
      <w:pPr>
        <w:pStyle w:val="ListParagraph"/>
        <w:numPr>
          <w:ilvl w:val="0"/>
          <w:numId w:val="56"/>
        </w:numPr>
        <w:spacing w:line="276" w:lineRule="auto"/>
        <w:rPr>
          <w:rFonts w:ascii="Arial" w:hAnsi="Arial" w:cs="Arial"/>
        </w:rPr>
      </w:pPr>
      <w:r w:rsidRPr="004F7E60">
        <w:rPr>
          <w:rFonts w:ascii="Arial" w:hAnsi="Arial" w:cs="Arial"/>
        </w:rPr>
        <w:lastRenderedPageBreak/>
        <w:t>Report promptly: UAPs/SUSARs must be submitted within 5 business days.</w:t>
      </w:r>
    </w:p>
    <w:p w14:paraId="479A4E51" w14:textId="77777777" w:rsidR="0033638F" w:rsidRPr="004F7E60" w:rsidRDefault="0033638F" w:rsidP="002F47C8">
      <w:pPr>
        <w:pStyle w:val="ListParagraph"/>
        <w:numPr>
          <w:ilvl w:val="0"/>
          <w:numId w:val="56"/>
        </w:numPr>
        <w:spacing w:line="276" w:lineRule="auto"/>
        <w:rPr>
          <w:rFonts w:ascii="Arial" w:hAnsi="Arial" w:cs="Arial"/>
        </w:rPr>
      </w:pPr>
      <w:r w:rsidRPr="004F7E60">
        <w:rPr>
          <w:rFonts w:ascii="Arial" w:hAnsi="Arial" w:cs="Arial"/>
        </w:rPr>
        <w:t>Confirm criteria: Most isolated AEs do not meet UAP/SUSAR requirements.</w:t>
      </w:r>
    </w:p>
    <w:p w14:paraId="05BB63FA" w14:textId="77777777" w:rsidR="0033638F" w:rsidRPr="004F7E60" w:rsidRDefault="0033638F" w:rsidP="002F47C8">
      <w:pPr>
        <w:pStyle w:val="ListParagraph"/>
        <w:numPr>
          <w:ilvl w:val="0"/>
          <w:numId w:val="56"/>
        </w:numPr>
        <w:spacing w:line="276" w:lineRule="auto"/>
        <w:rPr>
          <w:rFonts w:ascii="Arial" w:hAnsi="Arial" w:cs="Arial"/>
        </w:rPr>
      </w:pPr>
      <w:r w:rsidRPr="004F7E60">
        <w:rPr>
          <w:rFonts w:ascii="Arial" w:hAnsi="Arial" w:cs="Arial"/>
        </w:rPr>
        <w:t>Consult the IRB: Policies vary; always verify with the IRB of record when relying outside of NCH.</w:t>
      </w:r>
    </w:p>
    <w:p w14:paraId="00F72C8A" w14:textId="77777777" w:rsidR="0033638F" w:rsidRPr="004F7E60" w:rsidRDefault="0033638F" w:rsidP="004F7E60">
      <w:pPr>
        <w:spacing w:after="0" w:line="276" w:lineRule="auto"/>
        <w:ind w:left="270"/>
        <w:rPr>
          <w:rFonts w:ascii="Arial" w:hAnsi="Arial" w:cs="Arial"/>
          <w:b/>
          <w:bCs/>
          <w:sz w:val="22"/>
          <w:szCs w:val="22"/>
        </w:rPr>
      </w:pPr>
    </w:p>
    <w:p w14:paraId="25745EE2"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Local NCH Process</w:t>
      </w:r>
    </w:p>
    <w:p w14:paraId="7C68D925" w14:textId="77777777" w:rsidR="0033638F" w:rsidRPr="00D121C1" w:rsidRDefault="0033638F" w:rsidP="002F47C8">
      <w:pPr>
        <w:pStyle w:val="ListParagraph"/>
        <w:numPr>
          <w:ilvl w:val="0"/>
          <w:numId w:val="57"/>
        </w:numPr>
        <w:spacing w:line="276" w:lineRule="auto"/>
        <w:rPr>
          <w:rFonts w:ascii="Arial" w:hAnsi="Arial" w:cs="Arial"/>
        </w:rPr>
      </w:pPr>
      <w:r w:rsidRPr="004F7E60">
        <w:rPr>
          <w:rFonts w:ascii="Arial" w:hAnsi="Arial" w:cs="Arial"/>
        </w:rPr>
        <w:t>When the IRB receives SAEs or safety reports not meeting UAP/SUSAR criteria, the submitting party will be asked to discard the submission; no IRB review will occur.</w:t>
      </w:r>
    </w:p>
    <w:p w14:paraId="15AADC72" w14:textId="77777777" w:rsidR="0044300B" w:rsidRPr="004F7E60" w:rsidRDefault="0044300B" w:rsidP="004F7E60">
      <w:pPr>
        <w:pStyle w:val="ListParagraph"/>
        <w:spacing w:line="276" w:lineRule="auto"/>
        <w:ind w:left="990" w:firstLine="0"/>
        <w:rPr>
          <w:rFonts w:ascii="Arial" w:hAnsi="Arial" w:cs="Arial"/>
        </w:rPr>
      </w:pPr>
    </w:p>
    <w:p w14:paraId="5D5F4C00"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References</w:t>
      </w:r>
    </w:p>
    <w:p w14:paraId="2BF37F48" w14:textId="77777777" w:rsidR="0033638F" w:rsidRPr="004F7E60" w:rsidRDefault="0033638F" w:rsidP="002F47C8">
      <w:pPr>
        <w:numPr>
          <w:ilvl w:val="0"/>
          <w:numId w:val="57"/>
        </w:numPr>
        <w:spacing w:after="0" w:line="276" w:lineRule="auto"/>
        <w:rPr>
          <w:rFonts w:ascii="Arial" w:hAnsi="Arial" w:cs="Arial"/>
          <w:sz w:val="22"/>
          <w:szCs w:val="22"/>
        </w:rPr>
      </w:pPr>
      <w:r w:rsidRPr="004F7E60">
        <w:rPr>
          <w:rFonts w:ascii="Arial" w:hAnsi="Arial" w:cs="Arial"/>
          <w:sz w:val="22"/>
          <w:szCs w:val="22"/>
        </w:rPr>
        <w:t xml:space="preserve">FDA Guidance: </w:t>
      </w:r>
      <w:r w:rsidRPr="004F7E60">
        <w:rPr>
          <w:rFonts w:ascii="Arial" w:hAnsi="Arial" w:cs="Arial"/>
          <w:i/>
          <w:iCs/>
          <w:sz w:val="22"/>
          <w:szCs w:val="22"/>
        </w:rPr>
        <w:t>Adverse Event Reporting to IRBs — Improving Human Subject Protection</w:t>
      </w:r>
      <w:r w:rsidRPr="004F7E60">
        <w:rPr>
          <w:rFonts w:ascii="Arial" w:hAnsi="Arial" w:cs="Arial"/>
          <w:sz w:val="22"/>
          <w:szCs w:val="22"/>
        </w:rPr>
        <w:t xml:space="preserve"> (2009)</w:t>
      </w:r>
    </w:p>
    <w:p w14:paraId="3766BA7C" w14:textId="77777777" w:rsidR="0033638F" w:rsidRPr="004F7E60" w:rsidRDefault="0033638F" w:rsidP="002F47C8">
      <w:pPr>
        <w:numPr>
          <w:ilvl w:val="0"/>
          <w:numId w:val="57"/>
        </w:numPr>
        <w:spacing w:after="0" w:line="276" w:lineRule="auto"/>
        <w:rPr>
          <w:rFonts w:ascii="Arial" w:hAnsi="Arial" w:cs="Arial"/>
          <w:sz w:val="22"/>
          <w:szCs w:val="22"/>
        </w:rPr>
      </w:pPr>
      <w:r w:rsidRPr="004F7E60">
        <w:rPr>
          <w:rFonts w:ascii="Arial" w:hAnsi="Arial" w:cs="Arial"/>
          <w:sz w:val="22"/>
          <w:szCs w:val="22"/>
        </w:rPr>
        <w:t>OHRP Guidance on Unanticipated Problems</w:t>
      </w:r>
    </w:p>
    <w:p w14:paraId="7B0CEBE7" w14:textId="77777777" w:rsidR="0033638F" w:rsidRPr="004F7E60" w:rsidRDefault="0033638F" w:rsidP="002F47C8">
      <w:pPr>
        <w:numPr>
          <w:ilvl w:val="0"/>
          <w:numId w:val="57"/>
        </w:numPr>
        <w:spacing w:after="0" w:line="276" w:lineRule="auto"/>
        <w:rPr>
          <w:rFonts w:ascii="Arial" w:hAnsi="Arial" w:cs="Arial"/>
          <w:sz w:val="22"/>
          <w:szCs w:val="22"/>
        </w:rPr>
      </w:pPr>
      <w:r w:rsidRPr="004F7E60">
        <w:rPr>
          <w:rFonts w:ascii="Arial" w:hAnsi="Arial" w:cs="Arial"/>
          <w:sz w:val="22"/>
          <w:szCs w:val="22"/>
        </w:rPr>
        <w:t>21 CFR 312.64(b) – Investigator reporting to sponsor</w:t>
      </w:r>
    </w:p>
    <w:p w14:paraId="39C2FA59" w14:textId="77777777" w:rsidR="0033638F" w:rsidRPr="004F7E60" w:rsidRDefault="0033638F" w:rsidP="002F47C8">
      <w:pPr>
        <w:numPr>
          <w:ilvl w:val="0"/>
          <w:numId w:val="57"/>
        </w:numPr>
        <w:spacing w:after="0" w:line="276" w:lineRule="auto"/>
        <w:rPr>
          <w:rFonts w:ascii="Arial" w:hAnsi="Arial" w:cs="Arial"/>
          <w:sz w:val="22"/>
          <w:szCs w:val="22"/>
        </w:rPr>
      </w:pPr>
      <w:r w:rsidRPr="004F7E60">
        <w:rPr>
          <w:rFonts w:ascii="Arial" w:hAnsi="Arial" w:cs="Arial"/>
          <w:sz w:val="22"/>
          <w:szCs w:val="22"/>
        </w:rPr>
        <w:t>21 CFR 312.32(c)(1)(i) – Sponsor reporting to FDA and investigators</w:t>
      </w:r>
    </w:p>
    <w:p w14:paraId="080B04DF" w14:textId="77777777" w:rsidR="0033638F" w:rsidRPr="004F7E60" w:rsidRDefault="0033638F" w:rsidP="002F47C8">
      <w:pPr>
        <w:numPr>
          <w:ilvl w:val="0"/>
          <w:numId w:val="57"/>
        </w:numPr>
        <w:spacing w:after="0" w:line="276" w:lineRule="auto"/>
        <w:rPr>
          <w:rFonts w:ascii="Arial" w:hAnsi="Arial" w:cs="Arial"/>
          <w:sz w:val="22"/>
          <w:szCs w:val="22"/>
        </w:rPr>
      </w:pPr>
      <w:r w:rsidRPr="004F7E60">
        <w:rPr>
          <w:rFonts w:ascii="Arial" w:hAnsi="Arial" w:cs="Arial"/>
          <w:sz w:val="22"/>
          <w:szCs w:val="22"/>
        </w:rPr>
        <w:t>21 CFR 56.108(b)(1) – Investigator reporting of UAPs to IRB</w:t>
      </w:r>
    </w:p>
    <w:p w14:paraId="29C69F01" w14:textId="77777777" w:rsidR="0033638F" w:rsidRPr="004F7E60" w:rsidRDefault="0033638F" w:rsidP="002F47C8">
      <w:pPr>
        <w:numPr>
          <w:ilvl w:val="0"/>
          <w:numId w:val="57"/>
        </w:numPr>
        <w:spacing w:after="0" w:line="276" w:lineRule="auto"/>
        <w:rPr>
          <w:rFonts w:ascii="Arial" w:hAnsi="Arial" w:cs="Arial"/>
          <w:sz w:val="22"/>
          <w:szCs w:val="22"/>
        </w:rPr>
      </w:pPr>
      <w:r w:rsidRPr="004F7E60">
        <w:rPr>
          <w:rFonts w:ascii="Arial" w:hAnsi="Arial" w:cs="Arial"/>
          <w:sz w:val="22"/>
          <w:szCs w:val="22"/>
        </w:rPr>
        <w:t>ICH Guideline for Good Clinical Practice E6 (R2/R3)</w:t>
      </w:r>
    </w:p>
    <w:p w14:paraId="43CEA17C" w14:textId="77777777" w:rsidR="0033638F" w:rsidRPr="004F7E60" w:rsidRDefault="0033638F" w:rsidP="002F47C8">
      <w:pPr>
        <w:numPr>
          <w:ilvl w:val="0"/>
          <w:numId w:val="57"/>
        </w:numPr>
        <w:spacing w:after="0" w:line="276" w:lineRule="auto"/>
        <w:rPr>
          <w:rFonts w:ascii="Arial" w:hAnsi="Arial" w:cs="Arial"/>
          <w:sz w:val="22"/>
          <w:szCs w:val="22"/>
        </w:rPr>
      </w:pPr>
      <w:r w:rsidRPr="004F7E60">
        <w:rPr>
          <w:rFonts w:ascii="Arial" w:hAnsi="Arial" w:cs="Arial"/>
          <w:sz w:val="22"/>
          <w:szCs w:val="22"/>
        </w:rPr>
        <w:t>Epic Rules of the Road</w:t>
      </w:r>
    </w:p>
    <w:p w14:paraId="6915EDC2" w14:textId="77777777" w:rsidR="0033638F" w:rsidRPr="004F7E60" w:rsidRDefault="0033638F" w:rsidP="004F7E60">
      <w:pPr>
        <w:spacing w:after="0" w:line="276" w:lineRule="auto"/>
        <w:ind w:left="270"/>
        <w:rPr>
          <w:rFonts w:ascii="Arial" w:hAnsi="Arial" w:cs="Arial"/>
          <w:b/>
          <w:bCs/>
          <w:sz w:val="22"/>
          <w:szCs w:val="22"/>
        </w:rPr>
      </w:pPr>
    </w:p>
    <w:p w14:paraId="094F11E8" w14:textId="77777777" w:rsidR="0033638F" w:rsidRPr="004F7E60" w:rsidRDefault="0033638F" w:rsidP="004F7E60">
      <w:pPr>
        <w:spacing w:after="0" w:line="276" w:lineRule="auto"/>
        <w:ind w:left="270"/>
        <w:rPr>
          <w:rFonts w:ascii="Arial" w:hAnsi="Arial" w:cs="Arial"/>
          <w:b/>
          <w:bCs/>
          <w:sz w:val="22"/>
          <w:szCs w:val="22"/>
        </w:rPr>
      </w:pPr>
      <w:r w:rsidRPr="004F7E60">
        <w:rPr>
          <w:rFonts w:ascii="Arial" w:hAnsi="Arial" w:cs="Arial"/>
          <w:b/>
          <w:bCs/>
          <w:sz w:val="22"/>
          <w:szCs w:val="22"/>
        </w:rPr>
        <w:t>Additional Definitions and Resources:</w:t>
      </w:r>
    </w:p>
    <w:p w14:paraId="396EB05F"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Adverse Event (AE): any untoward medical occurrence, regardless of causality.</w:t>
      </w:r>
    </w:p>
    <w:p w14:paraId="6671041A"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Adverse drug reaction: a known adverse event caused by a drug, that is listed in the investigational plan.</w:t>
      </w:r>
    </w:p>
    <w:p w14:paraId="18B74040"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Care Everywhere (CE): Care Everywhere is a health information exchange (HIE) platform developed by Epic that allows healthcare providers to securely share electronic protected health information (ePHI) for treatment purposes.</w:t>
      </w:r>
    </w:p>
    <w:p w14:paraId="492892D1"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Clinical Provider: appropriately qualified healthcare professionals that may be involved in the medical care of trial participants, in accordance with performing within the scope of their practice as defined under State law.</w:t>
      </w:r>
    </w:p>
    <w:p w14:paraId="34954547"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Expected: known risks or events that have been previously observed with the use of the investigational product and are listed in the package insert or Investigator’s Brochure.</w:t>
      </w:r>
    </w:p>
    <w:p w14:paraId="5D8F771A"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 xml:space="preserve">Investigator’s Brochure (IB): is a compilation of the clinical and nonclinical data on the investigational product(s) that are relevant to the study of the product(s) in human subjects. Its purpose is to provide the investigators and others involved in the trial with information to facilitate their understanding of the rationale for, and their compliance with, many key features of the protocol, such as the dose, dose frequency/interval, methods of administration and safety monitoring procedures. </w:t>
      </w:r>
    </w:p>
    <w:p w14:paraId="63D91721"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Related/Possibly Related: assessment of the causal relationship between an investigational product and an adverse event.</w:t>
      </w:r>
    </w:p>
    <w:p w14:paraId="1A594267"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Serious Adverse Event (SAE): Any untoward medical occurrence that:</w:t>
      </w:r>
    </w:p>
    <w:p w14:paraId="6D553518" w14:textId="77777777" w:rsidR="0033638F" w:rsidRPr="004F7E60" w:rsidRDefault="0033638F" w:rsidP="002F47C8">
      <w:pPr>
        <w:pStyle w:val="ListParagraph"/>
        <w:numPr>
          <w:ilvl w:val="1"/>
          <w:numId w:val="58"/>
        </w:numPr>
        <w:spacing w:line="276" w:lineRule="auto"/>
        <w:contextualSpacing/>
        <w:rPr>
          <w:rFonts w:ascii="Arial" w:hAnsi="Arial" w:cs="Arial"/>
        </w:rPr>
      </w:pPr>
      <w:r w:rsidRPr="004F7E60">
        <w:rPr>
          <w:rFonts w:ascii="Arial" w:hAnsi="Arial" w:cs="Arial"/>
        </w:rPr>
        <w:lastRenderedPageBreak/>
        <w:t xml:space="preserve">Results in death, </w:t>
      </w:r>
    </w:p>
    <w:p w14:paraId="78E2C516" w14:textId="77777777" w:rsidR="0033638F" w:rsidRPr="004F7E60" w:rsidRDefault="0033638F" w:rsidP="002F47C8">
      <w:pPr>
        <w:pStyle w:val="ListParagraph"/>
        <w:numPr>
          <w:ilvl w:val="1"/>
          <w:numId w:val="58"/>
        </w:numPr>
        <w:spacing w:line="276" w:lineRule="auto"/>
        <w:contextualSpacing/>
        <w:rPr>
          <w:rFonts w:ascii="Arial" w:hAnsi="Arial" w:cs="Arial"/>
        </w:rPr>
      </w:pPr>
      <w:r w:rsidRPr="004F7E60">
        <w:rPr>
          <w:rFonts w:ascii="Arial" w:hAnsi="Arial" w:cs="Arial"/>
        </w:rPr>
        <w:t xml:space="preserve">Is life-threatening, NOTE: The term "life-threatening" in the definition of "serious" refers to an event in which the patient was at risk of death at the time of the event; it does not refer to an event which hypothetically might have caused death if it were more severe. </w:t>
      </w:r>
    </w:p>
    <w:p w14:paraId="2EAFE86F" w14:textId="77777777" w:rsidR="0033638F" w:rsidRPr="004F7E60" w:rsidRDefault="0033638F" w:rsidP="002F47C8">
      <w:pPr>
        <w:pStyle w:val="ListParagraph"/>
        <w:numPr>
          <w:ilvl w:val="1"/>
          <w:numId w:val="58"/>
        </w:numPr>
        <w:spacing w:line="276" w:lineRule="auto"/>
        <w:contextualSpacing/>
        <w:rPr>
          <w:rFonts w:ascii="Arial" w:hAnsi="Arial" w:cs="Arial"/>
        </w:rPr>
      </w:pPr>
      <w:r w:rsidRPr="004F7E60">
        <w:rPr>
          <w:rFonts w:ascii="Arial" w:hAnsi="Arial" w:cs="Arial"/>
        </w:rPr>
        <w:t xml:space="preserve">Requires inpatient hospitalization or prolongation of existing hospitalization, </w:t>
      </w:r>
    </w:p>
    <w:p w14:paraId="2D74C583" w14:textId="77777777" w:rsidR="0033638F" w:rsidRPr="004F7E60" w:rsidRDefault="0033638F" w:rsidP="002F47C8">
      <w:pPr>
        <w:pStyle w:val="ListParagraph"/>
        <w:numPr>
          <w:ilvl w:val="1"/>
          <w:numId w:val="58"/>
        </w:numPr>
        <w:spacing w:line="276" w:lineRule="auto"/>
        <w:contextualSpacing/>
        <w:rPr>
          <w:rFonts w:ascii="Arial" w:hAnsi="Arial" w:cs="Arial"/>
        </w:rPr>
      </w:pPr>
      <w:r w:rsidRPr="004F7E60">
        <w:rPr>
          <w:rFonts w:ascii="Arial" w:hAnsi="Arial" w:cs="Arial"/>
        </w:rPr>
        <w:t xml:space="preserve">Results in persistent or significant disability/incapacity, or </w:t>
      </w:r>
    </w:p>
    <w:p w14:paraId="73CA0E99" w14:textId="77777777" w:rsidR="0033638F" w:rsidRPr="004F7E60" w:rsidRDefault="0033638F" w:rsidP="002F47C8">
      <w:pPr>
        <w:pStyle w:val="ListParagraph"/>
        <w:numPr>
          <w:ilvl w:val="1"/>
          <w:numId w:val="58"/>
        </w:numPr>
        <w:spacing w:line="276" w:lineRule="auto"/>
        <w:contextualSpacing/>
        <w:rPr>
          <w:rFonts w:ascii="Arial" w:hAnsi="Arial" w:cs="Arial"/>
        </w:rPr>
      </w:pPr>
      <w:r w:rsidRPr="004F7E60">
        <w:rPr>
          <w:rFonts w:ascii="Arial" w:hAnsi="Arial" w:cs="Arial"/>
        </w:rPr>
        <w:t>Is a congenital anomaly/birth defect.</w:t>
      </w:r>
    </w:p>
    <w:p w14:paraId="299F05E2"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Suspected unexpected serious adverse reactions (SUSAR): A suspected unexpected serious adverse reaction (SUSAR) is an adverse reaction that is both suspected to be caused by an investigational product and unexpected.</w:t>
      </w:r>
    </w:p>
    <w:p w14:paraId="54B18425"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Suspected: there is a reasonable possibility that the intervention caused the adverse drug reaction.</w:t>
      </w:r>
    </w:p>
    <w:p w14:paraId="39275F80"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Unexpected: adverse event or suspected adverse reaction refers to an event or reaction that is not listed in the investigator’s brochure or is not listed at the specificity or severity that has been observed; or, if an investigator’s brochure is not required or available, is not consistent with the risk information described in the general investigational plan or elsewhere in the current IND application.</w:t>
      </w:r>
    </w:p>
    <w:p w14:paraId="36878618" w14:textId="77777777" w:rsidR="0033638F" w:rsidRPr="004F7E60" w:rsidRDefault="0033638F" w:rsidP="002F47C8">
      <w:pPr>
        <w:pStyle w:val="ListParagraph"/>
        <w:numPr>
          <w:ilvl w:val="0"/>
          <w:numId w:val="58"/>
        </w:numPr>
        <w:spacing w:line="276" w:lineRule="auto"/>
        <w:contextualSpacing/>
        <w:rPr>
          <w:rFonts w:ascii="Arial" w:hAnsi="Arial" w:cs="Arial"/>
        </w:rPr>
      </w:pPr>
      <w:r w:rsidRPr="004F7E60">
        <w:rPr>
          <w:rFonts w:ascii="Arial" w:hAnsi="Arial" w:cs="Arial"/>
        </w:rPr>
        <w:t>Treatment: the therapeutic intervention administered to participants in a clinical trial arm, intended to evaluate safety, effectiveness, or clinical benefit.</w:t>
      </w:r>
    </w:p>
    <w:p w14:paraId="25008CAD" w14:textId="66943037" w:rsidR="00677DE6" w:rsidRPr="00677DE6" w:rsidRDefault="00677DE6" w:rsidP="004F7E60"/>
    <w:sectPr w:rsidR="00677DE6" w:rsidRPr="00677DE6" w:rsidSect="00EE1614">
      <w:footerReference w:type="defaul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003E" w14:textId="77777777" w:rsidR="00B52507" w:rsidRDefault="00B52507" w:rsidP="00A944DC">
      <w:pPr>
        <w:spacing w:after="0" w:line="240" w:lineRule="auto"/>
      </w:pPr>
      <w:r>
        <w:separator/>
      </w:r>
    </w:p>
  </w:endnote>
  <w:endnote w:type="continuationSeparator" w:id="0">
    <w:p w14:paraId="409D5525" w14:textId="77777777" w:rsidR="00B52507" w:rsidRDefault="00B52507" w:rsidP="00A944DC">
      <w:pPr>
        <w:spacing w:after="0" w:line="240" w:lineRule="auto"/>
      </w:pPr>
      <w:r>
        <w:continuationSeparator/>
      </w:r>
    </w:p>
  </w:endnote>
  <w:endnote w:type="continuationNotice" w:id="1">
    <w:p w14:paraId="7C491017" w14:textId="77777777" w:rsidR="00B52507" w:rsidRDefault="00B52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0B6F" w14:textId="77777777" w:rsidR="00BA4B43" w:rsidRDefault="00BA4B43" w:rsidP="00BA4B43">
    <w:pPr>
      <w:tabs>
        <w:tab w:val="center" w:pos="4680"/>
        <w:tab w:val="right" w:pos="9360"/>
      </w:tabs>
      <w:spacing w:after="0" w:line="240" w:lineRule="auto"/>
      <w:jc w:val="center"/>
      <w:rPr>
        <w:rFonts w:ascii="Calibri" w:eastAsia="Calibri" w:hAnsi="Calibri" w:cs="Times New Roman"/>
        <w:sz w:val="22"/>
        <w:szCs w:val="22"/>
        <w:lang w:eastAsia="en-US"/>
      </w:rPr>
    </w:pPr>
  </w:p>
  <w:p w14:paraId="632C13C7" w14:textId="593456CE" w:rsidR="00BA4B43" w:rsidRPr="00BA4B43" w:rsidRDefault="00BA4B43" w:rsidP="00BA4B43">
    <w:pPr>
      <w:tabs>
        <w:tab w:val="center" w:pos="4680"/>
        <w:tab w:val="right" w:pos="9360"/>
      </w:tabs>
      <w:spacing w:after="0" w:line="240" w:lineRule="auto"/>
      <w:jc w:val="center"/>
      <w:rPr>
        <w:rFonts w:ascii="Calibri" w:eastAsia="Calibri" w:hAnsi="Calibri" w:cs="Times New Roman"/>
        <w:sz w:val="22"/>
        <w:szCs w:val="22"/>
        <w:lang w:eastAsia="en-US"/>
      </w:rPr>
    </w:pPr>
    <w:r w:rsidRPr="00BA4B43">
      <w:rPr>
        <w:rFonts w:ascii="Calibri" w:eastAsia="Calibri" w:hAnsi="Calibri" w:cs="Times New Roman"/>
        <w:sz w:val="22"/>
        <w:szCs w:val="22"/>
        <w:lang w:eastAsia="en-US"/>
      </w:rPr>
      <w:t xml:space="preserve">Page </w:t>
    </w:r>
    <w:r w:rsidRPr="00BA4B43">
      <w:rPr>
        <w:rFonts w:ascii="Calibri" w:eastAsia="Calibri" w:hAnsi="Calibri" w:cs="Times New Roman"/>
        <w:b/>
        <w:bCs/>
        <w:sz w:val="22"/>
        <w:szCs w:val="22"/>
        <w:lang w:eastAsia="en-US"/>
      </w:rPr>
      <w:fldChar w:fldCharType="begin"/>
    </w:r>
    <w:r w:rsidRPr="00BA4B43">
      <w:rPr>
        <w:rFonts w:ascii="Calibri" w:eastAsia="Calibri" w:hAnsi="Calibri" w:cs="Times New Roman"/>
        <w:b/>
        <w:bCs/>
        <w:sz w:val="22"/>
        <w:szCs w:val="22"/>
        <w:lang w:eastAsia="en-US"/>
      </w:rPr>
      <w:instrText xml:space="preserve"> PAGE  \* Arabic  \* MERGEFORMAT </w:instrText>
    </w:r>
    <w:r w:rsidRPr="00BA4B43">
      <w:rPr>
        <w:rFonts w:ascii="Calibri" w:eastAsia="Calibri" w:hAnsi="Calibri" w:cs="Times New Roman"/>
        <w:b/>
        <w:bCs/>
        <w:sz w:val="22"/>
        <w:szCs w:val="22"/>
        <w:lang w:eastAsia="en-US"/>
      </w:rPr>
      <w:fldChar w:fldCharType="separate"/>
    </w:r>
    <w:r w:rsidRPr="00BA4B43">
      <w:rPr>
        <w:rFonts w:ascii="Calibri" w:eastAsia="Calibri" w:hAnsi="Calibri" w:cs="Times New Roman"/>
        <w:b/>
        <w:bCs/>
        <w:sz w:val="22"/>
        <w:szCs w:val="22"/>
        <w:lang w:eastAsia="en-US"/>
      </w:rPr>
      <w:t>1</w:t>
    </w:r>
    <w:r w:rsidRPr="00BA4B43">
      <w:rPr>
        <w:rFonts w:ascii="Calibri" w:eastAsia="Calibri" w:hAnsi="Calibri" w:cs="Times New Roman"/>
        <w:b/>
        <w:bCs/>
        <w:sz w:val="22"/>
        <w:szCs w:val="22"/>
        <w:lang w:eastAsia="en-US"/>
      </w:rPr>
      <w:fldChar w:fldCharType="end"/>
    </w:r>
    <w:r w:rsidRPr="00BA4B43">
      <w:rPr>
        <w:rFonts w:ascii="Calibri" w:eastAsia="Calibri" w:hAnsi="Calibri" w:cs="Times New Roman"/>
        <w:sz w:val="22"/>
        <w:szCs w:val="22"/>
        <w:lang w:eastAsia="en-US"/>
      </w:rPr>
      <w:t xml:space="preserve"> of </w:t>
    </w:r>
    <w:r w:rsidRPr="00BA4B43">
      <w:rPr>
        <w:rFonts w:ascii="Calibri" w:eastAsia="Calibri" w:hAnsi="Calibri" w:cs="Times New Roman"/>
        <w:b/>
        <w:bCs/>
        <w:sz w:val="22"/>
        <w:szCs w:val="22"/>
        <w:lang w:eastAsia="en-US"/>
      </w:rPr>
      <w:fldChar w:fldCharType="begin"/>
    </w:r>
    <w:r w:rsidRPr="00BA4B43">
      <w:rPr>
        <w:rFonts w:ascii="Calibri" w:eastAsia="Calibri" w:hAnsi="Calibri" w:cs="Times New Roman"/>
        <w:b/>
        <w:bCs/>
        <w:sz w:val="22"/>
        <w:szCs w:val="22"/>
        <w:lang w:eastAsia="en-US"/>
      </w:rPr>
      <w:instrText xml:space="preserve"> NUMPAGES  \* Arabic  \* MERGEFORMAT </w:instrText>
    </w:r>
    <w:r w:rsidRPr="00BA4B43">
      <w:rPr>
        <w:rFonts w:ascii="Calibri" w:eastAsia="Calibri" w:hAnsi="Calibri" w:cs="Times New Roman"/>
        <w:b/>
        <w:bCs/>
        <w:sz w:val="22"/>
        <w:szCs w:val="22"/>
        <w:lang w:eastAsia="en-US"/>
      </w:rPr>
      <w:fldChar w:fldCharType="separate"/>
    </w:r>
    <w:r w:rsidRPr="00BA4B43">
      <w:rPr>
        <w:rFonts w:ascii="Calibri" w:eastAsia="Calibri" w:hAnsi="Calibri" w:cs="Times New Roman"/>
        <w:b/>
        <w:bCs/>
        <w:sz w:val="22"/>
        <w:szCs w:val="22"/>
        <w:lang w:eastAsia="en-US"/>
      </w:rPr>
      <w:t>65</w:t>
    </w:r>
    <w:r w:rsidRPr="00BA4B43">
      <w:rPr>
        <w:rFonts w:ascii="Calibri" w:eastAsia="Calibri" w:hAnsi="Calibri" w:cs="Times New Roman"/>
        <w:b/>
        <w:bCs/>
        <w:sz w:val="22"/>
        <w:szCs w:val="22"/>
        <w:lang w:eastAsia="en-US"/>
      </w:rPr>
      <w:fldChar w:fldCharType="end"/>
    </w:r>
  </w:p>
  <w:p w14:paraId="660A7714" w14:textId="055B704F" w:rsidR="00FF5288" w:rsidRPr="004A3317" w:rsidRDefault="00BA4B43" w:rsidP="004A3317">
    <w:pPr>
      <w:tabs>
        <w:tab w:val="center" w:pos="4680"/>
        <w:tab w:val="right" w:pos="9360"/>
      </w:tabs>
      <w:spacing w:after="0" w:line="240" w:lineRule="auto"/>
      <w:jc w:val="center"/>
      <w:rPr>
        <w:rFonts w:ascii="Calibri" w:eastAsia="Calibri" w:hAnsi="Calibri" w:cs="Times New Roman"/>
        <w:b/>
        <w:bCs/>
        <w:sz w:val="22"/>
        <w:szCs w:val="22"/>
        <w:lang w:eastAsia="en-US"/>
      </w:rPr>
    </w:pPr>
    <w:r w:rsidRPr="00BA4B43">
      <w:rPr>
        <w:rFonts w:ascii="Calibri" w:eastAsia="Calibri" w:hAnsi="Calibri" w:cs="Times New Roman"/>
        <w:b/>
        <w:bCs/>
        <w:sz w:val="22"/>
        <w:szCs w:val="22"/>
        <w:lang w:eastAsia="en-US"/>
      </w:rPr>
      <w:t>Huron HRPP Toolkit © 202</w:t>
    </w:r>
    <w:r w:rsidR="00591201">
      <w:rPr>
        <w:rFonts w:ascii="Calibri" w:eastAsia="Calibri" w:hAnsi="Calibri" w:cs="Times New Roman"/>
        <w:b/>
        <w:bCs/>
        <w:sz w:val="22"/>
        <w:szCs w:val="22"/>
        <w:lang w:eastAsia="en-US"/>
      </w:rPr>
      <w:t>5</w:t>
    </w:r>
    <w:r w:rsidRPr="00BA4B43">
      <w:rPr>
        <w:rFonts w:ascii="Calibri" w:eastAsia="Calibri" w:hAnsi="Calibri" w:cs="Times New Roman"/>
        <w:b/>
        <w:bCs/>
        <w:sz w:val="22"/>
        <w:szCs w:val="22"/>
        <w:lang w:eastAsia="en-US"/>
      </w:rPr>
      <w:t xml:space="preserve"> Version </w:t>
    </w:r>
    <w:proofErr w:type="gramStart"/>
    <w:r w:rsidRPr="00BA4B43">
      <w:rPr>
        <w:rFonts w:ascii="Calibri" w:eastAsia="Calibri" w:hAnsi="Calibri" w:cs="Times New Roman"/>
        <w:b/>
        <w:bCs/>
        <w:sz w:val="22"/>
        <w:szCs w:val="22"/>
        <w:lang w:eastAsia="en-US"/>
      </w:rPr>
      <w:t>5.</w:t>
    </w:r>
    <w:r w:rsidR="00591201">
      <w:rPr>
        <w:rFonts w:ascii="Calibri" w:eastAsia="Calibri" w:hAnsi="Calibri" w:cs="Times New Roman"/>
        <w:b/>
        <w:bCs/>
        <w:sz w:val="22"/>
        <w:szCs w:val="22"/>
        <w:lang w:eastAsia="en-US"/>
      </w:rPr>
      <w:t>3</w:t>
    </w:r>
    <w:r w:rsidR="00DF3269">
      <w:rPr>
        <w:rFonts w:ascii="Calibri" w:eastAsia="Calibri" w:hAnsi="Calibri" w:cs="Times New Roman"/>
        <w:b/>
        <w:bCs/>
        <w:sz w:val="22"/>
        <w:szCs w:val="22"/>
        <w:lang w:eastAsia="en-US"/>
      </w:rPr>
      <w:t xml:space="preserve"> </w:t>
    </w:r>
    <w:r w:rsidR="00FD7F56">
      <w:rPr>
        <w:rFonts w:ascii="Calibri" w:eastAsia="Calibri" w:hAnsi="Calibri" w:cs="Times New Roman"/>
        <w:b/>
        <w:bCs/>
        <w:sz w:val="22"/>
        <w:szCs w:val="22"/>
        <w:lang w:eastAsia="en-US"/>
      </w:rPr>
      <w:t xml:space="preserve"> </w:t>
    </w:r>
    <w:r w:rsidR="00FD7F56">
      <w:rPr>
        <w:rFonts w:ascii="Calibri" w:eastAsia="Calibri" w:hAnsi="Calibri" w:cs="Times New Roman"/>
        <w:sz w:val="22"/>
        <w:szCs w:val="22"/>
        <w:lang w:eastAsia="en-US"/>
      </w:rPr>
      <w:t>U</w:t>
    </w:r>
    <w:r>
      <w:rPr>
        <w:rFonts w:ascii="Calibri" w:eastAsia="Calibri" w:hAnsi="Calibri" w:cs="Times New Roman"/>
        <w:sz w:val="22"/>
        <w:szCs w:val="22"/>
        <w:lang w:eastAsia="en-US"/>
      </w:rPr>
      <w:t>se</w:t>
    </w:r>
    <w:proofErr w:type="gramEnd"/>
    <w:r>
      <w:rPr>
        <w:rFonts w:ascii="Calibri" w:eastAsia="Calibri" w:hAnsi="Calibri" w:cs="Times New Roman"/>
        <w:sz w:val="22"/>
        <w:szCs w:val="22"/>
        <w:lang w:eastAsia="en-US"/>
      </w:rPr>
      <w:t xml:space="preserve"> </w:t>
    </w:r>
    <w:r w:rsidRPr="00BA4B43">
      <w:rPr>
        <w:rFonts w:ascii="Calibri" w:eastAsia="Calibri" w:hAnsi="Calibri" w:cs="Times New Roman"/>
        <w:sz w:val="22"/>
        <w:szCs w:val="22"/>
        <w:lang w:eastAsia="en-US"/>
      </w:rPr>
      <w:t>subject to Huron's Toolkit terms and conditions.</w:t>
    </w:r>
  </w:p>
  <w:p w14:paraId="5E5176E1" w14:textId="77777777" w:rsidR="00D60E80" w:rsidRDefault="00D60E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F882" w14:textId="77777777" w:rsidR="006658BD" w:rsidRDefault="006658BD" w:rsidP="006658BD">
    <w:pPr>
      <w:tabs>
        <w:tab w:val="center" w:pos="4680"/>
        <w:tab w:val="right" w:pos="9360"/>
      </w:tabs>
      <w:spacing w:after="0" w:line="240" w:lineRule="auto"/>
      <w:jc w:val="center"/>
      <w:rPr>
        <w:rFonts w:ascii="Calibri" w:eastAsia="Calibri" w:hAnsi="Calibri" w:cs="Times New Roman"/>
        <w:sz w:val="22"/>
        <w:szCs w:val="22"/>
        <w:lang w:eastAsia="en-US"/>
      </w:rPr>
    </w:pPr>
  </w:p>
  <w:p w14:paraId="225B3B0A" w14:textId="09CF5DB1" w:rsidR="006658BD" w:rsidRPr="006658BD" w:rsidRDefault="006658BD" w:rsidP="006658BD">
    <w:pPr>
      <w:tabs>
        <w:tab w:val="center" w:pos="4680"/>
        <w:tab w:val="right" w:pos="9360"/>
      </w:tabs>
      <w:spacing w:after="0" w:line="240" w:lineRule="auto"/>
      <w:jc w:val="center"/>
      <w:rPr>
        <w:rFonts w:ascii="Calibri" w:eastAsia="Calibri" w:hAnsi="Calibri" w:cs="Times New Roman"/>
        <w:sz w:val="22"/>
        <w:szCs w:val="22"/>
        <w:lang w:eastAsia="en-US"/>
      </w:rPr>
    </w:pPr>
    <w:r w:rsidRPr="006658BD">
      <w:rPr>
        <w:rFonts w:ascii="Calibri" w:eastAsia="Calibri" w:hAnsi="Calibri" w:cs="Times New Roman"/>
        <w:sz w:val="22"/>
        <w:szCs w:val="22"/>
        <w:lang w:eastAsia="en-US"/>
      </w:rPr>
      <w:t xml:space="preserve">Page </w:t>
    </w:r>
    <w:r w:rsidRPr="006658BD">
      <w:rPr>
        <w:rFonts w:ascii="Calibri" w:eastAsia="Calibri" w:hAnsi="Calibri" w:cs="Times New Roman"/>
        <w:b/>
        <w:bCs/>
        <w:sz w:val="22"/>
        <w:szCs w:val="22"/>
        <w:lang w:eastAsia="en-US"/>
      </w:rPr>
      <w:fldChar w:fldCharType="begin"/>
    </w:r>
    <w:r w:rsidRPr="006658BD">
      <w:rPr>
        <w:rFonts w:ascii="Calibri" w:eastAsia="Calibri" w:hAnsi="Calibri" w:cs="Times New Roman"/>
        <w:b/>
        <w:bCs/>
        <w:sz w:val="22"/>
        <w:szCs w:val="22"/>
        <w:lang w:eastAsia="en-US"/>
      </w:rPr>
      <w:instrText xml:space="preserve"> PAGE  \* Arabic  \* MERGEFORMAT </w:instrText>
    </w:r>
    <w:r w:rsidRPr="006658BD">
      <w:rPr>
        <w:rFonts w:ascii="Calibri" w:eastAsia="Calibri" w:hAnsi="Calibri" w:cs="Times New Roman"/>
        <w:b/>
        <w:bCs/>
        <w:sz w:val="22"/>
        <w:szCs w:val="22"/>
        <w:lang w:eastAsia="en-US"/>
      </w:rPr>
      <w:fldChar w:fldCharType="separate"/>
    </w:r>
    <w:r w:rsidRPr="006658BD">
      <w:rPr>
        <w:rFonts w:ascii="Calibri" w:eastAsia="Calibri" w:hAnsi="Calibri" w:cs="Times New Roman"/>
        <w:b/>
        <w:bCs/>
        <w:sz w:val="22"/>
        <w:szCs w:val="22"/>
        <w:lang w:eastAsia="en-US"/>
      </w:rPr>
      <w:t>1</w:t>
    </w:r>
    <w:r w:rsidRPr="006658BD">
      <w:rPr>
        <w:rFonts w:ascii="Calibri" w:eastAsia="Calibri" w:hAnsi="Calibri" w:cs="Times New Roman"/>
        <w:b/>
        <w:bCs/>
        <w:sz w:val="22"/>
        <w:szCs w:val="22"/>
        <w:lang w:eastAsia="en-US"/>
      </w:rPr>
      <w:fldChar w:fldCharType="end"/>
    </w:r>
    <w:r w:rsidRPr="006658BD">
      <w:rPr>
        <w:rFonts w:ascii="Calibri" w:eastAsia="Calibri" w:hAnsi="Calibri" w:cs="Times New Roman"/>
        <w:sz w:val="22"/>
        <w:szCs w:val="22"/>
        <w:lang w:eastAsia="en-US"/>
      </w:rPr>
      <w:t xml:space="preserve"> of </w:t>
    </w:r>
    <w:r w:rsidRPr="006658BD">
      <w:rPr>
        <w:rFonts w:ascii="Calibri" w:eastAsia="Calibri" w:hAnsi="Calibri" w:cs="Times New Roman"/>
        <w:b/>
        <w:bCs/>
        <w:sz w:val="22"/>
        <w:szCs w:val="22"/>
        <w:lang w:eastAsia="en-US"/>
      </w:rPr>
      <w:fldChar w:fldCharType="begin"/>
    </w:r>
    <w:r w:rsidRPr="006658BD">
      <w:rPr>
        <w:rFonts w:ascii="Calibri" w:eastAsia="Calibri" w:hAnsi="Calibri" w:cs="Times New Roman"/>
        <w:b/>
        <w:bCs/>
        <w:sz w:val="22"/>
        <w:szCs w:val="22"/>
        <w:lang w:eastAsia="en-US"/>
      </w:rPr>
      <w:instrText xml:space="preserve"> NUMPAGES  \* Arabic  \* MERGEFORMAT </w:instrText>
    </w:r>
    <w:r w:rsidRPr="006658BD">
      <w:rPr>
        <w:rFonts w:ascii="Calibri" w:eastAsia="Calibri" w:hAnsi="Calibri" w:cs="Times New Roman"/>
        <w:b/>
        <w:bCs/>
        <w:sz w:val="22"/>
        <w:szCs w:val="22"/>
        <w:lang w:eastAsia="en-US"/>
      </w:rPr>
      <w:fldChar w:fldCharType="separate"/>
    </w:r>
    <w:r w:rsidRPr="006658BD">
      <w:rPr>
        <w:rFonts w:ascii="Calibri" w:eastAsia="Calibri" w:hAnsi="Calibri" w:cs="Times New Roman"/>
        <w:b/>
        <w:bCs/>
        <w:sz w:val="22"/>
        <w:szCs w:val="22"/>
        <w:lang w:eastAsia="en-US"/>
      </w:rPr>
      <w:t>65</w:t>
    </w:r>
    <w:r w:rsidRPr="006658BD">
      <w:rPr>
        <w:rFonts w:ascii="Calibri" w:eastAsia="Calibri" w:hAnsi="Calibri" w:cs="Times New Roman"/>
        <w:b/>
        <w:bCs/>
        <w:sz w:val="22"/>
        <w:szCs w:val="22"/>
        <w:lang w:eastAsia="en-US"/>
      </w:rPr>
      <w:fldChar w:fldCharType="end"/>
    </w:r>
  </w:p>
  <w:p w14:paraId="3F5C981C" w14:textId="77777777" w:rsidR="00EE1614" w:rsidRDefault="006658BD" w:rsidP="006658BD">
    <w:pPr>
      <w:tabs>
        <w:tab w:val="center" w:pos="4680"/>
        <w:tab w:val="right" w:pos="9360"/>
      </w:tabs>
      <w:spacing w:after="0" w:line="240" w:lineRule="auto"/>
      <w:jc w:val="center"/>
      <w:rPr>
        <w:rFonts w:ascii="Calibri" w:eastAsia="Calibri" w:hAnsi="Calibri" w:cs="Times New Roman"/>
        <w:b/>
        <w:bCs/>
        <w:sz w:val="22"/>
        <w:szCs w:val="22"/>
        <w:lang w:eastAsia="en-US"/>
      </w:rPr>
    </w:pPr>
    <w:r w:rsidRPr="006658BD">
      <w:rPr>
        <w:rFonts w:ascii="Calibri" w:eastAsia="Calibri" w:hAnsi="Calibri" w:cs="Times New Roman"/>
        <w:b/>
        <w:bCs/>
        <w:sz w:val="22"/>
        <w:szCs w:val="22"/>
        <w:lang w:eastAsia="en-US"/>
      </w:rPr>
      <w:t>Huron HRPP Toolkit © 202</w:t>
    </w:r>
    <w:r w:rsidR="000770FA">
      <w:rPr>
        <w:rFonts w:ascii="Calibri" w:eastAsia="Calibri" w:hAnsi="Calibri" w:cs="Times New Roman"/>
        <w:b/>
        <w:bCs/>
        <w:sz w:val="22"/>
        <w:szCs w:val="22"/>
        <w:lang w:eastAsia="en-US"/>
      </w:rPr>
      <w:t>2</w:t>
    </w:r>
    <w:r w:rsidRPr="006658BD">
      <w:rPr>
        <w:rFonts w:ascii="Calibri" w:eastAsia="Calibri" w:hAnsi="Calibri" w:cs="Times New Roman"/>
        <w:b/>
        <w:bCs/>
        <w:sz w:val="22"/>
        <w:szCs w:val="22"/>
        <w:lang w:eastAsia="en-US"/>
      </w:rPr>
      <w:t xml:space="preserve"> Version 5.</w:t>
    </w:r>
    <w:r w:rsidR="000770FA">
      <w:rPr>
        <w:rFonts w:ascii="Calibri" w:eastAsia="Calibri" w:hAnsi="Calibri" w:cs="Times New Roman"/>
        <w:b/>
        <w:bCs/>
        <w:sz w:val="22"/>
        <w:szCs w:val="22"/>
        <w:lang w:eastAsia="en-US"/>
      </w:rPr>
      <w:t>0</w:t>
    </w:r>
    <w:r w:rsidRPr="006658BD">
      <w:rPr>
        <w:rFonts w:ascii="Calibri" w:eastAsia="Calibri" w:hAnsi="Calibri" w:cs="Times New Roman"/>
        <w:b/>
        <w:bCs/>
        <w:sz w:val="22"/>
        <w:szCs w:val="22"/>
        <w:lang w:eastAsia="en-US"/>
      </w:rPr>
      <w:t xml:space="preserve"> </w:t>
    </w:r>
  </w:p>
  <w:p w14:paraId="20F4B0B9" w14:textId="7F8D73D7" w:rsidR="006658BD" w:rsidRPr="006658BD" w:rsidRDefault="00EE1614" w:rsidP="006658BD">
    <w:pPr>
      <w:tabs>
        <w:tab w:val="center" w:pos="4680"/>
        <w:tab w:val="right" w:pos="9360"/>
      </w:tabs>
      <w:spacing w:after="0" w:line="240" w:lineRule="auto"/>
      <w:jc w:val="center"/>
      <w:rPr>
        <w:rFonts w:ascii="Calibri" w:eastAsia="Calibri" w:hAnsi="Calibri" w:cs="Times New Roman"/>
        <w:sz w:val="22"/>
        <w:szCs w:val="22"/>
        <w:lang w:eastAsia="en-US"/>
      </w:rPr>
    </w:pPr>
    <w:r w:rsidRPr="00EE1614">
      <w:rPr>
        <w:rFonts w:ascii="Calibri" w:eastAsia="Calibri" w:hAnsi="Calibri" w:cs="Times New Roman"/>
        <w:sz w:val="22"/>
        <w:szCs w:val="22"/>
        <w:lang w:eastAsia="en-US"/>
      </w:rPr>
      <w:t>Use</w:t>
    </w:r>
    <w:r>
      <w:rPr>
        <w:rFonts w:ascii="Calibri" w:eastAsia="Calibri" w:hAnsi="Calibri" w:cs="Times New Roman"/>
        <w:b/>
        <w:bCs/>
        <w:sz w:val="22"/>
        <w:szCs w:val="22"/>
        <w:lang w:eastAsia="en-US"/>
      </w:rPr>
      <w:t xml:space="preserve"> </w:t>
    </w:r>
    <w:r w:rsidR="006658BD" w:rsidRPr="006658BD">
      <w:rPr>
        <w:rFonts w:ascii="Calibri" w:eastAsia="Calibri" w:hAnsi="Calibri" w:cs="Times New Roman"/>
        <w:sz w:val="22"/>
        <w:szCs w:val="22"/>
        <w:lang w:eastAsia="en-US"/>
      </w:rPr>
      <w:t>subject to Huron's Toolkit terms and conditions.</w:t>
    </w:r>
  </w:p>
  <w:p w14:paraId="128D7AB7" w14:textId="0CAB4AA4" w:rsidR="00FF5288" w:rsidRDefault="00FF5288">
    <w:pPr>
      <w:pStyle w:val="Footer"/>
    </w:pPr>
  </w:p>
  <w:p w14:paraId="343C23A6" w14:textId="77777777" w:rsidR="00D60E80" w:rsidRDefault="00D60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B006" w14:textId="77777777" w:rsidR="00B52507" w:rsidRDefault="00B52507" w:rsidP="00A944DC">
      <w:pPr>
        <w:spacing w:after="0" w:line="240" w:lineRule="auto"/>
      </w:pPr>
      <w:r>
        <w:separator/>
      </w:r>
    </w:p>
  </w:footnote>
  <w:footnote w:type="continuationSeparator" w:id="0">
    <w:p w14:paraId="1617A8DD" w14:textId="77777777" w:rsidR="00B52507" w:rsidRDefault="00B52507" w:rsidP="00A944DC">
      <w:pPr>
        <w:spacing w:after="0" w:line="240" w:lineRule="auto"/>
      </w:pPr>
      <w:r>
        <w:continuationSeparator/>
      </w:r>
    </w:p>
  </w:footnote>
  <w:footnote w:type="continuationNotice" w:id="1">
    <w:p w14:paraId="70169802" w14:textId="77777777" w:rsidR="00B52507" w:rsidRDefault="00B52507">
      <w:pPr>
        <w:spacing w:after="0" w:line="240" w:lineRule="auto"/>
      </w:pPr>
    </w:p>
  </w:footnote>
  <w:footnote w:id="2">
    <w:p w14:paraId="061DB0EC" w14:textId="1FF031A3" w:rsidR="000C06CB" w:rsidRPr="00FF6974" w:rsidRDefault="000C06CB" w:rsidP="004C3D1F">
      <w:pPr>
        <w:pStyle w:val="FootnoteText"/>
        <w:rPr>
          <w:rFonts w:ascii="Arial" w:hAnsi="Arial" w:cs="Arial"/>
          <w:sz w:val="18"/>
          <w:szCs w:val="18"/>
        </w:rPr>
      </w:pPr>
      <w:r w:rsidRPr="00FF6974">
        <w:rPr>
          <w:rStyle w:val="FootnoteReference"/>
          <w:rFonts w:ascii="Arial" w:hAnsi="Arial" w:cs="Arial"/>
          <w:sz w:val="18"/>
          <w:szCs w:val="18"/>
        </w:rPr>
        <w:footnoteRef/>
      </w:r>
      <w:r w:rsidRPr="00FF6974">
        <w:rPr>
          <w:rFonts w:ascii="Arial" w:hAnsi="Arial" w:cs="Arial"/>
          <w:sz w:val="18"/>
          <w:szCs w:val="18"/>
        </w:rPr>
        <w:t>This document satisfies AAHRPP element I.1.A, I.1.C-I.1.</w:t>
      </w:r>
      <w:r w:rsidR="00474C9F">
        <w:rPr>
          <w:rFonts w:ascii="Arial" w:hAnsi="Arial" w:cs="Arial"/>
          <w:sz w:val="18"/>
          <w:szCs w:val="18"/>
        </w:rPr>
        <w:t>F</w:t>
      </w:r>
      <w:r w:rsidRPr="00FF6974">
        <w:rPr>
          <w:rFonts w:ascii="Arial" w:hAnsi="Arial" w:cs="Arial"/>
          <w:sz w:val="18"/>
          <w:szCs w:val="18"/>
        </w:rPr>
        <w:t>, I-3, I.4.C, I.5.C, I.5.D, I.6.B, I.7.A-I.7.C, I-9, II.2.A, II.2.C, II.2.G, II.2.E-II.2.E.2, II.2.F-II.2.F.3, II.2.I, II.3.C-II.3.C.1, II.3.E, II.3.F, II.3.G, II.4.A, II.4.B, II.5.A, II.5.B, III.1.A, III.1.B, III.1.D, III.1.E, III.1.F, III.2.A, III.2.C, III.2.D</w:t>
      </w:r>
    </w:p>
  </w:footnote>
  <w:footnote w:id="3">
    <w:p w14:paraId="4EB86205" w14:textId="0F2B82CA" w:rsidR="000C06CB" w:rsidRDefault="000C06CB">
      <w:pPr>
        <w:pStyle w:val="FootnoteText"/>
      </w:pPr>
      <w:r>
        <w:rPr>
          <w:rStyle w:val="FootnoteReference"/>
        </w:rPr>
        <w:footnoteRef/>
      </w:r>
      <w:r>
        <w:t xml:space="preserve"> </w:t>
      </w:r>
      <w:hyperlink r:id="rId1" w:history="1">
        <w:r>
          <w:rPr>
            <w:rStyle w:val="Hyperlink"/>
            <w:rFonts w:ascii="Arial" w:hAnsi="Arial" w:cs="Arial"/>
            <w:sz w:val="18"/>
            <w:szCs w:val="18"/>
          </w:rPr>
          <w:t>http://www.hhs.gov/ohrp/policy/subjectwithdrawal.html</w:t>
        </w:r>
      </w:hyperlink>
    </w:p>
  </w:footnote>
  <w:footnote w:id="4">
    <w:p w14:paraId="0E6BB36F" w14:textId="77777777" w:rsidR="000C06CB" w:rsidRDefault="000C06CB" w:rsidP="00E14016">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2" w:history="1">
        <w:r>
          <w:rPr>
            <w:rStyle w:val="Hyperlink"/>
            <w:rFonts w:ascii="Arial" w:hAnsi="Arial" w:cs="Arial"/>
            <w:sz w:val="18"/>
            <w:szCs w:val="18"/>
          </w:rPr>
          <w:t>http://www.fda.gov/downloads/RegulatoryInformation/Guidances/UCM126489.pdf</w:t>
        </w:r>
      </w:hyperlink>
    </w:p>
  </w:footnote>
  <w:footnote w:id="5">
    <w:p w14:paraId="3C1A90E2" w14:textId="78CF757A"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hyperlink r:id="rId3" w:history="1">
        <w:proofErr w:type="spellStart"/>
        <w:proofErr w:type="gramStart"/>
        <w:r w:rsidR="00B90167" w:rsidRPr="00B90167">
          <w:rPr>
            <w:rStyle w:val="Hyperlink"/>
            <w:rFonts w:ascii="Arial" w:hAnsi="Arial" w:cs="Arial"/>
            <w:sz w:val="18"/>
            <w:szCs w:val="18"/>
          </w:rPr>
          <w:t>eCFR</w:t>
        </w:r>
        <w:proofErr w:type="spellEnd"/>
        <w:r w:rsidR="00B90167" w:rsidRPr="00B90167">
          <w:rPr>
            <w:rStyle w:val="Hyperlink"/>
            <w:rFonts w:ascii="Arial" w:hAnsi="Arial" w:cs="Arial"/>
            <w:sz w:val="18"/>
            <w:szCs w:val="18"/>
          </w:rPr>
          <w:t xml:space="preserve"> :</w:t>
        </w:r>
        <w:proofErr w:type="gramEnd"/>
        <w:r w:rsidR="00B90167" w:rsidRPr="00B90167">
          <w:rPr>
            <w:rStyle w:val="Hyperlink"/>
            <w:rFonts w:ascii="Arial" w:hAnsi="Arial" w:cs="Arial"/>
            <w:sz w:val="18"/>
            <w:szCs w:val="18"/>
          </w:rPr>
          <w:t>: 21 CFR 312.7 -- Promotion of investigational drugs.</w:t>
        </w:r>
      </w:hyperlink>
    </w:p>
  </w:footnote>
  <w:footnote w:id="6">
    <w:p w14:paraId="6234F25C" w14:textId="186F4A72"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4" w:history="1">
        <w:proofErr w:type="spellStart"/>
        <w:proofErr w:type="gramStart"/>
        <w:r w:rsidR="00B812A0" w:rsidRPr="00B812A0">
          <w:rPr>
            <w:rStyle w:val="Hyperlink"/>
            <w:rFonts w:ascii="Arial" w:hAnsi="Arial" w:cs="Arial"/>
            <w:sz w:val="18"/>
            <w:szCs w:val="18"/>
          </w:rPr>
          <w:t>eCFR</w:t>
        </w:r>
        <w:proofErr w:type="spellEnd"/>
        <w:r w:rsidR="00B812A0" w:rsidRPr="00B812A0">
          <w:rPr>
            <w:rStyle w:val="Hyperlink"/>
            <w:rFonts w:ascii="Arial" w:hAnsi="Arial" w:cs="Arial"/>
            <w:sz w:val="18"/>
            <w:szCs w:val="18"/>
          </w:rPr>
          <w:t xml:space="preserve"> :</w:t>
        </w:r>
        <w:proofErr w:type="gramEnd"/>
        <w:r w:rsidR="00B812A0" w:rsidRPr="00B812A0">
          <w:rPr>
            <w:rStyle w:val="Hyperlink"/>
            <w:rFonts w:ascii="Arial" w:hAnsi="Arial" w:cs="Arial"/>
            <w:sz w:val="18"/>
            <w:szCs w:val="18"/>
          </w:rPr>
          <w:t>: 21 CFR 312.60 -- General responsibilities of investigators.</w:t>
        </w:r>
      </w:hyperlink>
    </w:p>
  </w:footnote>
  <w:footnote w:id="7">
    <w:p w14:paraId="24429F78" w14:textId="75FDD83F"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5" w:history="1">
        <w:proofErr w:type="spellStart"/>
        <w:proofErr w:type="gramStart"/>
        <w:r w:rsidR="00910F8A" w:rsidRPr="00910F8A">
          <w:rPr>
            <w:rStyle w:val="Hyperlink"/>
            <w:rFonts w:ascii="Arial" w:hAnsi="Arial" w:cs="Arial"/>
            <w:sz w:val="18"/>
            <w:szCs w:val="18"/>
          </w:rPr>
          <w:t>eCFR</w:t>
        </w:r>
        <w:proofErr w:type="spellEnd"/>
        <w:r w:rsidR="00910F8A" w:rsidRPr="00910F8A">
          <w:rPr>
            <w:rStyle w:val="Hyperlink"/>
            <w:rFonts w:ascii="Arial" w:hAnsi="Arial" w:cs="Arial"/>
            <w:sz w:val="18"/>
            <w:szCs w:val="18"/>
          </w:rPr>
          <w:t xml:space="preserve"> :</w:t>
        </w:r>
        <w:proofErr w:type="gramEnd"/>
        <w:r w:rsidR="00910F8A" w:rsidRPr="00910F8A">
          <w:rPr>
            <w:rStyle w:val="Hyperlink"/>
            <w:rFonts w:ascii="Arial" w:hAnsi="Arial" w:cs="Arial"/>
            <w:sz w:val="18"/>
            <w:szCs w:val="18"/>
          </w:rPr>
          <w:t>: 21 CFR 312.61 -- Control of the investigational drug.</w:t>
        </w:r>
      </w:hyperlink>
    </w:p>
  </w:footnote>
  <w:footnote w:id="8">
    <w:p w14:paraId="2AEC9596" w14:textId="2890575D"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6" w:history="1">
        <w:proofErr w:type="spellStart"/>
        <w:proofErr w:type="gramStart"/>
        <w:r w:rsidR="006F3D50" w:rsidRPr="006F3D50">
          <w:rPr>
            <w:rStyle w:val="Hyperlink"/>
            <w:rFonts w:ascii="Arial" w:hAnsi="Arial" w:cs="Arial"/>
            <w:sz w:val="18"/>
            <w:szCs w:val="18"/>
          </w:rPr>
          <w:t>eCFR</w:t>
        </w:r>
        <w:proofErr w:type="spellEnd"/>
        <w:r w:rsidR="006F3D50" w:rsidRPr="006F3D50">
          <w:rPr>
            <w:rStyle w:val="Hyperlink"/>
            <w:rFonts w:ascii="Arial" w:hAnsi="Arial" w:cs="Arial"/>
            <w:sz w:val="18"/>
            <w:szCs w:val="18"/>
          </w:rPr>
          <w:t xml:space="preserve"> :</w:t>
        </w:r>
        <w:proofErr w:type="gramEnd"/>
        <w:r w:rsidR="006F3D50" w:rsidRPr="006F3D50">
          <w:rPr>
            <w:rStyle w:val="Hyperlink"/>
            <w:rFonts w:ascii="Arial" w:hAnsi="Arial" w:cs="Arial"/>
            <w:sz w:val="18"/>
            <w:szCs w:val="18"/>
          </w:rPr>
          <w:t>: 21 CFR 312.62 -- Investigator recordkeeping and record retention.</w:t>
        </w:r>
      </w:hyperlink>
    </w:p>
  </w:footnote>
  <w:footnote w:id="9">
    <w:p w14:paraId="513370E9" w14:textId="5154E38D"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7" w:history="1">
        <w:proofErr w:type="spellStart"/>
        <w:proofErr w:type="gramStart"/>
        <w:r w:rsidR="00BF6AE3" w:rsidRPr="00BF6AE3">
          <w:rPr>
            <w:rStyle w:val="Hyperlink"/>
            <w:rFonts w:ascii="Arial" w:hAnsi="Arial" w:cs="Arial"/>
            <w:sz w:val="18"/>
            <w:szCs w:val="18"/>
          </w:rPr>
          <w:t>eCFR</w:t>
        </w:r>
        <w:proofErr w:type="spellEnd"/>
        <w:r w:rsidR="00BF6AE3" w:rsidRPr="00BF6AE3">
          <w:rPr>
            <w:rStyle w:val="Hyperlink"/>
            <w:rFonts w:ascii="Arial" w:hAnsi="Arial" w:cs="Arial"/>
            <w:sz w:val="18"/>
            <w:szCs w:val="18"/>
          </w:rPr>
          <w:t xml:space="preserve"> :</w:t>
        </w:r>
        <w:proofErr w:type="gramEnd"/>
        <w:r w:rsidR="00BF6AE3" w:rsidRPr="00BF6AE3">
          <w:rPr>
            <w:rStyle w:val="Hyperlink"/>
            <w:rFonts w:ascii="Arial" w:hAnsi="Arial" w:cs="Arial"/>
            <w:sz w:val="18"/>
            <w:szCs w:val="18"/>
          </w:rPr>
          <w:t>: 21 CFR 312.64 -- Investigator reports.</w:t>
        </w:r>
      </w:hyperlink>
    </w:p>
  </w:footnote>
  <w:footnote w:id="10">
    <w:p w14:paraId="3D7F772E" w14:textId="3EEB83E6"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8" w:history="1">
        <w:proofErr w:type="spellStart"/>
        <w:proofErr w:type="gramStart"/>
        <w:r w:rsidR="006A0E45" w:rsidRPr="006A0E45">
          <w:rPr>
            <w:rStyle w:val="Hyperlink"/>
            <w:rFonts w:ascii="Arial" w:hAnsi="Arial" w:cs="Arial"/>
            <w:sz w:val="18"/>
            <w:szCs w:val="18"/>
          </w:rPr>
          <w:t>eCFR</w:t>
        </w:r>
        <w:proofErr w:type="spellEnd"/>
        <w:r w:rsidR="006A0E45" w:rsidRPr="006A0E45">
          <w:rPr>
            <w:rStyle w:val="Hyperlink"/>
            <w:rFonts w:ascii="Arial" w:hAnsi="Arial" w:cs="Arial"/>
            <w:sz w:val="18"/>
            <w:szCs w:val="18"/>
          </w:rPr>
          <w:t xml:space="preserve"> :</w:t>
        </w:r>
        <w:proofErr w:type="gramEnd"/>
        <w:r w:rsidR="006A0E45" w:rsidRPr="006A0E45">
          <w:rPr>
            <w:rStyle w:val="Hyperlink"/>
            <w:rFonts w:ascii="Arial" w:hAnsi="Arial" w:cs="Arial"/>
            <w:sz w:val="18"/>
            <w:szCs w:val="18"/>
          </w:rPr>
          <w:t>: 21 CFR 312.66 -- Assurance of IRB review.</w:t>
        </w:r>
      </w:hyperlink>
    </w:p>
  </w:footnote>
  <w:footnote w:id="11">
    <w:p w14:paraId="5E0C0610" w14:textId="16852609"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9" w:history="1">
        <w:proofErr w:type="spellStart"/>
        <w:proofErr w:type="gramStart"/>
        <w:r w:rsidR="00F07268" w:rsidRPr="00F07268">
          <w:rPr>
            <w:rStyle w:val="Hyperlink"/>
            <w:rFonts w:ascii="Arial" w:hAnsi="Arial" w:cs="Arial"/>
            <w:sz w:val="18"/>
            <w:szCs w:val="18"/>
          </w:rPr>
          <w:t>eCFR</w:t>
        </w:r>
        <w:proofErr w:type="spellEnd"/>
        <w:r w:rsidR="00F07268" w:rsidRPr="00F07268">
          <w:rPr>
            <w:rStyle w:val="Hyperlink"/>
            <w:rFonts w:ascii="Arial" w:hAnsi="Arial" w:cs="Arial"/>
            <w:sz w:val="18"/>
            <w:szCs w:val="18"/>
          </w:rPr>
          <w:t xml:space="preserve"> :</w:t>
        </w:r>
        <w:proofErr w:type="gramEnd"/>
        <w:r w:rsidR="00F07268" w:rsidRPr="00F07268">
          <w:rPr>
            <w:rStyle w:val="Hyperlink"/>
            <w:rFonts w:ascii="Arial" w:hAnsi="Arial" w:cs="Arial"/>
            <w:sz w:val="18"/>
            <w:szCs w:val="18"/>
          </w:rPr>
          <w:t>: 21 CFR 312.68 -- Inspection of investigator's records and reports.</w:t>
        </w:r>
      </w:hyperlink>
    </w:p>
  </w:footnote>
  <w:footnote w:id="12">
    <w:p w14:paraId="0E51724D" w14:textId="28A95DB9"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0" w:history="1">
        <w:proofErr w:type="spellStart"/>
        <w:proofErr w:type="gramStart"/>
        <w:r w:rsidR="0089512F" w:rsidRPr="0089512F">
          <w:rPr>
            <w:rStyle w:val="Hyperlink"/>
            <w:rFonts w:ascii="Arial" w:hAnsi="Arial" w:cs="Arial"/>
            <w:sz w:val="18"/>
            <w:szCs w:val="18"/>
          </w:rPr>
          <w:t>eCFR</w:t>
        </w:r>
        <w:proofErr w:type="spellEnd"/>
        <w:r w:rsidR="0089512F" w:rsidRPr="0089512F">
          <w:rPr>
            <w:rStyle w:val="Hyperlink"/>
            <w:rFonts w:ascii="Arial" w:hAnsi="Arial" w:cs="Arial"/>
            <w:sz w:val="18"/>
            <w:szCs w:val="18"/>
          </w:rPr>
          <w:t xml:space="preserve"> :</w:t>
        </w:r>
        <w:proofErr w:type="gramEnd"/>
        <w:r w:rsidR="0089512F" w:rsidRPr="0089512F">
          <w:rPr>
            <w:rStyle w:val="Hyperlink"/>
            <w:rFonts w:ascii="Arial" w:hAnsi="Arial" w:cs="Arial"/>
            <w:sz w:val="18"/>
            <w:szCs w:val="18"/>
          </w:rPr>
          <w:t>: 21 CFR 312.69 -- Handling of controlled substances.</w:t>
        </w:r>
      </w:hyperlink>
    </w:p>
  </w:footnote>
  <w:footnote w:id="13">
    <w:p w14:paraId="6980F705" w14:textId="16C9A7A0" w:rsidR="000C06CB" w:rsidRDefault="000C06CB" w:rsidP="00FF553E">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1" w:history="1">
        <w:proofErr w:type="spellStart"/>
        <w:proofErr w:type="gramStart"/>
        <w:r w:rsidR="0066584C" w:rsidRPr="0066584C">
          <w:rPr>
            <w:rStyle w:val="Hyperlink"/>
            <w:rFonts w:ascii="Arial" w:hAnsi="Arial" w:cs="Arial"/>
            <w:sz w:val="18"/>
            <w:szCs w:val="18"/>
          </w:rPr>
          <w:t>eCFR</w:t>
        </w:r>
        <w:proofErr w:type="spellEnd"/>
        <w:r w:rsidR="0066584C" w:rsidRPr="0066584C">
          <w:rPr>
            <w:rStyle w:val="Hyperlink"/>
            <w:rFonts w:ascii="Arial" w:hAnsi="Arial" w:cs="Arial"/>
            <w:sz w:val="18"/>
            <w:szCs w:val="18"/>
          </w:rPr>
          <w:t xml:space="preserve"> :</w:t>
        </w:r>
        <w:proofErr w:type="gramEnd"/>
        <w:r w:rsidR="0066584C" w:rsidRPr="0066584C">
          <w:rPr>
            <w:rStyle w:val="Hyperlink"/>
            <w:rFonts w:ascii="Arial" w:hAnsi="Arial" w:cs="Arial"/>
            <w:sz w:val="18"/>
            <w:szCs w:val="18"/>
          </w:rPr>
          <w:t>: 21 CFR 812.100 -- General responsibilities of investigators.</w:t>
        </w:r>
      </w:hyperlink>
    </w:p>
  </w:footnote>
  <w:footnote w:id="14">
    <w:p w14:paraId="795E9536" w14:textId="324A8700"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2" w:history="1">
        <w:proofErr w:type="spellStart"/>
        <w:proofErr w:type="gramStart"/>
        <w:r w:rsidR="005876C7" w:rsidRPr="005876C7">
          <w:rPr>
            <w:rStyle w:val="Hyperlink"/>
            <w:rFonts w:ascii="Arial" w:hAnsi="Arial" w:cs="Arial"/>
            <w:sz w:val="18"/>
            <w:szCs w:val="18"/>
          </w:rPr>
          <w:t>eCFR</w:t>
        </w:r>
        <w:proofErr w:type="spellEnd"/>
        <w:r w:rsidR="005876C7" w:rsidRPr="005876C7">
          <w:rPr>
            <w:rStyle w:val="Hyperlink"/>
            <w:rFonts w:ascii="Arial" w:hAnsi="Arial" w:cs="Arial"/>
            <w:sz w:val="18"/>
            <w:szCs w:val="18"/>
          </w:rPr>
          <w:t xml:space="preserve"> :</w:t>
        </w:r>
        <w:proofErr w:type="gramEnd"/>
        <w:r w:rsidR="005876C7" w:rsidRPr="005876C7">
          <w:rPr>
            <w:rStyle w:val="Hyperlink"/>
            <w:rFonts w:ascii="Arial" w:hAnsi="Arial" w:cs="Arial"/>
            <w:sz w:val="18"/>
            <w:szCs w:val="18"/>
          </w:rPr>
          <w:t>: 21 CFR 812.110 -- Specific responsibilities of investigators.</w:t>
        </w:r>
      </w:hyperlink>
    </w:p>
  </w:footnote>
  <w:footnote w:id="15">
    <w:p w14:paraId="3C8F446F" w14:textId="20699B8F"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3" w:history="1">
        <w:proofErr w:type="spellStart"/>
        <w:proofErr w:type="gramStart"/>
        <w:r w:rsidR="00765D3B" w:rsidRPr="00765D3B">
          <w:rPr>
            <w:rStyle w:val="Hyperlink"/>
            <w:rFonts w:ascii="Arial" w:hAnsi="Arial" w:cs="Arial"/>
            <w:sz w:val="18"/>
            <w:szCs w:val="18"/>
          </w:rPr>
          <w:t>eCFR</w:t>
        </w:r>
        <w:proofErr w:type="spellEnd"/>
        <w:r w:rsidR="00765D3B" w:rsidRPr="00765D3B">
          <w:rPr>
            <w:rStyle w:val="Hyperlink"/>
            <w:rFonts w:ascii="Arial" w:hAnsi="Arial" w:cs="Arial"/>
            <w:sz w:val="18"/>
            <w:szCs w:val="18"/>
          </w:rPr>
          <w:t xml:space="preserve"> :</w:t>
        </w:r>
        <w:proofErr w:type="gramEnd"/>
        <w:r w:rsidR="00765D3B" w:rsidRPr="00765D3B">
          <w:rPr>
            <w:rStyle w:val="Hyperlink"/>
            <w:rFonts w:ascii="Arial" w:hAnsi="Arial" w:cs="Arial"/>
            <w:sz w:val="18"/>
            <w:szCs w:val="18"/>
          </w:rPr>
          <w:t>: 21 CFR 812.140 -- Records.</w:t>
        </w:r>
      </w:hyperlink>
    </w:p>
  </w:footnote>
  <w:footnote w:id="16">
    <w:p w14:paraId="5F412E10" w14:textId="273B1659"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hyperlink r:id="rId14" w:history="1">
        <w:proofErr w:type="spellStart"/>
        <w:proofErr w:type="gramStart"/>
        <w:r w:rsidR="00110BAA" w:rsidRPr="00110BAA">
          <w:rPr>
            <w:rStyle w:val="Hyperlink"/>
            <w:rFonts w:ascii="Arial" w:hAnsi="Arial" w:cs="Arial"/>
            <w:sz w:val="18"/>
            <w:szCs w:val="18"/>
          </w:rPr>
          <w:t>eCFR</w:t>
        </w:r>
        <w:proofErr w:type="spellEnd"/>
        <w:r w:rsidR="00110BAA" w:rsidRPr="00110BAA">
          <w:rPr>
            <w:rStyle w:val="Hyperlink"/>
            <w:rFonts w:ascii="Arial" w:hAnsi="Arial" w:cs="Arial"/>
            <w:sz w:val="18"/>
            <w:szCs w:val="18"/>
          </w:rPr>
          <w:t xml:space="preserve"> :</w:t>
        </w:r>
        <w:proofErr w:type="gramEnd"/>
        <w:r w:rsidR="00110BAA" w:rsidRPr="00110BAA">
          <w:rPr>
            <w:rStyle w:val="Hyperlink"/>
            <w:rFonts w:ascii="Arial" w:hAnsi="Arial" w:cs="Arial"/>
            <w:sz w:val="18"/>
            <w:szCs w:val="18"/>
          </w:rPr>
          <w:t>: 21 CFR 812.145 -- Inspections.</w:t>
        </w:r>
      </w:hyperlink>
    </w:p>
  </w:footnote>
  <w:footnote w:id="17">
    <w:p w14:paraId="6291108D" w14:textId="28C7ED65" w:rsidR="000C06CB" w:rsidRDefault="000C06CB" w:rsidP="00517E2C">
      <w:pPr>
        <w:pStyle w:val="FootnoteText"/>
        <w:rPr>
          <w:rFonts w:ascii="Arial" w:hAnsi="Arial" w:cs="Arial"/>
          <w:sz w:val="18"/>
          <w:szCs w:val="18"/>
        </w:rPr>
      </w:pPr>
      <w:r>
        <w:rPr>
          <w:rStyle w:val="FootnoteReference"/>
          <w:rFonts w:ascii="Arial" w:hAnsi="Arial" w:cs="Arial"/>
          <w:sz w:val="18"/>
          <w:szCs w:val="18"/>
        </w:rPr>
        <w:footnoteRef/>
      </w:r>
      <w:hyperlink r:id="rId15" w:history="1">
        <w:proofErr w:type="spellStart"/>
        <w:proofErr w:type="gramStart"/>
        <w:r w:rsidR="006E6025" w:rsidRPr="006E6025">
          <w:rPr>
            <w:rStyle w:val="Hyperlink"/>
            <w:rFonts w:ascii="Arial" w:hAnsi="Arial" w:cs="Arial"/>
            <w:sz w:val="18"/>
            <w:szCs w:val="18"/>
          </w:rPr>
          <w:t>eCFR</w:t>
        </w:r>
        <w:proofErr w:type="spellEnd"/>
        <w:r w:rsidR="006E6025" w:rsidRPr="006E6025">
          <w:rPr>
            <w:rStyle w:val="Hyperlink"/>
            <w:rFonts w:ascii="Arial" w:hAnsi="Arial" w:cs="Arial"/>
            <w:sz w:val="18"/>
            <w:szCs w:val="18"/>
          </w:rPr>
          <w:t xml:space="preserve"> :</w:t>
        </w:r>
        <w:proofErr w:type="gramEnd"/>
        <w:r w:rsidR="006E6025" w:rsidRPr="006E6025">
          <w:rPr>
            <w:rStyle w:val="Hyperlink"/>
            <w:rFonts w:ascii="Arial" w:hAnsi="Arial" w:cs="Arial"/>
            <w:sz w:val="18"/>
            <w:szCs w:val="18"/>
          </w:rPr>
          <w:t>: 21 CFR 812.150 -- Reports.</w:t>
        </w:r>
      </w:hyperlink>
    </w:p>
  </w:footnote>
  <w:footnote w:id="18">
    <w:p w14:paraId="18C8DCAF" w14:textId="77777777" w:rsidR="00EE3A6D" w:rsidRDefault="00EE3A6D" w:rsidP="00677999">
      <w:pPr>
        <w:pStyle w:val="FootnoteText"/>
      </w:pPr>
      <w:r>
        <w:rPr>
          <w:rStyle w:val="FootnoteReference"/>
        </w:rPr>
        <w:footnoteRef/>
      </w:r>
      <w:r>
        <w:t xml:space="preserve"> </w:t>
      </w:r>
      <w:hyperlink r:id="rId16" w:tgtFrame="_blank" w:history="1">
        <w:r w:rsidRPr="00360A6C">
          <w:rPr>
            <w:rStyle w:val="Hyperlink"/>
            <w:rFonts w:ascii="Arial" w:hAnsi="Arial" w:cs="Arial"/>
            <w:sz w:val="18"/>
            <w:szCs w:val="18"/>
          </w:rPr>
          <w:t>https://database.ich.org/sites/default/files/ICH_E6%28R3%29_Step4_FinalGuideline_2025_0106.pdf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625F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E6FD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F84D3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48D8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9208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8E8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C281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B6E2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0E91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E65F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439D1"/>
    <w:multiLevelType w:val="hybridMultilevel"/>
    <w:tmpl w:val="A7A4E0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0A07549F"/>
    <w:multiLevelType w:val="hybridMultilevel"/>
    <w:tmpl w:val="34760F96"/>
    <w:lvl w:ilvl="0" w:tplc="479CB0DC">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7A1AB5"/>
    <w:multiLevelType w:val="hybridMultilevel"/>
    <w:tmpl w:val="A498E37A"/>
    <w:lvl w:ilvl="0" w:tplc="FFFFFFFF">
      <w:start w:val="1"/>
      <w:numFmt w:val="decimal"/>
      <w:lvlText w:val="%1."/>
      <w:lvlJc w:val="left"/>
      <w:pPr>
        <w:ind w:left="680" w:hanging="360"/>
      </w:pPr>
      <w:rPr>
        <w:rFonts w:hint="default"/>
      </w:rPr>
    </w:lvl>
    <w:lvl w:ilvl="1" w:tplc="BC9062BA">
      <w:start w:val="1"/>
      <w:numFmt w:val="lowerLetter"/>
      <w:lvlText w:val="%2."/>
      <w:lvlJc w:val="left"/>
      <w:pPr>
        <w:ind w:left="1400" w:hanging="360"/>
      </w:pPr>
      <w:rPr>
        <w:rFonts w:hint="default"/>
      </w:rPr>
    </w:lvl>
    <w:lvl w:ilvl="2" w:tplc="FFFFFFFF">
      <w:start w:val="1"/>
      <w:numFmt w:val="lowerRoman"/>
      <w:lvlText w:val="%3."/>
      <w:lvlJc w:val="right"/>
      <w:pPr>
        <w:ind w:left="2120" w:hanging="180"/>
      </w:pPr>
    </w:lvl>
    <w:lvl w:ilvl="3" w:tplc="FFFFFFFF">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14" w15:restartNumberingAfterBreak="0">
    <w:nsid w:val="0A7A2BF6"/>
    <w:multiLevelType w:val="hybridMultilevel"/>
    <w:tmpl w:val="35569F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35873"/>
    <w:multiLevelType w:val="hybridMultilevel"/>
    <w:tmpl w:val="13EA74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BF85829"/>
    <w:multiLevelType w:val="hybridMultilevel"/>
    <w:tmpl w:val="EEDAA544"/>
    <w:lvl w:ilvl="0" w:tplc="0409000F">
      <w:start w:val="1"/>
      <w:numFmt w:val="decimal"/>
      <w:lvlText w:val="%1."/>
      <w:lvlJc w:val="left"/>
      <w:pPr>
        <w:ind w:left="1040" w:hanging="360"/>
      </w:pPr>
    </w:lvl>
    <w:lvl w:ilvl="1" w:tplc="CFE06BEC">
      <w:start w:val="1"/>
      <w:numFmt w:val="lowerLetter"/>
      <w:lvlText w:val="%2."/>
      <w:lvlJc w:val="left"/>
      <w:pPr>
        <w:ind w:left="1760" w:hanging="360"/>
      </w:pPr>
      <w:rPr>
        <w:rFonts w:hint="default"/>
        <w:strike w:val="0"/>
      </w:r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0CFE1D73"/>
    <w:multiLevelType w:val="hybridMultilevel"/>
    <w:tmpl w:val="38765992"/>
    <w:lvl w:ilvl="0" w:tplc="3454D6A8">
      <w:start w:val="1"/>
      <w:numFmt w:val="decimal"/>
      <w:lvlText w:val="%1."/>
      <w:lvlJc w:val="left"/>
      <w:pPr>
        <w:ind w:left="720" w:hanging="360"/>
      </w:pPr>
      <w:rPr>
        <w:rFonts w:hint="default"/>
      </w:rPr>
    </w:lvl>
    <w:lvl w:ilvl="1" w:tplc="6B9C979E">
      <w:start w:val="1"/>
      <w:numFmt w:val="lowerLetter"/>
      <w:lvlText w:val="%2."/>
      <w:lvlJc w:val="left"/>
      <w:pPr>
        <w:ind w:left="1440" w:hanging="360"/>
      </w:pPr>
    </w:lvl>
    <w:lvl w:ilvl="2" w:tplc="2CD8E666">
      <w:start w:val="1"/>
      <w:numFmt w:val="lowerRoman"/>
      <w:lvlText w:val="%3."/>
      <w:lvlJc w:val="right"/>
      <w:pPr>
        <w:ind w:left="2160" w:hanging="180"/>
      </w:pPr>
    </w:lvl>
    <w:lvl w:ilvl="3" w:tplc="74A8E704">
      <w:start w:val="1"/>
      <w:numFmt w:val="decimal"/>
      <w:lvlText w:val="%4."/>
      <w:lvlJc w:val="left"/>
      <w:pPr>
        <w:ind w:left="2880" w:hanging="360"/>
      </w:pPr>
    </w:lvl>
    <w:lvl w:ilvl="4" w:tplc="4816E694">
      <w:start w:val="1"/>
      <w:numFmt w:val="lowerLetter"/>
      <w:lvlText w:val="%5."/>
      <w:lvlJc w:val="left"/>
      <w:pPr>
        <w:ind w:left="3600" w:hanging="360"/>
      </w:pPr>
    </w:lvl>
    <w:lvl w:ilvl="5" w:tplc="51800F6A">
      <w:start w:val="1"/>
      <w:numFmt w:val="lowerRoman"/>
      <w:lvlText w:val="%6."/>
      <w:lvlJc w:val="right"/>
      <w:pPr>
        <w:ind w:left="4320" w:hanging="180"/>
      </w:pPr>
    </w:lvl>
    <w:lvl w:ilvl="6" w:tplc="D3A876D8">
      <w:start w:val="1"/>
      <w:numFmt w:val="decimal"/>
      <w:lvlText w:val="(%7)"/>
      <w:lvlJc w:val="left"/>
      <w:pPr>
        <w:ind w:left="5040" w:hanging="360"/>
      </w:pPr>
      <w:rPr>
        <w:rFonts w:hint="default"/>
      </w:rPr>
    </w:lvl>
    <w:lvl w:ilvl="7" w:tplc="CBD2EA72">
      <w:start w:val="1"/>
      <w:numFmt w:val="lowerLetter"/>
      <w:lvlText w:val="(%8)"/>
      <w:lvlJc w:val="left"/>
      <w:pPr>
        <w:ind w:left="5760" w:hanging="360"/>
      </w:pPr>
      <w:rPr>
        <w:rFonts w:hint="default"/>
      </w:rPr>
    </w:lvl>
    <w:lvl w:ilvl="8" w:tplc="DF9618D8" w:tentative="1">
      <w:start w:val="1"/>
      <w:numFmt w:val="lowerRoman"/>
      <w:lvlText w:val="%9."/>
      <w:lvlJc w:val="right"/>
      <w:pPr>
        <w:ind w:left="6480" w:hanging="180"/>
      </w:pPr>
    </w:lvl>
  </w:abstractNum>
  <w:abstractNum w:abstractNumId="19" w15:restartNumberingAfterBreak="0">
    <w:nsid w:val="0D32612F"/>
    <w:multiLevelType w:val="hybridMultilevel"/>
    <w:tmpl w:val="B23050BC"/>
    <w:lvl w:ilvl="0" w:tplc="C65A0866">
      <w:start w:val="1"/>
      <w:numFmt w:val="decimal"/>
      <w:lvlText w:val="%1)"/>
      <w:lvlJc w:val="left"/>
      <w:pPr>
        <w:ind w:left="6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581603"/>
    <w:multiLevelType w:val="hybridMultilevel"/>
    <w:tmpl w:val="48462F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128D636F"/>
    <w:multiLevelType w:val="hybridMultilevel"/>
    <w:tmpl w:val="6452F872"/>
    <w:lvl w:ilvl="0" w:tplc="D752042E">
      <w:start w:val="1"/>
      <w:numFmt w:val="decimal"/>
      <w:lvlText w:val="%1)"/>
      <w:lvlJc w:val="left"/>
      <w:pPr>
        <w:ind w:left="680" w:hanging="360"/>
      </w:pPr>
      <w:rPr>
        <w:rFonts w:ascii="Arial" w:eastAsia="Times New Roman" w:hAnsi="Arial" w:cs="Arial" w:hint="default"/>
        <w:b w:val="0"/>
        <w:bCs w:val="0"/>
        <w:i w:val="0"/>
        <w:iCs w:val="0"/>
        <w:spacing w:val="0"/>
        <w:w w:val="100"/>
        <w:sz w:val="22"/>
        <w:szCs w:val="22"/>
        <w:lang w:val="en-US" w:eastAsia="en-US" w:bidi="ar-SA"/>
      </w:rPr>
    </w:lvl>
    <w:lvl w:ilvl="1" w:tplc="B880812E">
      <w:start w:val="1"/>
      <w:numFmt w:val="lowerLetter"/>
      <w:lvlText w:val="%2."/>
      <w:lvlJc w:val="left"/>
      <w:pPr>
        <w:ind w:left="1760" w:hanging="360"/>
      </w:pPr>
      <w:rPr>
        <w:rFonts w:ascii="Arial" w:eastAsia="Times New Roman" w:hAnsi="Arial" w:cs="Arial" w:hint="default"/>
        <w:b w:val="0"/>
        <w:bCs w:val="0"/>
        <w:i w:val="0"/>
        <w:iCs w:val="0"/>
        <w:spacing w:val="-1"/>
        <w:w w:val="100"/>
        <w:sz w:val="22"/>
        <w:szCs w:val="22"/>
        <w:lang w:val="en-US" w:eastAsia="en-US" w:bidi="ar-SA"/>
      </w:rPr>
    </w:lvl>
    <w:lvl w:ilvl="2" w:tplc="2D602628">
      <w:numFmt w:val="bullet"/>
      <w:lvlText w:val="•"/>
      <w:lvlJc w:val="left"/>
      <w:pPr>
        <w:ind w:left="2657" w:hanging="360"/>
      </w:pPr>
      <w:rPr>
        <w:rFonts w:hint="default"/>
        <w:lang w:val="en-US" w:eastAsia="en-US" w:bidi="ar-SA"/>
      </w:rPr>
    </w:lvl>
    <w:lvl w:ilvl="3" w:tplc="51DA9D8A">
      <w:numFmt w:val="bullet"/>
      <w:lvlText w:val="•"/>
      <w:lvlJc w:val="left"/>
      <w:pPr>
        <w:ind w:left="3555" w:hanging="360"/>
      </w:pPr>
      <w:rPr>
        <w:rFonts w:hint="default"/>
        <w:lang w:val="en-US" w:eastAsia="en-US" w:bidi="ar-SA"/>
      </w:rPr>
    </w:lvl>
    <w:lvl w:ilvl="4" w:tplc="5F5CDABE">
      <w:numFmt w:val="bullet"/>
      <w:lvlText w:val="•"/>
      <w:lvlJc w:val="left"/>
      <w:pPr>
        <w:ind w:left="4453" w:hanging="360"/>
      </w:pPr>
      <w:rPr>
        <w:rFonts w:hint="default"/>
        <w:lang w:val="en-US" w:eastAsia="en-US" w:bidi="ar-SA"/>
      </w:rPr>
    </w:lvl>
    <w:lvl w:ilvl="5" w:tplc="43FCA31A">
      <w:numFmt w:val="bullet"/>
      <w:lvlText w:val="•"/>
      <w:lvlJc w:val="left"/>
      <w:pPr>
        <w:ind w:left="5351" w:hanging="360"/>
      </w:pPr>
      <w:rPr>
        <w:rFonts w:hint="default"/>
        <w:lang w:val="en-US" w:eastAsia="en-US" w:bidi="ar-SA"/>
      </w:rPr>
    </w:lvl>
    <w:lvl w:ilvl="6" w:tplc="8D1E58AE">
      <w:numFmt w:val="bullet"/>
      <w:lvlText w:val="•"/>
      <w:lvlJc w:val="left"/>
      <w:pPr>
        <w:ind w:left="6248" w:hanging="360"/>
      </w:pPr>
      <w:rPr>
        <w:rFonts w:hint="default"/>
        <w:lang w:val="en-US" w:eastAsia="en-US" w:bidi="ar-SA"/>
      </w:rPr>
    </w:lvl>
    <w:lvl w:ilvl="7" w:tplc="A52037E2">
      <w:numFmt w:val="bullet"/>
      <w:lvlText w:val="•"/>
      <w:lvlJc w:val="left"/>
      <w:pPr>
        <w:ind w:left="7146" w:hanging="360"/>
      </w:pPr>
      <w:rPr>
        <w:rFonts w:hint="default"/>
        <w:lang w:val="en-US" w:eastAsia="en-US" w:bidi="ar-SA"/>
      </w:rPr>
    </w:lvl>
    <w:lvl w:ilvl="8" w:tplc="2B48B02E">
      <w:numFmt w:val="bullet"/>
      <w:lvlText w:val="•"/>
      <w:lvlJc w:val="left"/>
      <w:pPr>
        <w:ind w:left="8044" w:hanging="360"/>
      </w:pPr>
      <w:rPr>
        <w:rFonts w:hint="default"/>
        <w:lang w:val="en-US" w:eastAsia="en-US" w:bidi="ar-SA"/>
      </w:rPr>
    </w:lvl>
  </w:abstractNum>
  <w:abstractNum w:abstractNumId="22" w15:restartNumberingAfterBreak="0">
    <w:nsid w:val="18CC08E5"/>
    <w:multiLevelType w:val="hybridMultilevel"/>
    <w:tmpl w:val="D6EE0AF2"/>
    <w:lvl w:ilvl="0" w:tplc="CFE06BEC">
      <w:start w:val="1"/>
      <w:numFmt w:val="lowerLetter"/>
      <w:lvlText w:val="%1."/>
      <w:lvlJc w:val="left"/>
      <w:pPr>
        <w:ind w:left="17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464715"/>
    <w:multiLevelType w:val="hybridMultilevel"/>
    <w:tmpl w:val="7CE6E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3010CCA"/>
    <w:multiLevelType w:val="hybridMultilevel"/>
    <w:tmpl w:val="BBB809D4"/>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26320CE7"/>
    <w:multiLevelType w:val="hybridMultilevel"/>
    <w:tmpl w:val="4464248E"/>
    <w:lvl w:ilvl="0" w:tplc="B44C7808">
      <w:start w:val="1"/>
      <w:numFmt w:val="bullet"/>
      <w:lvlText w:val=""/>
      <w:lvlJc w:val="left"/>
      <w:pPr>
        <w:ind w:left="1400" w:hanging="360"/>
      </w:pPr>
      <w:rPr>
        <w:rFonts w:ascii="Symbol" w:hAnsi="Symbol" w:hint="default"/>
        <w:strike w:val="0"/>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6" w15:restartNumberingAfterBreak="0">
    <w:nsid w:val="27535246"/>
    <w:multiLevelType w:val="hybridMultilevel"/>
    <w:tmpl w:val="C47C6790"/>
    <w:lvl w:ilvl="0" w:tplc="FFFFFFFF">
      <w:start w:val="1"/>
      <w:numFmt w:val="lowerRoman"/>
      <w:lvlText w:val="%1."/>
      <w:lvlJc w:val="right"/>
      <w:pPr>
        <w:ind w:left="2300" w:hanging="360"/>
      </w:pPr>
    </w:lvl>
    <w:lvl w:ilvl="1" w:tplc="FFFFFFFF" w:tentative="1">
      <w:start w:val="1"/>
      <w:numFmt w:val="lowerLetter"/>
      <w:lvlText w:val="%2."/>
      <w:lvlJc w:val="left"/>
      <w:pPr>
        <w:ind w:left="3020" w:hanging="360"/>
      </w:pPr>
    </w:lvl>
    <w:lvl w:ilvl="2" w:tplc="FFFFFFFF" w:tentative="1">
      <w:start w:val="1"/>
      <w:numFmt w:val="lowerRoman"/>
      <w:lvlText w:val="%3."/>
      <w:lvlJc w:val="right"/>
      <w:pPr>
        <w:ind w:left="3740" w:hanging="180"/>
      </w:pPr>
    </w:lvl>
    <w:lvl w:ilvl="3" w:tplc="FFFFFFFF" w:tentative="1">
      <w:start w:val="1"/>
      <w:numFmt w:val="decimal"/>
      <w:lvlText w:val="%4."/>
      <w:lvlJc w:val="left"/>
      <w:pPr>
        <w:ind w:left="4460" w:hanging="360"/>
      </w:pPr>
    </w:lvl>
    <w:lvl w:ilvl="4" w:tplc="FFFFFFFF" w:tentative="1">
      <w:start w:val="1"/>
      <w:numFmt w:val="lowerLetter"/>
      <w:lvlText w:val="%5."/>
      <w:lvlJc w:val="left"/>
      <w:pPr>
        <w:ind w:left="5180" w:hanging="360"/>
      </w:pPr>
    </w:lvl>
    <w:lvl w:ilvl="5" w:tplc="FFFFFFFF" w:tentative="1">
      <w:start w:val="1"/>
      <w:numFmt w:val="lowerRoman"/>
      <w:lvlText w:val="%6."/>
      <w:lvlJc w:val="right"/>
      <w:pPr>
        <w:ind w:left="5900" w:hanging="180"/>
      </w:pPr>
    </w:lvl>
    <w:lvl w:ilvl="6" w:tplc="FFFFFFFF" w:tentative="1">
      <w:start w:val="1"/>
      <w:numFmt w:val="decimal"/>
      <w:lvlText w:val="%7."/>
      <w:lvlJc w:val="left"/>
      <w:pPr>
        <w:ind w:left="6620" w:hanging="360"/>
      </w:pPr>
    </w:lvl>
    <w:lvl w:ilvl="7" w:tplc="FFFFFFFF" w:tentative="1">
      <w:start w:val="1"/>
      <w:numFmt w:val="lowerLetter"/>
      <w:lvlText w:val="%8."/>
      <w:lvlJc w:val="left"/>
      <w:pPr>
        <w:ind w:left="7340" w:hanging="360"/>
      </w:pPr>
    </w:lvl>
    <w:lvl w:ilvl="8" w:tplc="FFFFFFFF" w:tentative="1">
      <w:start w:val="1"/>
      <w:numFmt w:val="lowerRoman"/>
      <w:lvlText w:val="%9."/>
      <w:lvlJc w:val="right"/>
      <w:pPr>
        <w:ind w:left="8060" w:hanging="180"/>
      </w:pPr>
    </w:lvl>
  </w:abstractNum>
  <w:abstractNum w:abstractNumId="27" w15:restartNumberingAfterBreak="0">
    <w:nsid w:val="29112735"/>
    <w:multiLevelType w:val="hybridMultilevel"/>
    <w:tmpl w:val="C9DED4E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2A053D38"/>
    <w:multiLevelType w:val="hybridMultilevel"/>
    <w:tmpl w:val="BED4831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2E9A0F06"/>
    <w:multiLevelType w:val="hybridMultilevel"/>
    <w:tmpl w:val="8F620A7A"/>
    <w:lvl w:ilvl="0" w:tplc="04090019">
      <w:start w:val="1"/>
      <w:numFmt w:val="lowerLetter"/>
      <w:lvlText w:val="%1."/>
      <w:lvlJc w:val="left"/>
      <w:pPr>
        <w:ind w:left="1040" w:hanging="360"/>
      </w:pPr>
    </w:lvl>
    <w:lvl w:ilvl="1" w:tplc="FFFFFFFF" w:tentative="1">
      <w:start w:val="1"/>
      <w:numFmt w:val="lowerLetter"/>
      <w:lvlText w:val="%2."/>
      <w:lvlJc w:val="left"/>
      <w:pPr>
        <w:ind w:left="1760" w:hanging="360"/>
      </w:pPr>
    </w:lvl>
    <w:lvl w:ilvl="2" w:tplc="FFFFFFFF" w:tentative="1">
      <w:start w:val="1"/>
      <w:numFmt w:val="lowerRoman"/>
      <w:lvlText w:val="%3."/>
      <w:lvlJc w:val="right"/>
      <w:pPr>
        <w:ind w:left="2480" w:hanging="180"/>
      </w:pPr>
    </w:lvl>
    <w:lvl w:ilvl="3" w:tplc="FFFFFFFF" w:tentative="1">
      <w:start w:val="1"/>
      <w:numFmt w:val="decimal"/>
      <w:lvlText w:val="%4."/>
      <w:lvlJc w:val="left"/>
      <w:pPr>
        <w:ind w:left="3200"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30" w15:restartNumberingAfterBreak="0">
    <w:nsid w:val="2EB6452F"/>
    <w:multiLevelType w:val="hybridMultilevel"/>
    <w:tmpl w:val="426EFEF0"/>
    <w:lvl w:ilvl="0" w:tplc="F7FAF942">
      <w:start w:val="1"/>
      <w:numFmt w:val="decimal"/>
      <w:pStyle w:val="Heading1"/>
      <w:lvlText w:val="%1."/>
      <w:lvlJc w:val="left"/>
      <w:pPr>
        <w:ind w:left="720" w:hanging="360"/>
      </w:pPr>
      <w:rPr>
        <w:rFonts w:ascii="Arial" w:hAnsi="Arial" w:cs="Arial" w:hint="default"/>
        <w:b/>
        <w:bCs/>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D87B3D"/>
    <w:multiLevelType w:val="hybridMultilevel"/>
    <w:tmpl w:val="D4C06B4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33237AD0"/>
    <w:multiLevelType w:val="hybridMultilevel"/>
    <w:tmpl w:val="C3A64D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37057264"/>
    <w:multiLevelType w:val="hybridMultilevel"/>
    <w:tmpl w:val="694AA8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39813EB0"/>
    <w:multiLevelType w:val="hybridMultilevel"/>
    <w:tmpl w:val="47202808"/>
    <w:lvl w:ilvl="0" w:tplc="22D2449C">
      <w:start w:val="1"/>
      <w:numFmt w:val="decimal"/>
      <w:lvlText w:val="%1)"/>
      <w:lvlJc w:val="left"/>
      <w:pPr>
        <w:ind w:left="680" w:hanging="360"/>
      </w:pPr>
      <w:rPr>
        <w:rFonts w:hint="default"/>
        <w:spacing w:val="0"/>
        <w:w w:val="100"/>
        <w:lang w:val="en-US" w:eastAsia="en-US" w:bidi="ar-SA"/>
      </w:rPr>
    </w:lvl>
    <w:lvl w:ilvl="1" w:tplc="92A8A880">
      <w:start w:val="1"/>
      <w:numFmt w:val="lowerLetter"/>
      <w:lvlText w:val="%2)"/>
      <w:lvlJc w:val="left"/>
      <w:pPr>
        <w:ind w:left="1040" w:hanging="360"/>
      </w:pPr>
      <w:rPr>
        <w:rFonts w:hint="default"/>
        <w:spacing w:val="-1"/>
        <w:w w:val="100"/>
        <w:lang w:val="en-US" w:eastAsia="en-US" w:bidi="ar-SA"/>
      </w:rPr>
    </w:lvl>
    <w:lvl w:ilvl="2" w:tplc="A7A023DA">
      <w:start w:val="1"/>
      <w:numFmt w:val="lowerRoman"/>
      <w:lvlText w:val="%3)"/>
      <w:lvlJc w:val="left"/>
      <w:pPr>
        <w:ind w:left="1400" w:hanging="360"/>
      </w:pPr>
      <w:rPr>
        <w:rFonts w:hint="default"/>
        <w:spacing w:val="0"/>
        <w:w w:val="100"/>
        <w:lang w:val="en-US" w:eastAsia="en-US" w:bidi="ar-SA"/>
      </w:rPr>
    </w:lvl>
    <w:lvl w:ilvl="3" w:tplc="A85C8606">
      <w:numFmt w:val="bullet"/>
      <w:lvlText w:val="•"/>
      <w:lvlJc w:val="left"/>
      <w:pPr>
        <w:ind w:left="2455" w:hanging="360"/>
      </w:pPr>
      <w:rPr>
        <w:rFonts w:hint="default"/>
        <w:lang w:val="en-US" w:eastAsia="en-US" w:bidi="ar-SA"/>
      </w:rPr>
    </w:lvl>
    <w:lvl w:ilvl="4" w:tplc="16AC26F2">
      <w:numFmt w:val="bullet"/>
      <w:lvlText w:val="•"/>
      <w:lvlJc w:val="left"/>
      <w:pPr>
        <w:ind w:left="3510" w:hanging="360"/>
      </w:pPr>
      <w:rPr>
        <w:rFonts w:hint="default"/>
        <w:lang w:val="en-US" w:eastAsia="en-US" w:bidi="ar-SA"/>
      </w:rPr>
    </w:lvl>
    <w:lvl w:ilvl="5" w:tplc="6B2049F2">
      <w:numFmt w:val="bullet"/>
      <w:lvlText w:val="•"/>
      <w:lvlJc w:val="left"/>
      <w:pPr>
        <w:ind w:left="4565" w:hanging="360"/>
      </w:pPr>
      <w:rPr>
        <w:rFonts w:hint="default"/>
        <w:lang w:val="en-US" w:eastAsia="en-US" w:bidi="ar-SA"/>
      </w:rPr>
    </w:lvl>
    <w:lvl w:ilvl="6" w:tplc="4B928ABE">
      <w:numFmt w:val="bullet"/>
      <w:lvlText w:val="•"/>
      <w:lvlJc w:val="left"/>
      <w:pPr>
        <w:ind w:left="5620" w:hanging="360"/>
      </w:pPr>
      <w:rPr>
        <w:rFonts w:hint="default"/>
        <w:lang w:val="en-US" w:eastAsia="en-US" w:bidi="ar-SA"/>
      </w:rPr>
    </w:lvl>
    <w:lvl w:ilvl="7" w:tplc="46385D02">
      <w:numFmt w:val="bullet"/>
      <w:lvlText w:val="•"/>
      <w:lvlJc w:val="left"/>
      <w:pPr>
        <w:ind w:left="6675" w:hanging="360"/>
      </w:pPr>
      <w:rPr>
        <w:rFonts w:hint="default"/>
        <w:lang w:val="en-US" w:eastAsia="en-US" w:bidi="ar-SA"/>
      </w:rPr>
    </w:lvl>
    <w:lvl w:ilvl="8" w:tplc="680ABB7A">
      <w:numFmt w:val="bullet"/>
      <w:lvlText w:val="•"/>
      <w:lvlJc w:val="left"/>
      <w:pPr>
        <w:ind w:left="7730" w:hanging="360"/>
      </w:pPr>
      <w:rPr>
        <w:rFonts w:hint="default"/>
        <w:lang w:val="en-US" w:eastAsia="en-US" w:bidi="ar-SA"/>
      </w:rPr>
    </w:lvl>
  </w:abstractNum>
  <w:abstractNum w:abstractNumId="35" w15:restartNumberingAfterBreak="0">
    <w:nsid w:val="3A6E4862"/>
    <w:multiLevelType w:val="hybridMultilevel"/>
    <w:tmpl w:val="35BA7064"/>
    <w:lvl w:ilvl="0" w:tplc="B712A966">
      <w:start w:val="1"/>
      <w:numFmt w:val="decimal"/>
      <w:pStyle w:val="Heading2AppendixA"/>
      <w:lvlText w:val="Appendix A-%1"/>
      <w:lvlJc w:val="left"/>
      <w:pPr>
        <w:ind w:left="72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8F40D9"/>
    <w:multiLevelType w:val="hybridMultilevel"/>
    <w:tmpl w:val="EF5C4F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3CA96279"/>
    <w:multiLevelType w:val="hybridMultilevel"/>
    <w:tmpl w:val="FA622090"/>
    <w:lvl w:ilvl="0" w:tplc="A58C9F96">
      <w:numFmt w:val="bullet"/>
      <w:lvlText w:val="-"/>
      <w:lvlJc w:val="left"/>
      <w:pPr>
        <w:ind w:left="10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3308E7"/>
    <w:multiLevelType w:val="hybridMultilevel"/>
    <w:tmpl w:val="4E0A5744"/>
    <w:lvl w:ilvl="0" w:tplc="60168DC2">
      <w:start w:val="1"/>
      <w:numFmt w:val="decimal"/>
      <w:lvlText w:val="%1)"/>
      <w:lvlJc w:val="left"/>
      <w:pPr>
        <w:ind w:left="680" w:hanging="360"/>
      </w:pPr>
      <w:rPr>
        <w:rFonts w:ascii="Arial" w:eastAsia="Times New Roman" w:hAnsi="Arial" w:cs="Arial" w:hint="default"/>
        <w:b w:val="0"/>
        <w:bCs w:val="0"/>
        <w:i w:val="0"/>
        <w:iCs w:val="0"/>
        <w:spacing w:val="0"/>
        <w:w w:val="100"/>
        <w:sz w:val="22"/>
        <w:szCs w:val="22"/>
        <w:lang w:val="en-US" w:eastAsia="en-US" w:bidi="ar-SA"/>
      </w:rPr>
    </w:lvl>
    <w:lvl w:ilvl="1" w:tplc="3B06BA48">
      <w:numFmt w:val="bullet"/>
      <w:lvlText w:val="•"/>
      <w:lvlJc w:val="left"/>
      <w:pPr>
        <w:ind w:left="1596" w:hanging="360"/>
      </w:pPr>
      <w:rPr>
        <w:rFonts w:hint="default"/>
        <w:lang w:val="en-US" w:eastAsia="en-US" w:bidi="ar-SA"/>
      </w:rPr>
    </w:lvl>
    <w:lvl w:ilvl="2" w:tplc="0A049E20">
      <w:numFmt w:val="bullet"/>
      <w:lvlText w:val="•"/>
      <w:lvlJc w:val="left"/>
      <w:pPr>
        <w:ind w:left="2512" w:hanging="360"/>
      </w:pPr>
      <w:rPr>
        <w:rFonts w:hint="default"/>
        <w:lang w:val="en-US" w:eastAsia="en-US" w:bidi="ar-SA"/>
      </w:rPr>
    </w:lvl>
    <w:lvl w:ilvl="3" w:tplc="9DA699E2">
      <w:numFmt w:val="bullet"/>
      <w:lvlText w:val="•"/>
      <w:lvlJc w:val="left"/>
      <w:pPr>
        <w:ind w:left="3428" w:hanging="360"/>
      </w:pPr>
      <w:rPr>
        <w:rFonts w:hint="default"/>
        <w:lang w:val="en-US" w:eastAsia="en-US" w:bidi="ar-SA"/>
      </w:rPr>
    </w:lvl>
    <w:lvl w:ilvl="4" w:tplc="DC0EC486">
      <w:numFmt w:val="bullet"/>
      <w:lvlText w:val="•"/>
      <w:lvlJc w:val="left"/>
      <w:pPr>
        <w:ind w:left="4344" w:hanging="360"/>
      </w:pPr>
      <w:rPr>
        <w:rFonts w:hint="default"/>
        <w:lang w:val="en-US" w:eastAsia="en-US" w:bidi="ar-SA"/>
      </w:rPr>
    </w:lvl>
    <w:lvl w:ilvl="5" w:tplc="E9C841CC">
      <w:numFmt w:val="bullet"/>
      <w:lvlText w:val="•"/>
      <w:lvlJc w:val="left"/>
      <w:pPr>
        <w:ind w:left="5260" w:hanging="360"/>
      </w:pPr>
      <w:rPr>
        <w:rFonts w:hint="default"/>
        <w:lang w:val="en-US" w:eastAsia="en-US" w:bidi="ar-SA"/>
      </w:rPr>
    </w:lvl>
    <w:lvl w:ilvl="6" w:tplc="AAAE5A74">
      <w:numFmt w:val="bullet"/>
      <w:lvlText w:val="•"/>
      <w:lvlJc w:val="left"/>
      <w:pPr>
        <w:ind w:left="6176" w:hanging="360"/>
      </w:pPr>
      <w:rPr>
        <w:rFonts w:hint="default"/>
        <w:lang w:val="en-US" w:eastAsia="en-US" w:bidi="ar-SA"/>
      </w:rPr>
    </w:lvl>
    <w:lvl w:ilvl="7" w:tplc="863E7F98">
      <w:numFmt w:val="bullet"/>
      <w:lvlText w:val="•"/>
      <w:lvlJc w:val="left"/>
      <w:pPr>
        <w:ind w:left="7092" w:hanging="360"/>
      </w:pPr>
      <w:rPr>
        <w:rFonts w:hint="default"/>
        <w:lang w:val="en-US" w:eastAsia="en-US" w:bidi="ar-SA"/>
      </w:rPr>
    </w:lvl>
    <w:lvl w:ilvl="8" w:tplc="8B84BF18">
      <w:numFmt w:val="bullet"/>
      <w:lvlText w:val="•"/>
      <w:lvlJc w:val="left"/>
      <w:pPr>
        <w:ind w:left="8008" w:hanging="360"/>
      </w:pPr>
      <w:rPr>
        <w:rFonts w:hint="default"/>
        <w:lang w:val="en-US" w:eastAsia="en-US" w:bidi="ar-SA"/>
      </w:rPr>
    </w:lvl>
  </w:abstractNum>
  <w:abstractNum w:abstractNumId="40" w15:restartNumberingAfterBreak="0">
    <w:nsid w:val="3EBF5FB2"/>
    <w:multiLevelType w:val="hybridMultilevel"/>
    <w:tmpl w:val="1BBC547C"/>
    <w:lvl w:ilvl="0" w:tplc="6BE0EB42">
      <w:start w:val="1"/>
      <w:numFmt w:val="decimal"/>
      <w:lvlText w:val="%1)"/>
      <w:lvlJc w:val="left"/>
      <w:pPr>
        <w:ind w:left="680" w:hanging="360"/>
      </w:pPr>
      <w:rPr>
        <w:rFonts w:ascii="Arial" w:eastAsia="Times New Roman" w:hAnsi="Arial" w:cs="Arial" w:hint="default"/>
        <w:b w:val="0"/>
        <w:bCs w:val="0"/>
        <w:i w:val="0"/>
        <w:iCs w:val="0"/>
        <w:spacing w:val="0"/>
        <w:w w:val="100"/>
        <w:sz w:val="22"/>
        <w:szCs w:val="22"/>
        <w:lang w:val="en-US" w:eastAsia="en-US" w:bidi="ar-SA"/>
      </w:rPr>
    </w:lvl>
    <w:lvl w:ilvl="1" w:tplc="56182B66">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tplc="577A7B70">
      <w:numFmt w:val="bullet"/>
      <w:lvlText w:val="•"/>
      <w:lvlJc w:val="left"/>
      <w:pPr>
        <w:ind w:left="2017" w:hanging="360"/>
      </w:pPr>
      <w:rPr>
        <w:rFonts w:hint="default"/>
        <w:lang w:val="en-US" w:eastAsia="en-US" w:bidi="ar-SA"/>
      </w:rPr>
    </w:lvl>
    <w:lvl w:ilvl="3" w:tplc="F33CC4CC">
      <w:numFmt w:val="bullet"/>
      <w:lvlText w:val="•"/>
      <w:lvlJc w:val="left"/>
      <w:pPr>
        <w:ind w:left="2995" w:hanging="360"/>
      </w:pPr>
      <w:rPr>
        <w:rFonts w:hint="default"/>
        <w:lang w:val="en-US" w:eastAsia="en-US" w:bidi="ar-SA"/>
      </w:rPr>
    </w:lvl>
    <w:lvl w:ilvl="4" w:tplc="6BAE6E92">
      <w:numFmt w:val="bullet"/>
      <w:lvlText w:val="•"/>
      <w:lvlJc w:val="left"/>
      <w:pPr>
        <w:ind w:left="3973" w:hanging="360"/>
      </w:pPr>
      <w:rPr>
        <w:rFonts w:hint="default"/>
        <w:lang w:val="en-US" w:eastAsia="en-US" w:bidi="ar-SA"/>
      </w:rPr>
    </w:lvl>
    <w:lvl w:ilvl="5" w:tplc="5C3E3FAC">
      <w:numFmt w:val="bullet"/>
      <w:lvlText w:val="•"/>
      <w:lvlJc w:val="left"/>
      <w:pPr>
        <w:ind w:left="4951" w:hanging="360"/>
      </w:pPr>
      <w:rPr>
        <w:rFonts w:hint="default"/>
        <w:lang w:val="en-US" w:eastAsia="en-US" w:bidi="ar-SA"/>
      </w:rPr>
    </w:lvl>
    <w:lvl w:ilvl="6" w:tplc="F5FC7982">
      <w:numFmt w:val="bullet"/>
      <w:lvlText w:val="•"/>
      <w:lvlJc w:val="left"/>
      <w:pPr>
        <w:ind w:left="5928" w:hanging="360"/>
      </w:pPr>
      <w:rPr>
        <w:rFonts w:hint="default"/>
        <w:lang w:val="en-US" w:eastAsia="en-US" w:bidi="ar-SA"/>
      </w:rPr>
    </w:lvl>
    <w:lvl w:ilvl="7" w:tplc="0C66ECD2">
      <w:numFmt w:val="bullet"/>
      <w:lvlText w:val="•"/>
      <w:lvlJc w:val="left"/>
      <w:pPr>
        <w:ind w:left="6906" w:hanging="360"/>
      </w:pPr>
      <w:rPr>
        <w:rFonts w:hint="default"/>
        <w:lang w:val="en-US" w:eastAsia="en-US" w:bidi="ar-SA"/>
      </w:rPr>
    </w:lvl>
    <w:lvl w:ilvl="8" w:tplc="E41A647E">
      <w:numFmt w:val="bullet"/>
      <w:lvlText w:val="•"/>
      <w:lvlJc w:val="left"/>
      <w:pPr>
        <w:ind w:left="7884" w:hanging="360"/>
      </w:pPr>
      <w:rPr>
        <w:rFonts w:hint="default"/>
        <w:lang w:val="en-US" w:eastAsia="en-US" w:bidi="ar-SA"/>
      </w:rPr>
    </w:lvl>
  </w:abstractNum>
  <w:abstractNum w:abstractNumId="41" w15:restartNumberingAfterBreak="0">
    <w:nsid w:val="405120E2"/>
    <w:multiLevelType w:val="hybridMultilevel"/>
    <w:tmpl w:val="7B0E3A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435137C3"/>
    <w:multiLevelType w:val="hybridMultilevel"/>
    <w:tmpl w:val="02E42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54E02BE"/>
    <w:multiLevelType w:val="hybridMultilevel"/>
    <w:tmpl w:val="174E4FF6"/>
    <w:lvl w:ilvl="0" w:tplc="04090019">
      <w:start w:val="1"/>
      <w:numFmt w:val="lowerLetter"/>
      <w:lvlText w:val="%1."/>
      <w:lvlJc w:val="left"/>
      <w:pPr>
        <w:ind w:left="1400" w:hanging="360"/>
      </w:pPr>
    </w:lvl>
    <w:lvl w:ilvl="1" w:tplc="0409001B">
      <w:start w:val="1"/>
      <w:numFmt w:val="lowerRoman"/>
      <w:lvlText w:val="%2."/>
      <w:lvlJc w:val="right"/>
      <w:pPr>
        <w:ind w:left="230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4" w15:restartNumberingAfterBreak="0">
    <w:nsid w:val="4B7C1C1A"/>
    <w:multiLevelType w:val="hybridMultilevel"/>
    <w:tmpl w:val="913E6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4D3A6CB0"/>
    <w:multiLevelType w:val="hybridMultilevel"/>
    <w:tmpl w:val="D338A94C"/>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46" w15:restartNumberingAfterBreak="0">
    <w:nsid w:val="4DC6764F"/>
    <w:multiLevelType w:val="hybridMultilevel"/>
    <w:tmpl w:val="BE704F3A"/>
    <w:lvl w:ilvl="0" w:tplc="D696B908">
      <w:start w:val="1"/>
      <w:numFmt w:val="decimal"/>
      <w:lvlText w:val="%1."/>
      <w:lvlJc w:val="left"/>
      <w:pPr>
        <w:ind w:left="720" w:hanging="360"/>
      </w:pPr>
      <w:rPr>
        <w:rFonts w:ascii="Arial" w:hAnsi="Arial" w:cs="Arial" w:hint="default"/>
        <w:b w:val="0"/>
        <w:i w:val="0"/>
        <w:caps w:val="0"/>
        <w:strike w:val="0"/>
        <w:dstrike w:val="0"/>
        <w:vanish w:val="0"/>
        <w:kern w:val="0"/>
        <w:sz w:val="22"/>
        <w:szCs w:val="18"/>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DD5787"/>
    <w:multiLevelType w:val="hybridMultilevel"/>
    <w:tmpl w:val="4EC2C2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8" w15:restartNumberingAfterBreak="0">
    <w:nsid w:val="4E1D6266"/>
    <w:multiLevelType w:val="hybridMultilevel"/>
    <w:tmpl w:val="0EE84E3C"/>
    <w:lvl w:ilvl="0" w:tplc="BB8EAE22">
      <w:start w:val="1"/>
      <w:numFmt w:val="decimal"/>
      <w:lvlText w:val="%1)"/>
      <w:lvlJc w:val="left"/>
      <w:pPr>
        <w:ind w:left="680" w:hanging="360"/>
      </w:pPr>
      <w:rPr>
        <w:rFonts w:hint="default"/>
        <w:spacing w:val="0"/>
        <w:w w:val="10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2B70C8"/>
    <w:multiLevelType w:val="hybridMultilevel"/>
    <w:tmpl w:val="B99C2D9E"/>
    <w:lvl w:ilvl="0" w:tplc="8B16729A">
      <w:start w:val="1"/>
      <w:numFmt w:val="decimal"/>
      <w:lvlText w:val="(%1)"/>
      <w:lvlJc w:val="left"/>
      <w:pPr>
        <w:ind w:left="1040" w:hanging="339"/>
      </w:pPr>
      <w:rPr>
        <w:rFonts w:ascii="Arial" w:eastAsia="Times New Roman" w:hAnsi="Arial" w:cs="Arial" w:hint="default"/>
        <w:b w:val="0"/>
        <w:bCs w:val="0"/>
        <w:i w:val="0"/>
        <w:iCs w:val="0"/>
        <w:spacing w:val="-1"/>
        <w:w w:val="100"/>
        <w:sz w:val="22"/>
        <w:szCs w:val="22"/>
        <w:lang w:val="en-US" w:eastAsia="en-US" w:bidi="ar-SA"/>
      </w:rPr>
    </w:lvl>
    <w:lvl w:ilvl="1" w:tplc="83444E30">
      <w:numFmt w:val="bullet"/>
      <w:lvlText w:val="•"/>
      <w:lvlJc w:val="left"/>
      <w:pPr>
        <w:ind w:left="1920" w:hanging="339"/>
      </w:pPr>
      <w:rPr>
        <w:rFonts w:hint="default"/>
        <w:lang w:val="en-US" w:eastAsia="en-US" w:bidi="ar-SA"/>
      </w:rPr>
    </w:lvl>
    <w:lvl w:ilvl="2" w:tplc="E32831F2">
      <w:numFmt w:val="bullet"/>
      <w:lvlText w:val="•"/>
      <w:lvlJc w:val="left"/>
      <w:pPr>
        <w:ind w:left="2800" w:hanging="339"/>
      </w:pPr>
      <w:rPr>
        <w:rFonts w:hint="default"/>
        <w:lang w:val="en-US" w:eastAsia="en-US" w:bidi="ar-SA"/>
      </w:rPr>
    </w:lvl>
    <w:lvl w:ilvl="3" w:tplc="5DF2A5A6">
      <w:numFmt w:val="bullet"/>
      <w:lvlText w:val="•"/>
      <w:lvlJc w:val="left"/>
      <w:pPr>
        <w:ind w:left="3680" w:hanging="339"/>
      </w:pPr>
      <w:rPr>
        <w:rFonts w:hint="default"/>
        <w:lang w:val="en-US" w:eastAsia="en-US" w:bidi="ar-SA"/>
      </w:rPr>
    </w:lvl>
    <w:lvl w:ilvl="4" w:tplc="81FAC680">
      <w:numFmt w:val="bullet"/>
      <w:lvlText w:val="•"/>
      <w:lvlJc w:val="left"/>
      <w:pPr>
        <w:ind w:left="4560" w:hanging="339"/>
      </w:pPr>
      <w:rPr>
        <w:rFonts w:hint="default"/>
        <w:lang w:val="en-US" w:eastAsia="en-US" w:bidi="ar-SA"/>
      </w:rPr>
    </w:lvl>
    <w:lvl w:ilvl="5" w:tplc="948AFF70">
      <w:numFmt w:val="bullet"/>
      <w:lvlText w:val="•"/>
      <w:lvlJc w:val="left"/>
      <w:pPr>
        <w:ind w:left="5440" w:hanging="339"/>
      </w:pPr>
      <w:rPr>
        <w:rFonts w:hint="default"/>
        <w:lang w:val="en-US" w:eastAsia="en-US" w:bidi="ar-SA"/>
      </w:rPr>
    </w:lvl>
    <w:lvl w:ilvl="6" w:tplc="281862DA">
      <w:numFmt w:val="bullet"/>
      <w:lvlText w:val="•"/>
      <w:lvlJc w:val="left"/>
      <w:pPr>
        <w:ind w:left="6320" w:hanging="339"/>
      </w:pPr>
      <w:rPr>
        <w:rFonts w:hint="default"/>
        <w:lang w:val="en-US" w:eastAsia="en-US" w:bidi="ar-SA"/>
      </w:rPr>
    </w:lvl>
    <w:lvl w:ilvl="7" w:tplc="C88A0666">
      <w:numFmt w:val="bullet"/>
      <w:lvlText w:val="•"/>
      <w:lvlJc w:val="left"/>
      <w:pPr>
        <w:ind w:left="7200" w:hanging="339"/>
      </w:pPr>
      <w:rPr>
        <w:rFonts w:hint="default"/>
        <w:lang w:val="en-US" w:eastAsia="en-US" w:bidi="ar-SA"/>
      </w:rPr>
    </w:lvl>
    <w:lvl w:ilvl="8" w:tplc="C602CA32">
      <w:numFmt w:val="bullet"/>
      <w:lvlText w:val="•"/>
      <w:lvlJc w:val="left"/>
      <w:pPr>
        <w:ind w:left="8080" w:hanging="339"/>
      </w:pPr>
      <w:rPr>
        <w:rFonts w:hint="default"/>
        <w:lang w:val="en-US" w:eastAsia="en-US" w:bidi="ar-SA"/>
      </w:rPr>
    </w:lvl>
  </w:abstractNum>
  <w:abstractNum w:abstractNumId="50" w15:restartNumberingAfterBreak="0">
    <w:nsid w:val="538304B8"/>
    <w:multiLevelType w:val="hybridMultilevel"/>
    <w:tmpl w:val="8B2214E0"/>
    <w:lvl w:ilvl="0" w:tplc="BB5655CE">
      <w:start w:val="1"/>
      <w:numFmt w:val="decimal"/>
      <w:lvlText w:val="%1)"/>
      <w:lvlJc w:val="left"/>
      <w:pPr>
        <w:ind w:left="759" w:hanging="440"/>
      </w:pPr>
      <w:rPr>
        <w:rFonts w:ascii="Arial" w:eastAsia="Times New Roman" w:hAnsi="Arial" w:cs="Arial" w:hint="default"/>
        <w:b w:val="0"/>
        <w:bCs w:val="0"/>
        <w:i w:val="0"/>
        <w:iCs w:val="0"/>
        <w:spacing w:val="0"/>
        <w:w w:val="100"/>
        <w:sz w:val="22"/>
        <w:szCs w:val="22"/>
        <w:lang w:val="en-US" w:eastAsia="en-US" w:bidi="ar-SA"/>
      </w:rPr>
    </w:lvl>
    <w:lvl w:ilvl="1" w:tplc="B614AF28">
      <w:numFmt w:val="bullet"/>
      <w:lvlText w:val=""/>
      <w:lvlJc w:val="left"/>
      <w:pPr>
        <w:ind w:left="1040" w:hanging="360"/>
      </w:pPr>
      <w:rPr>
        <w:rFonts w:ascii="Symbol" w:eastAsia="Symbol" w:hAnsi="Symbol" w:cs="Symbol" w:hint="default"/>
        <w:b w:val="0"/>
        <w:bCs w:val="0"/>
        <w:i w:val="0"/>
        <w:iCs w:val="0"/>
        <w:spacing w:val="0"/>
        <w:w w:val="100"/>
        <w:sz w:val="22"/>
        <w:szCs w:val="22"/>
        <w:lang w:val="en-US" w:eastAsia="en-US" w:bidi="ar-SA"/>
      </w:rPr>
    </w:lvl>
    <w:lvl w:ilvl="2" w:tplc="174AE530">
      <w:numFmt w:val="bullet"/>
      <w:lvlText w:val="o"/>
      <w:lvlJc w:val="left"/>
      <w:pPr>
        <w:ind w:left="1760" w:hanging="360"/>
      </w:pPr>
      <w:rPr>
        <w:rFonts w:ascii="Courier New" w:eastAsia="Courier New" w:hAnsi="Courier New" w:cs="Courier New" w:hint="default"/>
        <w:b w:val="0"/>
        <w:bCs w:val="0"/>
        <w:i w:val="0"/>
        <w:iCs w:val="0"/>
        <w:spacing w:val="0"/>
        <w:w w:val="100"/>
        <w:sz w:val="22"/>
        <w:szCs w:val="22"/>
        <w:lang w:val="en-US" w:eastAsia="en-US" w:bidi="ar-SA"/>
      </w:rPr>
    </w:lvl>
    <w:lvl w:ilvl="3" w:tplc="1624B5E2">
      <w:numFmt w:val="bullet"/>
      <w:lvlText w:val="•"/>
      <w:lvlJc w:val="left"/>
      <w:pPr>
        <w:ind w:left="2770" w:hanging="360"/>
      </w:pPr>
      <w:rPr>
        <w:rFonts w:hint="default"/>
        <w:lang w:val="en-US" w:eastAsia="en-US" w:bidi="ar-SA"/>
      </w:rPr>
    </w:lvl>
    <w:lvl w:ilvl="4" w:tplc="563CAD9C">
      <w:numFmt w:val="bullet"/>
      <w:lvlText w:val="•"/>
      <w:lvlJc w:val="left"/>
      <w:pPr>
        <w:ind w:left="3780" w:hanging="360"/>
      </w:pPr>
      <w:rPr>
        <w:rFonts w:hint="default"/>
        <w:lang w:val="en-US" w:eastAsia="en-US" w:bidi="ar-SA"/>
      </w:rPr>
    </w:lvl>
    <w:lvl w:ilvl="5" w:tplc="CE3416C6">
      <w:numFmt w:val="bullet"/>
      <w:lvlText w:val="•"/>
      <w:lvlJc w:val="left"/>
      <w:pPr>
        <w:ind w:left="4790" w:hanging="360"/>
      </w:pPr>
      <w:rPr>
        <w:rFonts w:hint="default"/>
        <w:lang w:val="en-US" w:eastAsia="en-US" w:bidi="ar-SA"/>
      </w:rPr>
    </w:lvl>
    <w:lvl w:ilvl="6" w:tplc="F8C68C34">
      <w:numFmt w:val="bullet"/>
      <w:lvlText w:val="•"/>
      <w:lvlJc w:val="left"/>
      <w:pPr>
        <w:ind w:left="5800" w:hanging="360"/>
      </w:pPr>
      <w:rPr>
        <w:rFonts w:hint="default"/>
        <w:lang w:val="en-US" w:eastAsia="en-US" w:bidi="ar-SA"/>
      </w:rPr>
    </w:lvl>
    <w:lvl w:ilvl="7" w:tplc="312E3264">
      <w:numFmt w:val="bullet"/>
      <w:lvlText w:val="•"/>
      <w:lvlJc w:val="left"/>
      <w:pPr>
        <w:ind w:left="6810" w:hanging="360"/>
      </w:pPr>
      <w:rPr>
        <w:rFonts w:hint="default"/>
        <w:lang w:val="en-US" w:eastAsia="en-US" w:bidi="ar-SA"/>
      </w:rPr>
    </w:lvl>
    <w:lvl w:ilvl="8" w:tplc="B18CEEDC">
      <w:numFmt w:val="bullet"/>
      <w:lvlText w:val="•"/>
      <w:lvlJc w:val="left"/>
      <w:pPr>
        <w:ind w:left="7820" w:hanging="360"/>
      </w:pPr>
      <w:rPr>
        <w:rFonts w:hint="default"/>
        <w:lang w:val="en-US" w:eastAsia="en-US" w:bidi="ar-SA"/>
      </w:rPr>
    </w:lvl>
  </w:abstractNum>
  <w:abstractNum w:abstractNumId="51" w15:restartNumberingAfterBreak="0">
    <w:nsid w:val="543F2FEB"/>
    <w:multiLevelType w:val="hybridMultilevel"/>
    <w:tmpl w:val="25103BAE"/>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2" w15:restartNumberingAfterBreak="0">
    <w:nsid w:val="58A61BB3"/>
    <w:multiLevelType w:val="hybridMultilevel"/>
    <w:tmpl w:val="C47C6790"/>
    <w:lvl w:ilvl="0" w:tplc="0409001B">
      <w:start w:val="1"/>
      <w:numFmt w:val="lowerRoman"/>
      <w:lvlText w:val="%1."/>
      <w:lvlJc w:val="righ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53" w15:restartNumberingAfterBreak="0">
    <w:nsid w:val="59BD641F"/>
    <w:multiLevelType w:val="hybridMultilevel"/>
    <w:tmpl w:val="7AE8A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B74AA6"/>
    <w:multiLevelType w:val="hybridMultilevel"/>
    <w:tmpl w:val="E962E0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601A7E53"/>
    <w:multiLevelType w:val="hybridMultilevel"/>
    <w:tmpl w:val="031CB7D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15:restartNumberingAfterBreak="0">
    <w:nsid w:val="676C6049"/>
    <w:multiLevelType w:val="hybridMultilevel"/>
    <w:tmpl w:val="97C6F1BA"/>
    <w:lvl w:ilvl="0" w:tplc="FB3CF532">
      <w:start w:val="1"/>
      <w:numFmt w:val="decimal"/>
      <w:pStyle w:val="Heading2"/>
      <w:lvlText w:val="Appendix A-%1"/>
      <w:lvlJc w:val="left"/>
      <w:pPr>
        <w:ind w:left="720" w:hanging="360"/>
      </w:pPr>
      <w:rPr>
        <w:b w:val="0"/>
        <w:bCs w:val="0"/>
        <w:i w:val="0"/>
        <w:iCs w:val="0"/>
        <w:caps w:val="0"/>
        <w:smallCaps w:val="0"/>
        <w:strike w:val="0"/>
        <w:dstrike w:val="0"/>
        <w:noProof w:val="0"/>
        <w:vanish w:val="0"/>
        <w:color w:val="000000"/>
        <w:spacing w:val="0"/>
        <w:kern w:val="0"/>
        <w:position w:val="0"/>
        <w:sz w:val="28"/>
        <w:szCs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4F3AFA"/>
    <w:multiLevelType w:val="hybridMultilevel"/>
    <w:tmpl w:val="42563F3A"/>
    <w:lvl w:ilvl="0" w:tplc="1C485A4A">
      <w:start w:val="1"/>
      <w:numFmt w:val="decimal"/>
      <w:lvlText w:val="%1."/>
      <w:lvlJc w:val="left"/>
      <w:pPr>
        <w:ind w:left="680" w:hanging="360"/>
      </w:pPr>
      <w:rPr>
        <w:rFonts w:ascii="Arial" w:hAnsi="Arial" w:cs="Arial" w:hint="default"/>
        <w:b/>
        <w:bCs/>
        <w:i/>
        <w:iCs/>
        <w:sz w:val="28"/>
        <w:szCs w:val="28"/>
      </w:r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9" w15:restartNumberingAfterBreak="0">
    <w:nsid w:val="6B3D5851"/>
    <w:multiLevelType w:val="hybridMultilevel"/>
    <w:tmpl w:val="EDE072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0" w15:restartNumberingAfterBreak="0">
    <w:nsid w:val="6CA964C8"/>
    <w:multiLevelType w:val="hybridMultilevel"/>
    <w:tmpl w:val="B1766C54"/>
    <w:lvl w:ilvl="0" w:tplc="75B6218E">
      <w:start w:val="1"/>
      <w:numFmt w:val="lowerRoman"/>
      <w:lvlText w:val="%1)"/>
      <w:lvlJc w:val="left"/>
      <w:pPr>
        <w:ind w:left="1399" w:hanging="360"/>
      </w:pPr>
      <w:rPr>
        <w:rFonts w:ascii="Arial" w:eastAsia="Times New Roman" w:hAnsi="Arial" w:cs="Arial" w:hint="default"/>
        <w:b w:val="0"/>
        <w:bCs w:val="0"/>
        <w:i w:val="0"/>
        <w:iCs w:val="0"/>
        <w:spacing w:val="0"/>
        <w:w w:val="100"/>
        <w:sz w:val="22"/>
        <w:szCs w:val="22"/>
        <w:lang w:val="en-US" w:eastAsia="en-US" w:bidi="ar-SA"/>
      </w:rPr>
    </w:lvl>
    <w:lvl w:ilvl="1" w:tplc="98ACA0C6">
      <w:numFmt w:val="bullet"/>
      <w:lvlText w:val="•"/>
      <w:lvlJc w:val="left"/>
      <w:pPr>
        <w:ind w:left="2243" w:hanging="360"/>
      </w:pPr>
      <w:rPr>
        <w:rFonts w:hint="default"/>
        <w:lang w:val="en-US" w:eastAsia="en-US" w:bidi="ar-SA"/>
      </w:rPr>
    </w:lvl>
    <w:lvl w:ilvl="2" w:tplc="7EB45D10">
      <w:numFmt w:val="bullet"/>
      <w:lvlText w:val="•"/>
      <w:lvlJc w:val="left"/>
      <w:pPr>
        <w:ind w:left="3087" w:hanging="360"/>
      </w:pPr>
      <w:rPr>
        <w:rFonts w:hint="default"/>
        <w:lang w:val="en-US" w:eastAsia="en-US" w:bidi="ar-SA"/>
      </w:rPr>
    </w:lvl>
    <w:lvl w:ilvl="3" w:tplc="B9463AA2">
      <w:numFmt w:val="bullet"/>
      <w:lvlText w:val="•"/>
      <w:lvlJc w:val="left"/>
      <w:pPr>
        <w:ind w:left="3931" w:hanging="360"/>
      </w:pPr>
      <w:rPr>
        <w:rFonts w:hint="default"/>
        <w:lang w:val="en-US" w:eastAsia="en-US" w:bidi="ar-SA"/>
      </w:rPr>
    </w:lvl>
    <w:lvl w:ilvl="4" w:tplc="B2E45364">
      <w:numFmt w:val="bullet"/>
      <w:lvlText w:val="•"/>
      <w:lvlJc w:val="left"/>
      <w:pPr>
        <w:ind w:left="4775" w:hanging="360"/>
      </w:pPr>
      <w:rPr>
        <w:rFonts w:hint="default"/>
        <w:lang w:val="en-US" w:eastAsia="en-US" w:bidi="ar-SA"/>
      </w:rPr>
    </w:lvl>
    <w:lvl w:ilvl="5" w:tplc="B1FA6480">
      <w:numFmt w:val="bullet"/>
      <w:lvlText w:val="•"/>
      <w:lvlJc w:val="left"/>
      <w:pPr>
        <w:ind w:left="5619" w:hanging="360"/>
      </w:pPr>
      <w:rPr>
        <w:rFonts w:hint="default"/>
        <w:lang w:val="en-US" w:eastAsia="en-US" w:bidi="ar-SA"/>
      </w:rPr>
    </w:lvl>
    <w:lvl w:ilvl="6" w:tplc="1B22434A">
      <w:numFmt w:val="bullet"/>
      <w:lvlText w:val="•"/>
      <w:lvlJc w:val="left"/>
      <w:pPr>
        <w:ind w:left="6463" w:hanging="360"/>
      </w:pPr>
      <w:rPr>
        <w:rFonts w:hint="default"/>
        <w:lang w:val="en-US" w:eastAsia="en-US" w:bidi="ar-SA"/>
      </w:rPr>
    </w:lvl>
    <w:lvl w:ilvl="7" w:tplc="DE30684E">
      <w:numFmt w:val="bullet"/>
      <w:lvlText w:val="•"/>
      <w:lvlJc w:val="left"/>
      <w:pPr>
        <w:ind w:left="7307" w:hanging="360"/>
      </w:pPr>
      <w:rPr>
        <w:rFonts w:hint="default"/>
        <w:lang w:val="en-US" w:eastAsia="en-US" w:bidi="ar-SA"/>
      </w:rPr>
    </w:lvl>
    <w:lvl w:ilvl="8" w:tplc="F3EE7900">
      <w:numFmt w:val="bullet"/>
      <w:lvlText w:val="•"/>
      <w:lvlJc w:val="left"/>
      <w:pPr>
        <w:ind w:left="8151" w:hanging="360"/>
      </w:pPr>
      <w:rPr>
        <w:rFonts w:hint="default"/>
        <w:lang w:val="en-US" w:eastAsia="en-US" w:bidi="ar-SA"/>
      </w:rPr>
    </w:lvl>
  </w:abstractNum>
  <w:abstractNum w:abstractNumId="61"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6086E"/>
    <w:multiLevelType w:val="hybridMultilevel"/>
    <w:tmpl w:val="EB5A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966020"/>
    <w:multiLevelType w:val="hybridMultilevel"/>
    <w:tmpl w:val="C2A01968"/>
    <w:lvl w:ilvl="0" w:tplc="FFFFFFFF">
      <w:start w:val="1"/>
      <w:numFmt w:val="lowerLetter"/>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64" w15:restartNumberingAfterBreak="0">
    <w:nsid w:val="74D71EE1"/>
    <w:multiLevelType w:val="hybridMultilevel"/>
    <w:tmpl w:val="CA6288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5" w15:restartNumberingAfterBreak="0">
    <w:nsid w:val="7CCE2CE7"/>
    <w:multiLevelType w:val="hybridMultilevel"/>
    <w:tmpl w:val="D01E9756"/>
    <w:lvl w:ilvl="0" w:tplc="946462C8">
      <w:start w:val="1"/>
      <w:numFmt w:val="decimal"/>
      <w:pStyle w:val="Style1"/>
      <w:lvlText w:val="Appendix B-%1"/>
      <w:lvlJc w:val="left"/>
      <w:pPr>
        <w:ind w:left="1400" w:hanging="360"/>
      </w:pPr>
      <w:rPr>
        <w:rFonts w:hint="default"/>
        <w:b w:val="0"/>
        <w:bCs w:val="0"/>
        <w:i w:val="0"/>
        <w:iCs w:val="0"/>
        <w:caps w:val="0"/>
        <w:smallCaps w:val="0"/>
        <w:strike w:val="0"/>
        <w:dstrike w:val="0"/>
        <w:vanish w:val="0"/>
        <w:color w:val="000000"/>
        <w:spacing w:val="0"/>
        <w:kern w:val="0"/>
        <w:position w:val="0"/>
        <w:sz w:val="28"/>
        <w:szCs w:val="28"/>
        <w:u w:val="none"/>
        <w:effect w:val="none"/>
        <w:vertAlign w:val="baseline"/>
        <w14:ligatures w14:val="none"/>
        <w14:numForm w14:val="default"/>
        <w14:numSpacing w14:val="default"/>
        <w14:stylisticSets/>
        <w14:cntxtAlts w14: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66" w15:restartNumberingAfterBreak="0">
    <w:nsid w:val="7F9F4A55"/>
    <w:multiLevelType w:val="hybridMultilevel"/>
    <w:tmpl w:val="5AF4AB12"/>
    <w:lvl w:ilvl="0" w:tplc="3894E09C">
      <w:start w:val="1"/>
      <w:numFmt w:val="decimal"/>
      <w:lvlText w:val="%1."/>
      <w:lvlJc w:val="left"/>
      <w:pPr>
        <w:ind w:left="680" w:hanging="360"/>
      </w:pPr>
      <w:rPr>
        <w:rFonts w:hint="default"/>
      </w:rPr>
    </w:lvl>
    <w:lvl w:ilvl="1" w:tplc="659EFEE4">
      <w:start w:val="1"/>
      <w:numFmt w:val="bullet"/>
      <w:lvlText w:val=""/>
      <w:lvlJc w:val="left"/>
      <w:pPr>
        <w:ind w:left="1440" w:hanging="360"/>
      </w:pPr>
      <w:rPr>
        <w:rFonts w:ascii="Symbol" w:hAnsi="Symbol" w:hint="default"/>
        <w:sz w:val="22"/>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607676">
    <w:abstractNumId w:val="38"/>
  </w:num>
  <w:num w:numId="2" w16cid:durableId="1517424354">
    <w:abstractNumId w:val="58"/>
  </w:num>
  <w:num w:numId="3" w16cid:durableId="616642914">
    <w:abstractNumId w:val="23"/>
  </w:num>
  <w:num w:numId="4" w16cid:durableId="1770810347">
    <w:abstractNumId w:val="51"/>
  </w:num>
  <w:num w:numId="5" w16cid:durableId="1347366036">
    <w:abstractNumId w:val="49"/>
  </w:num>
  <w:num w:numId="6" w16cid:durableId="1050762674">
    <w:abstractNumId w:val="50"/>
  </w:num>
  <w:num w:numId="7" w16cid:durableId="1888419864">
    <w:abstractNumId w:val="40"/>
  </w:num>
  <w:num w:numId="8" w16cid:durableId="967783399">
    <w:abstractNumId w:val="60"/>
  </w:num>
  <w:num w:numId="9" w16cid:durableId="1814063176">
    <w:abstractNumId w:val="34"/>
  </w:num>
  <w:num w:numId="10" w16cid:durableId="22753194">
    <w:abstractNumId w:val="39"/>
  </w:num>
  <w:num w:numId="11" w16cid:durableId="355421787">
    <w:abstractNumId w:val="21"/>
  </w:num>
  <w:num w:numId="12" w16cid:durableId="1510678112">
    <w:abstractNumId w:val="16"/>
  </w:num>
  <w:num w:numId="13" w16cid:durableId="1426534541">
    <w:abstractNumId w:val="13"/>
  </w:num>
  <w:num w:numId="14" w16cid:durableId="1141380907">
    <w:abstractNumId w:val="12"/>
  </w:num>
  <w:num w:numId="15" w16cid:durableId="425004277">
    <w:abstractNumId w:val="29"/>
  </w:num>
  <w:num w:numId="16" w16cid:durableId="1883713514">
    <w:abstractNumId w:val="18"/>
  </w:num>
  <w:num w:numId="17" w16cid:durableId="1245916604">
    <w:abstractNumId w:val="62"/>
  </w:num>
  <w:num w:numId="18" w16cid:durableId="790630041">
    <w:abstractNumId w:val="54"/>
  </w:num>
  <w:num w:numId="19" w16cid:durableId="1547644458">
    <w:abstractNumId w:val="61"/>
  </w:num>
  <w:num w:numId="20" w16cid:durableId="349796299">
    <w:abstractNumId w:val="36"/>
  </w:num>
  <w:num w:numId="21" w16cid:durableId="819422927">
    <w:abstractNumId w:val="15"/>
  </w:num>
  <w:num w:numId="22" w16cid:durableId="1329166984">
    <w:abstractNumId w:val="10"/>
  </w:num>
  <w:num w:numId="23" w16cid:durableId="336738648">
    <w:abstractNumId w:val="46"/>
  </w:num>
  <w:num w:numId="24" w16cid:durableId="1686594356">
    <w:abstractNumId w:val="19"/>
  </w:num>
  <w:num w:numId="25" w16cid:durableId="588664138">
    <w:abstractNumId w:val="45"/>
  </w:num>
  <w:num w:numId="26" w16cid:durableId="1101879358">
    <w:abstractNumId w:val="66"/>
  </w:num>
  <w:num w:numId="27" w16cid:durableId="1649900847">
    <w:abstractNumId w:val="48"/>
  </w:num>
  <w:num w:numId="28" w16cid:durableId="834496582">
    <w:abstractNumId w:val="17"/>
  </w:num>
  <w:num w:numId="29" w16cid:durableId="2111970149">
    <w:abstractNumId w:val="25"/>
  </w:num>
  <w:num w:numId="30" w16cid:durableId="605116412">
    <w:abstractNumId w:val="22"/>
  </w:num>
  <w:num w:numId="31" w16cid:durableId="574125298">
    <w:abstractNumId w:val="30"/>
  </w:num>
  <w:num w:numId="32" w16cid:durableId="619067006">
    <w:abstractNumId w:val="35"/>
  </w:num>
  <w:num w:numId="33" w16cid:durableId="1467814104">
    <w:abstractNumId w:val="57"/>
  </w:num>
  <w:num w:numId="34" w16cid:durableId="595210150">
    <w:abstractNumId w:val="57"/>
    <w:lvlOverride w:ilvl="0">
      <w:startOverride w:val="1"/>
    </w:lvlOverride>
  </w:num>
  <w:num w:numId="35" w16cid:durableId="527138228">
    <w:abstractNumId w:val="43"/>
  </w:num>
  <w:num w:numId="36" w16cid:durableId="1925644667">
    <w:abstractNumId w:val="63"/>
  </w:num>
  <w:num w:numId="37" w16cid:durableId="773325992">
    <w:abstractNumId w:val="52"/>
  </w:num>
  <w:num w:numId="38" w16cid:durableId="283584148">
    <w:abstractNumId w:val="26"/>
  </w:num>
  <w:num w:numId="39" w16cid:durableId="1485199496">
    <w:abstractNumId w:val="28"/>
  </w:num>
  <w:num w:numId="40" w16cid:durableId="378365580">
    <w:abstractNumId w:val="42"/>
  </w:num>
  <w:num w:numId="41" w16cid:durableId="668867761">
    <w:abstractNumId w:val="53"/>
  </w:num>
  <w:num w:numId="42" w16cid:durableId="238947054">
    <w:abstractNumId w:val="65"/>
  </w:num>
  <w:num w:numId="43" w16cid:durableId="113255289">
    <w:abstractNumId w:val="24"/>
  </w:num>
  <w:num w:numId="44" w16cid:durableId="711075021">
    <w:abstractNumId w:val="64"/>
  </w:num>
  <w:num w:numId="45" w16cid:durableId="1707370865">
    <w:abstractNumId w:val="56"/>
  </w:num>
  <w:num w:numId="46" w16cid:durableId="980697096">
    <w:abstractNumId w:val="37"/>
  </w:num>
  <w:num w:numId="47" w16cid:durableId="998581019">
    <w:abstractNumId w:val="11"/>
  </w:num>
  <w:num w:numId="48" w16cid:durableId="1106460756">
    <w:abstractNumId w:val="20"/>
  </w:num>
  <w:num w:numId="49" w16cid:durableId="1529023781">
    <w:abstractNumId w:val="59"/>
  </w:num>
  <w:num w:numId="50" w16cid:durableId="1939868704">
    <w:abstractNumId w:val="55"/>
  </w:num>
  <w:num w:numId="51" w16cid:durableId="41831139">
    <w:abstractNumId w:val="33"/>
  </w:num>
  <w:num w:numId="52" w16cid:durableId="1648629501">
    <w:abstractNumId w:val="27"/>
  </w:num>
  <w:num w:numId="53" w16cid:durableId="1146512628">
    <w:abstractNumId w:val="41"/>
  </w:num>
  <w:num w:numId="54" w16cid:durableId="662701387">
    <w:abstractNumId w:val="32"/>
  </w:num>
  <w:num w:numId="55" w16cid:durableId="1853060405">
    <w:abstractNumId w:val="47"/>
  </w:num>
  <w:num w:numId="56" w16cid:durableId="361908460">
    <w:abstractNumId w:val="44"/>
  </w:num>
  <w:num w:numId="57" w16cid:durableId="898395947">
    <w:abstractNumId w:val="14"/>
  </w:num>
  <w:num w:numId="58" w16cid:durableId="1931355886">
    <w:abstractNumId w:val="31"/>
  </w:num>
  <w:num w:numId="59" w16cid:durableId="189417622">
    <w:abstractNumId w:val="9"/>
  </w:num>
  <w:num w:numId="60" w16cid:durableId="591163364">
    <w:abstractNumId w:val="7"/>
  </w:num>
  <w:num w:numId="61" w16cid:durableId="22217152">
    <w:abstractNumId w:val="6"/>
  </w:num>
  <w:num w:numId="62" w16cid:durableId="1563060453">
    <w:abstractNumId w:val="5"/>
  </w:num>
  <w:num w:numId="63" w16cid:durableId="648946124">
    <w:abstractNumId w:val="4"/>
  </w:num>
  <w:num w:numId="64" w16cid:durableId="1042251500">
    <w:abstractNumId w:val="8"/>
  </w:num>
  <w:num w:numId="65" w16cid:durableId="1164972533">
    <w:abstractNumId w:val="3"/>
  </w:num>
  <w:num w:numId="66" w16cid:durableId="2058118595">
    <w:abstractNumId w:val="2"/>
  </w:num>
  <w:num w:numId="67" w16cid:durableId="1195998643">
    <w:abstractNumId w:val="1"/>
  </w:num>
  <w:num w:numId="68" w16cid:durableId="331494749">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A29D69"/>
    <w:rsid w:val="00001B14"/>
    <w:rsid w:val="00003ABD"/>
    <w:rsid w:val="0000481F"/>
    <w:rsid w:val="00011CB6"/>
    <w:rsid w:val="00015AE6"/>
    <w:rsid w:val="0001639E"/>
    <w:rsid w:val="00020805"/>
    <w:rsid w:val="000218A9"/>
    <w:rsid w:val="000228DD"/>
    <w:rsid w:val="00023A20"/>
    <w:rsid w:val="00030F87"/>
    <w:rsid w:val="00032B0F"/>
    <w:rsid w:val="0003341C"/>
    <w:rsid w:val="0003360E"/>
    <w:rsid w:val="000341AD"/>
    <w:rsid w:val="00036FA2"/>
    <w:rsid w:val="0003778B"/>
    <w:rsid w:val="00040DE8"/>
    <w:rsid w:val="000447D6"/>
    <w:rsid w:val="00044EB3"/>
    <w:rsid w:val="00050BA1"/>
    <w:rsid w:val="00050C15"/>
    <w:rsid w:val="00053777"/>
    <w:rsid w:val="00054029"/>
    <w:rsid w:val="00054A20"/>
    <w:rsid w:val="00056464"/>
    <w:rsid w:val="000602BF"/>
    <w:rsid w:val="00061196"/>
    <w:rsid w:val="00061639"/>
    <w:rsid w:val="00062EEF"/>
    <w:rsid w:val="0006572B"/>
    <w:rsid w:val="0006608D"/>
    <w:rsid w:val="00067C46"/>
    <w:rsid w:val="00070B67"/>
    <w:rsid w:val="0007146B"/>
    <w:rsid w:val="00071F96"/>
    <w:rsid w:val="0007347A"/>
    <w:rsid w:val="000739BC"/>
    <w:rsid w:val="00073BC7"/>
    <w:rsid w:val="00074DCB"/>
    <w:rsid w:val="00076BF1"/>
    <w:rsid w:val="000770FA"/>
    <w:rsid w:val="00080C45"/>
    <w:rsid w:val="00080EB9"/>
    <w:rsid w:val="00084171"/>
    <w:rsid w:val="00084533"/>
    <w:rsid w:val="00085051"/>
    <w:rsid w:val="0008704F"/>
    <w:rsid w:val="00090D9E"/>
    <w:rsid w:val="000932F1"/>
    <w:rsid w:val="00097A87"/>
    <w:rsid w:val="000A01C7"/>
    <w:rsid w:val="000A6A39"/>
    <w:rsid w:val="000A6BFE"/>
    <w:rsid w:val="000B0E73"/>
    <w:rsid w:val="000B12B1"/>
    <w:rsid w:val="000B148E"/>
    <w:rsid w:val="000B1D4F"/>
    <w:rsid w:val="000B73EA"/>
    <w:rsid w:val="000C06CB"/>
    <w:rsid w:val="000C15DC"/>
    <w:rsid w:val="000C679B"/>
    <w:rsid w:val="000D0215"/>
    <w:rsid w:val="000D04C6"/>
    <w:rsid w:val="000D0560"/>
    <w:rsid w:val="000D16E5"/>
    <w:rsid w:val="000D2BFD"/>
    <w:rsid w:val="000D3877"/>
    <w:rsid w:val="000D3C5B"/>
    <w:rsid w:val="000D7E79"/>
    <w:rsid w:val="000E2809"/>
    <w:rsid w:val="000E2D92"/>
    <w:rsid w:val="000E2E08"/>
    <w:rsid w:val="000E57F0"/>
    <w:rsid w:val="000F0BF6"/>
    <w:rsid w:val="000F0D20"/>
    <w:rsid w:val="000F4A65"/>
    <w:rsid w:val="000F76E8"/>
    <w:rsid w:val="00100866"/>
    <w:rsid w:val="001009E2"/>
    <w:rsid w:val="00102341"/>
    <w:rsid w:val="001034B3"/>
    <w:rsid w:val="001060B4"/>
    <w:rsid w:val="00106F2B"/>
    <w:rsid w:val="00110BAA"/>
    <w:rsid w:val="00111EFD"/>
    <w:rsid w:val="0011293A"/>
    <w:rsid w:val="001135E8"/>
    <w:rsid w:val="00115194"/>
    <w:rsid w:val="0011537D"/>
    <w:rsid w:val="001210A9"/>
    <w:rsid w:val="00124332"/>
    <w:rsid w:val="00125AF5"/>
    <w:rsid w:val="00125B0F"/>
    <w:rsid w:val="00126E26"/>
    <w:rsid w:val="001345E8"/>
    <w:rsid w:val="0013586C"/>
    <w:rsid w:val="001366DF"/>
    <w:rsid w:val="0013732B"/>
    <w:rsid w:val="00142B9F"/>
    <w:rsid w:val="00143FD8"/>
    <w:rsid w:val="001466BF"/>
    <w:rsid w:val="00146FE6"/>
    <w:rsid w:val="00147A7F"/>
    <w:rsid w:val="00157517"/>
    <w:rsid w:val="00160FA8"/>
    <w:rsid w:val="001624C1"/>
    <w:rsid w:val="00163707"/>
    <w:rsid w:val="00163CAD"/>
    <w:rsid w:val="00163F3D"/>
    <w:rsid w:val="00165634"/>
    <w:rsid w:val="0016651B"/>
    <w:rsid w:val="001711A7"/>
    <w:rsid w:val="00172982"/>
    <w:rsid w:val="00176173"/>
    <w:rsid w:val="00176A04"/>
    <w:rsid w:val="001820B2"/>
    <w:rsid w:val="00184490"/>
    <w:rsid w:val="00185233"/>
    <w:rsid w:val="00185FC3"/>
    <w:rsid w:val="00187024"/>
    <w:rsid w:val="00187FAC"/>
    <w:rsid w:val="0019280E"/>
    <w:rsid w:val="00194B8D"/>
    <w:rsid w:val="001957AF"/>
    <w:rsid w:val="00196CFE"/>
    <w:rsid w:val="001A125F"/>
    <w:rsid w:val="001A6B6C"/>
    <w:rsid w:val="001B220F"/>
    <w:rsid w:val="001B28F9"/>
    <w:rsid w:val="001B385A"/>
    <w:rsid w:val="001B686C"/>
    <w:rsid w:val="001C0AC9"/>
    <w:rsid w:val="001C0EB6"/>
    <w:rsid w:val="001C1ABE"/>
    <w:rsid w:val="001C30F9"/>
    <w:rsid w:val="001C4868"/>
    <w:rsid w:val="001C668A"/>
    <w:rsid w:val="001D06A5"/>
    <w:rsid w:val="001D3519"/>
    <w:rsid w:val="001D4D33"/>
    <w:rsid w:val="001D6D97"/>
    <w:rsid w:val="001D7DE6"/>
    <w:rsid w:val="001E2874"/>
    <w:rsid w:val="001E3D99"/>
    <w:rsid w:val="001E5A7F"/>
    <w:rsid w:val="001E68AB"/>
    <w:rsid w:val="001F0477"/>
    <w:rsid w:val="001F2944"/>
    <w:rsid w:val="001F3FA3"/>
    <w:rsid w:val="001F5D6A"/>
    <w:rsid w:val="0020054C"/>
    <w:rsid w:val="00204C4B"/>
    <w:rsid w:val="00206610"/>
    <w:rsid w:val="00210FCC"/>
    <w:rsid w:val="00211860"/>
    <w:rsid w:val="00211996"/>
    <w:rsid w:val="002212FD"/>
    <w:rsid w:val="00222C99"/>
    <w:rsid w:val="002257F7"/>
    <w:rsid w:val="0022622E"/>
    <w:rsid w:val="00226757"/>
    <w:rsid w:val="0022693E"/>
    <w:rsid w:val="00227579"/>
    <w:rsid w:val="00227D08"/>
    <w:rsid w:val="00230ED5"/>
    <w:rsid w:val="00231511"/>
    <w:rsid w:val="00231CA2"/>
    <w:rsid w:val="00233439"/>
    <w:rsid w:val="00234F91"/>
    <w:rsid w:val="00236A71"/>
    <w:rsid w:val="00236CAE"/>
    <w:rsid w:val="00237286"/>
    <w:rsid w:val="00241D26"/>
    <w:rsid w:val="00241E15"/>
    <w:rsid w:val="002471A9"/>
    <w:rsid w:val="00251F38"/>
    <w:rsid w:val="00253B67"/>
    <w:rsid w:val="00253C3D"/>
    <w:rsid w:val="00254F8A"/>
    <w:rsid w:val="00255B5D"/>
    <w:rsid w:val="00262F65"/>
    <w:rsid w:val="002655F8"/>
    <w:rsid w:val="0026707B"/>
    <w:rsid w:val="00267872"/>
    <w:rsid w:val="00272DE1"/>
    <w:rsid w:val="0027417C"/>
    <w:rsid w:val="002756A3"/>
    <w:rsid w:val="00277B30"/>
    <w:rsid w:val="002822EB"/>
    <w:rsid w:val="00283428"/>
    <w:rsid w:val="00284BDD"/>
    <w:rsid w:val="00286EB5"/>
    <w:rsid w:val="00287413"/>
    <w:rsid w:val="002911EB"/>
    <w:rsid w:val="00292555"/>
    <w:rsid w:val="00294D70"/>
    <w:rsid w:val="00295516"/>
    <w:rsid w:val="0029787D"/>
    <w:rsid w:val="002A4F0A"/>
    <w:rsid w:val="002A69E9"/>
    <w:rsid w:val="002B0BE5"/>
    <w:rsid w:val="002B1D12"/>
    <w:rsid w:val="002B1EB7"/>
    <w:rsid w:val="002B547B"/>
    <w:rsid w:val="002B75B1"/>
    <w:rsid w:val="002C014D"/>
    <w:rsid w:val="002C0151"/>
    <w:rsid w:val="002C4A8C"/>
    <w:rsid w:val="002C4D23"/>
    <w:rsid w:val="002C7814"/>
    <w:rsid w:val="002D0B6D"/>
    <w:rsid w:val="002D0B8A"/>
    <w:rsid w:val="002D1ED0"/>
    <w:rsid w:val="002D2896"/>
    <w:rsid w:val="002E11B6"/>
    <w:rsid w:val="002E40BB"/>
    <w:rsid w:val="002E63E9"/>
    <w:rsid w:val="002F02D3"/>
    <w:rsid w:val="002F0B83"/>
    <w:rsid w:val="002F381B"/>
    <w:rsid w:val="002F3A80"/>
    <w:rsid w:val="002F47C8"/>
    <w:rsid w:val="002F612B"/>
    <w:rsid w:val="003013B0"/>
    <w:rsid w:val="0030472A"/>
    <w:rsid w:val="00305ECA"/>
    <w:rsid w:val="0031083F"/>
    <w:rsid w:val="00311466"/>
    <w:rsid w:val="00315245"/>
    <w:rsid w:val="003175E6"/>
    <w:rsid w:val="00320FE6"/>
    <w:rsid w:val="0032744B"/>
    <w:rsid w:val="0033055A"/>
    <w:rsid w:val="00331D5F"/>
    <w:rsid w:val="0033265B"/>
    <w:rsid w:val="00332EA9"/>
    <w:rsid w:val="0033638F"/>
    <w:rsid w:val="0034329D"/>
    <w:rsid w:val="00344967"/>
    <w:rsid w:val="00345598"/>
    <w:rsid w:val="00345D77"/>
    <w:rsid w:val="003470F4"/>
    <w:rsid w:val="0034797D"/>
    <w:rsid w:val="00350C02"/>
    <w:rsid w:val="0035178B"/>
    <w:rsid w:val="00354DAB"/>
    <w:rsid w:val="00355135"/>
    <w:rsid w:val="0035543B"/>
    <w:rsid w:val="00355BC4"/>
    <w:rsid w:val="00355F98"/>
    <w:rsid w:val="0035703F"/>
    <w:rsid w:val="00357472"/>
    <w:rsid w:val="00357B53"/>
    <w:rsid w:val="00362113"/>
    <w:rsid w:val="00366B82"/>
    <w:rsid w:val="003766EA"/>
    <w:rsid w:val="00377C3C"/>
    <w:rsid w:val="00381C8D"/>
    <w:rsid w:val="0038771B"/>
    <w:rsid w:val="00391CBC"/>
    <w:rsid w:val="00392342"/>
    <w:rsid w:val="00393FB6"/>
    <w:rsid w:val="003949DE"/>
    <w:rsid w:val="00395F41"/>
    <w:rsid w:val="00397693"/>
    <w:rsid w:val="003A2629"/>
    <w:rsid w:val="003A26E0"/>
    <w:rsid w:val="003A3453"/>
    <w:rsid w:val="003A61E5"/>
    <w:rsid w:val="003A6DD6"/>
    <w:rsid w:val="003A7D2A"/>
    <w:rsid w:val="003B460F"/>
    <w:rsid w:val="003B70ED"/>
    <w:rsid w:val="003C0019"/>
    <w:rsid w:val="003C4A60"/>
    <w:rsid w:val="003C7693"/>
    <w:rsid w:val="003C7877"/>
    <w:rsid w:val="003D14F3"/>
    <w:rsid w:val="003D1D8B"/>
    <w:rsid w:val="003D3D8D"/>
    <w:rsid w:val="003D4719"/>
    <w:rsid w:val="003D4D42"/>
    <w:rsid w:val="003D54C2"/>
    <w:rsid w:val="003D5965"/>
    <w:rsid w:val="003D6017"/>
    <w:rsid w:val="003D7D63"/>
    <w:rsid w:val="003E21A0"/>
    <w:rsid w:val="003E379B"/>
    <w:rsid w:val="003E37A3"/>
    <w:rsid w:val="003E440F"/>
    <w:rsid w:val="003E6B31"/>
    <w:rsid w:val="003F082D"/>
    <w:rsid w:val="003F1799"/>
    <w:rsid w:val="003F2120"/>
    <w:rsid w:val="003F426B"/>
    <w:rsid w:val="003F4DB6"/>
    <w:rsid w:val="00400316"/>
    <w:rsid w:val="004010F0"/>
    <w:rsid w:val="00403A40"/>
    <w:rsid w:val="004125D4"/>
    <w:rsid w:val="004143BA"/>
    <w:rsid w:val="0041589C"/>
    <w:rsid w:val="00415C02"/>
    <w:rsid w:val="00417B9F"/>
    <w:rsid w:val="00422BDA"/>
    <w:rsid w:val="00425EA0"/>
    <w:rsid w:val="00430537"/>
    <w:rsid w:val="004321FB"/>
    <w:rsid w:val="00434B06"/>
    <w:rsid w:val="004404D5"/>
    <w:rsid w:val="00440F42"/>
    <w:rsid w:val="0044300B"/>
    <w:rsid w:val="00443DE9"/>
    <w:rsid w:val="00446997"/>
    <w:rsid w:val="00447905"/>
    <w:rsid w:val="004503B4"/>
    <w:rsid w:val="0045151D"/>
    <w:rsid w:val="0045185A"/>
    <w:rsid w:val="00460E3D"/>
    <w:rsid w:val="00461915"/>
    <w:rsid w:val="0046327A"/>
    <w:rsid w:val="00470D8C"/>
    <w:rsid w:val="00474C9F"/>
    <w:rsid w:val="00474E75"/>
    <w:rsid w:val="004754D8"/>
    <w:rsid w:val="0048154A"/>
    <w:rsid w:val="00483403"/>
    <w:rsid w:val="00483A34"/>
    <w:rsid w:val="0048495A"/>
    <w:rsid w:val="004860DC"/>
    <w:rsid w:val="00487409"/>
    <w:rsid w:val="004876C3"/>
    <w:rsid w:val="0048783B"/>
    <w:rsid w:val="004927DB"/>
    <w:rsid w:val="00492C4F"/>
    <w:rsid w:val="00494C8B"/>
    <w:rsid w:val="00495837"/>
    <w:rsid w:val="00495BF7"/>
    <w:rsid w:val="00497214"/>
    <w:rsid w:val="004A1222"/>
    <w:rsid w:val="004A1512"/>
    <w:rsid w:val="004A1715"/>
    <w:rsid w:val="004A3317"/>
    <w:rsid w:val="004A4263"/>
    <w:rsid w:val="004A43B2"/>
    <w:rsid w:val="004A4EC7"/>
    <w:rsid w:val="004A5EB3"/>
    <w:rsid w:val="004A6B4A"/>
    <w:rsid w:val="004A72DE"/>
    <w:rsid w:val="004A779C"/>
    <w:rsid w:val="004B2443"/>
    <w:rsid w:val="004C16D9"/>
    <w:rsid w:val="004C17C9"/>
    <w:rsid w:val="004C27AE"/>
    <w:rsid w:val="004C3D1F"/>
    <w:rsid w:val="004C4B2C"/>
    <w:rsid w:val="004C72E3"/>
    <w:rsid w:val="004D0A81"/>
    <w:rsid w:val="004D3734"/>
    <w:rsid w:val="004D55F3"/>
    <w:rsid w:val="004D584C"/>
    <w:rsid w:val="004E3E44"/>
    <w:rsid w:val="004E4530"/>
    <w:rsid w:val="004E4A06"/>
    <w:rsid w:val="004E60FA"/>
    <w:rsid w:val="004E6C13"/>
    <w:rsid w:val="004F5C75"/>
    <w:rsid w:val="004F7E60"/>
    <w:rsid w:val="00500A97"/>
    <w:rsid w:val="00504A89"/>
    <w:rsid w:val="00504D80"/>
    <w:rsid w:val="00507331"/>
    <w:rsid w:val="00507B6C"/>
    <w:rsid w:val="0051259D"/>
    <w:rsid w:val="00514CEC"/>
    <w:rsid w:val="00514D26"/>
    <w:rsid w:val="005152C4"/>
    <w:rsid w:val="00515CD0"/>
    <w:rsid w:val="005170EF"/>
    <w:rsid w:val="00517C8C"/>
    <w:rsid w:val="00517E2C"/>
    <w:rsid w:val="00522BFA"/>
    <w:rsid w:val="0052479B"/>
    <w:rsid w:val="00524A4A"/>
    <w:rsid w:val="00527415"/>
    <w:rsid w:val="00531DCB"/>
    <w:rsid w:val="00534548"/>
    <w:rsid w:val="00535A51"/>
    <w:rsid w:val="00536513"/>
    <w:rsid w:val="00537B2B"/>
    <w:rsid w:val="00540DBF"/>
    <w:rsid w:val="00540F9A"/>
    <w:rsid w:val="00541FDA"/>
    <w:rsid w:val="00542386"/>
    <w:rsid w:val="005428E2"/>
    <w:rsid w:val="00543F93"/>
    <w:rsid w:val="00544A73"/>
    <w:rsid w:val="00547CCD"/>
    <w:rsid w:val="00547E02"/>
    <w:rsid w:val="0055636B"/>
    <w:rsid w:val="0055755C"/>
    <w:rsid w:val="005603C6"/>
    <w:rsid w:val="00565B2A"/>
    <w:rsid w:val="0057165E"/>
    <w:rsid w:val="005736B6"/>
    <w:rsid w:val="005746AE"/>
    <w:rsid w:val="005746ED"/>
    <w:rsid w:val="00575FA9"/>
    <w:rsid w:val="00576540"/>
    <w:rsid w:val="005808A2"/>
    <w:rsid w:val="005876C7"/>
    <w:rsid w:val="00591201"/>
    <w:rsid w:val="005937D8"/>
    <w:rsid w:val="00593EB4"/>
    <w:rsid w:val="00597187"/>
    <w:rsid w:val="00597A30"/>
    <w:rsid w:val="005A2270"/>
    <w:rsid w:val="005A2D82"/>
    <w:rsid w:val="005A4557"/>
    <w:rsid w:val="005A4A24"/>
    <w:rsid w:val="005A6646"/>
    <w:rsid w:val="005A6B19"/>
    <w:rsid w:val="005A6F5F"/>
    <w:rsid w:val="005B08EE"/>
    <w:rsid w:val="005B16E3"/>
    <w:rsid w:val="005B4403"/>
    <w:rsid w:val="005B4CBE"/>
    <w:rsid w:val="005B6820"/>
    <w:rsid w:val="005C0C3D"/>
    <w:rsid w:val="005C207B"/>
    <w:rsid w:val="005C309F"/>
    <w:rsid w:val="005C6B63"/>
    <w:rsid w:val="005D2316"/>
    <w:rsid w:val="005E0743"/>
    <w:rsid w:val="005E4124"/>
    <w:rsid w:val="005E59AB"/>
    <w:rsid w:val="005F09B6"/>
    <w:rsid w:val="005F1B8A"/>
    <w:rsid w:val="005F2A29"/>
    <w:rsid w:val="005F49A7"/>
    <w:rsid w:val="005F4BF3"/>
    <w:rsid w:val="005F5EBF"/>
    <w:rsid w:val="005F777D"/>
    <w:rsid w:val="00600FF5"/>
    <w:rsid w:val="00602F6D"/>
    <w:rsid w:val="00603219"/>
    <w:rsid w:val="006040C5"/>
    <w:rsid w:val="00605C8B"/>
    <w:rsid w:val="0061016C"/>
    <w:rsid w:val="006132DB"/>
    <w:rsid w:val="0061374C"/>
    <w:rsid w:val="00615881"/>
    <w:rsid w:val="00617019"/>
    <w:rsid w:val="006225D7"/>
    <w:rsid w:val="00622C9B"/>
    <w:rsid w:val="00624CD3"/>
    <w:rsid w:val="0062512A"/>
    <w:rsid w:val="00632A08"/>
    <w:rsid w:val="006358D8"/>
    <w:rsid w:val="00637F9F"/>
    <w:rsid w:val="00640031"/>
    <w:rsid w:val="006454C7"/>
    <w:rsid w:val="006466EB"/>
    <w:rsid w:val="006500C6"/>
    <w:rsid w:val="00660358"/>
    <w:rsid w:val="0066095D"/>
    <w:rsid w:val="00661714"/>
    <w:rsid w:val="00661FE3"/>
    <w:rsid w:val="0066269F"/>
    <w:rsid w:val="0066584C"/>
    <w:rsid w:val="006658BD"/>
    <w:rsid w:val="0067239C"/>
    <w:rsid w:val="006771F8"/>
    <w:rsid w:val="006776F4"/>
    <w:rsid w:val="00677999"/>
    <w:rsid w:val="00677DE6"/>
    <w:rsid w:val="0068037D"/>
    <w:rsid w:val="00680AC6"/>
    <w:rsid w:val="00684F0B"/>
    <w:rsid w:val="00690D4D"/>
    <w:rsid w:val="00693AE7"/>
    <w:rsid w:val="00695249"/>
    <w:rsid w:val="006956F0"/>
    <w:rsid w:val="00695F66"/>
    <w:rsid w:val="00696C74"/>
    <w:rsid w:val="006A0E45"/>
    <w:rsid w:val="006A104B"/>
    <w:rsid w:val="006A6369"/>
    <w:rsid w:val="006A6871"/>
    <w:rsid w:val="006A6CF7"/>
    <w:rsid w:val="006A7A91"/>
    <w:rsid w:val="006B152C"/>
    <w:rsid w:val="006B1A59"/>
    <w:rsid w:val="006B36F1"/>
    <w:rsid w:val="006B3F72"/>
    <w:rsid w:val="006B52E1"/>
    <w:rsid w:val="006B6AA3"/>
    <w:rsid w:val="006C2624"/>
    <w:rsid w:val="006C4DB2"/>
    <w:rsid w:val="006C57C2"/>
    <w:rsid w:val="006C770B"/>
    <w:rsid w:val="006D4694"/>
    <w:rsid w:val="006D5970"/>
    <w:rsid w:val="006D7F3E"/>
    <w:rsid w:val="006E04CA"/>
    <w:rsid w:val="006E0E92"/>
    <w:rsid w:val="006E2513"/>
    <w:rsid w:val="006E2C10"/>
    <w:rsid w:val="006E489B"/>
    <w:rsid w:val="006E59D3"/>
    <w:rsid w:val="006E6025"/>
    <w:rsid w:val="006E6599"/>
    <w:rsid w:val="006E7D25"/>
    <w:rsid w:val="006F12C8"/>
    <w:rsid w:val="006F1809"/>
    <w:rsid w:val="006F1F4B"/>
    <w:rsid w:val="006F2760"/>
    <w:rsid w:val="006F28B1"/>
    <w:rsid w:val="006F2A1F"/>
    <w:rsid w:val="006F3399"/>
    <w:rsid w:val="006F37A2"/>
    <w:rsid w:val="006F3D50"/>
    <w:rsid w:val="006F412A"/>
    <w:rsid w:val="006F41D9"/>
    <w:rsid w:val="006F7F3F"/>
    <w:rsid w:val="00700D54"/>
    <w:rsid w:val="007054C2"/>
    <w:rsid w:val="00707E9E"/>
    <w:rsid w:val="0071467E"/>
    <w:rsid w:val="00714A0C"/>
    <w:rsid w:val="007158EE"/>
    <w:rsid w:val="007207FD"/>
    <w:rsid w:val="00721089"/>
    <w:rsid w:val="00721A3C"/>
    <w:rsid w:val="0072281B"/>
    <w:rsid w:val="00723C20"/>
    <w:rsid w:val="00726E7A"/>
    <w:rsid w:val="007278F0"/>
    <w:rsid w:val="00731B83"/>
    <w:rsid w:val="00732CE3"/>
    <w:rsid w:val="00732E8A"/>
    <w:rsid w:val="007348BE"/>
    <w:rsid w:val="00734B29"/>
    <w:rsid w:val="00736387"/>
    <w:rsid w:val="0074050D"/>
    <w:rsid w:val="00740FFF"/>
    <w:rsid w:val="00742637"/>
    <w:rsid w:val="00742B64"/>
    <w:rsid w:val="00743C6B"/>
    <w:rsid w:val="00745F92"/>
    <w:rsid w:val="00747D29"/>
    <w:rsid w:val="00750CE7"/>
    <w:rsid w:val="007547D8"/>
    <w:rsid w:val="00755D96"/>
    <w:rsid w:val="00755F04"/>
    <w:rsid w:val="007562FF"/>
    <w:rsid w:val="00765993"/>
    <w:rsid w:val="00765D3B"/>
    <w:rsid w:val="007673E3"/>
    <w:rsid w:val="00767D77"/>
    <w:rsid w:val="00771DA5"/>
    <w:rsid w:val="00773101"/>
    <w:rsid w:val="0077397A"/>
    <w:rsid w:val="00775249"/>
    <w:rsid w:val="007762EF"/>
    <w:rsid w:val="00781F3B"/>
    <w:rsid w:val="0078291E"/>
    <w:rsid w:val="00783A78"/>
    <w:rsid w:val="00786D48"/>
    <w:rsid w:val="0078764D"/>
    <w:rsid w:val="00787A0C"/>
    <w:rsid w:val="007929AA"/>
    <w:rsid w:val="00795681"/>
    <w:rsid w:val="007A376E"/>
    <w:rsid w:val="007A53A7"/>
    <w:rsid w:val="007A592D"/>
    <w:rsid w:val="007A640C"/>
    <w:rsid w:val="007A7F7D"/>
    <w:rsid w:val="007B11AE"/>
    <w:rsid w:val="007B1702"/>
    <w:rsid w:val="007B22E7"/>
    <w:rsid w:val="007B27A8"/>
    <w:rsid w:val="007B3216"/>
    <w:rsid w:val="007B3594"/>
    <w:rsid w:val="007B7A2E"/>
    <w:rsid w:val="007C05ED"/>
    <w:rsid w:val="007C23AE"/>
    <w:rsid w:val="007C24D9"/>
    <w:rsid w:val="007C332B"/>
    <w:rsid w:val="007C3439"/>
    <w:rsid w:val="007D40D7"/>
    <w:rsid w:val="007D4717"/>
    <w:rsid w:val="007D56C4"/>
    <w:rsid w:val="007D6BCE"/>
    <w:rsid w:val="007E17A0"/>
    <w:rsid w:val="007E1A39"/>
    <w:rsid w:val="007E1E80"/>
    <w:rsid w:val="007E236B"/>
    <w:rsid w:val="007E2438"/>
    <w:rsid w:val="007E309D"/>
    <w:rsid w:val="007E3C81"/>
    <w:rsid w:val="007E73E8"/>
    <w:rsid w:val="007E78E0"/>
    <w:rsid w:val="007F20F6"/>
    <w:rsid w:val="007F355C"/>
    <w:rsid w:val="007F5B6B"/>
    <w:rsid w:val="007F6210"/>
    <w:rsid w:val="007F68BC"/>
    <w:rsid w:val="008005C5"/>
    <w:rsid w:val="00803D03"/>
    <w:rsid w:val="00803D64"/>
    <w:rsid w:val="00803FC5"/>
    <w:rsid w:val="00805A6F"/>
    <w:rsid w:val="00807102"/>
    <w:rsid w:val="00810B44"/>
    <w:rsid w:val="0081269F"/>
    <w:rsid w:val="0081429B"/>
    <w:rsid w:val="008203B9"/>
    <w:rsid w:val="00820C6D"/>
    <w:rsid w:val="00820DCA"/>
    <w:rsid w:val="008217A0"/>
    <w:rsid w:val="008227AD"/>
    <w:rsid w:val="0082486D"/>
    <w:rsid w:val="00826539"/>
    <w:rsid w:val="00827ADA"/>
    <w:rsid w:val="00837F19"/>
    <w:rsid w:val="008402A6"/>
    <w:rsid w:val="00841C28"/>
    <w:rsid w:val="0084492D"/>
    <w:rsid w:val="00845B26"/>
    <w:rsid w:val="00845FE4"/>
    <w:rsid w:val="008464D1"/>
    <w:rsid w:val="00853452"/>
    <w:rsid w:val="00857D85"/>
    <w:rsid w:val="008607EA"/>
    <w:rsid w:val="00861EC9"/>
    <w:rsid w:val="00862AB9"/>
    <w:rsid w:val="00864F2C"/>
    <w:rsid w:val="00865700"/>
    <w:rsid w:val="00870143"/>
    <w:rsid w:val="00872C9D"/>
    <w:rsid w:val="0087668C"/>
    <w:rsid w:val="0087780F"/>
    <w:rsid w:val="008844D7"/>
    <w:rsid w:val="00892737"/>
    <w:rsid w:val="00892C5E"/>
    <w:rsid w:val="008934A9"/>
    <w:rsid w:val="008935F9"/>
    <w:rsid w:val="00893AD8"/>
    <w:rsid w:val="0089512F"/>
    <w:rsid w:val="00897E36"/>
    <w:rsid w:val="008A0BE7"/>
    <w:rsid w:val="008A4B5E"/>
    <w:rsid w:val="008A63EA"/>
    <w:rsid w:val="008A7E8D"/>
    <w:rsid w:val="008B15BC"/>
    <w:rsid w:val="008B163F"/>
    <w:rsid w:val="008B17E3"/>
    <w:rsid w:val="008B20C5"/>
    <w:rsid w:val="008B5397"/>
    <w:rsid w:val="008B6AC0"/>
    <w:rsid w:val="008C0249"/>
    <w:rsid w:val="008C0291"/>
    <w:rsid w:val="008C10E0"/>
    <w:rsid w:val="008C477C"/>
    <w:rsid w:val="008C55DD"/>
    <w:rsid w:val="008D1C6F"/>
    <w:rsid w:val="008D25EB"/>
    <w:rsid w:val="008D3E28"/>
    <w:rsid w:val="008D4EED"/>
    <w:rsid w:val="008D6274"/>
    <w:rsid w:val="008D628B"/>
    <w:rsid w:val="008D6ACB"/>
    <w:rsid w:val="008D72CF"/>
    <w:rsid w:val="008E21D2"/>
    <w:rsid w:val="008E351B"/>
    <w:rsid w:val="008E4677"/>
    <w:rsid w:val="008E6072"/>
    <w:rsid w:val="008E6BFD"/>
    <w:rsid w:val="008E702C"/>
    <w:rsid w:val="008F7844"/>
    <w:rsid w:val="009003B5"/>
    <w:rsid w:val="009009DC"/>
    <w:rsid w:val="00901AEC"/>
    <w:rsid w:val="00902D7F"/>
    <w:rsid w:val="00903BF6"/>
    <w:rsid w:val="00904A36"/>
    <w:rsid w:val="00906FEB"/>
    <w:rsid w:val="00907B4F"/>
    <w:rsid w:val="00910F8A"/>
    <w:rsid w:val="009119EC"/>
    <w:rsid w:val="009162D9"/>
    <w:rsid w:val="00917A60"/>
    <w:rsid w:val="00917AD8"/>
    <w:rsid w:val="00921272"/>
    <w:rsid w:val="00921EB7"/>
    <w:rsid w:val="00921FE3"/>
    <w:rsid w:val="00925F80"/>
    <w:rsid w:val="00926078"/>
    <w:rsid w:val="00932E83"/>
    <w:rsid w:val="00942FFF"/>
    <w:rsid w:val="00943A01"/>
    <w:rsid w:val="00943B2C"/>
    <w:rsid w:val="00946E52"/>
    <w:rsid w:val="00953EE9"/>
    <w:rsid w:val="00960263"/>
    <w:rsid w:val="0096088B"/>
    <w:rsid w:val="00961F95"/>
    <w:rsid w:val="00962D37"/>
    <w:rsid w:val="00962E85"/>
    <w:rsid w:val="009635D7"/>
    <w:rsid w:val="0096437B"/>
    <w:rsid w:val="009654F4"/>
    <w:rsid w:val="00965B94"/>
    <w:rsid w:val="009676A7"/>
    <w:rsid w:val="00971DD8"/>
    <w:rsid w:val="00974172"/>
    <w:rsid w:val="00974A75"/>
    <w:rsid w:val="0097553D"/>
    <w:rsid w:val="00975ACC"/>
    <w:rsid w:val="009765B1"/>
    <w:rsid w:val="00982F9F"/>
    <w:rsid w:val="0098319A"/>
    <w:rsid w:val="00984167"/>
    <w:rsid w:val="00990ED0"/>
    <w:rsid w:val="00993B48"/>
    <w:rsid w:val="00993BF6"/>
    <w:rsid w:val="00994D1D"/>
    <w:rsid w:val="009978F3"/>
    <w:rsid w:val="009A3201"/>
    <w:rsid w:val="009A39D7"/>
    <w:rsid w:val="009A459A"/>
    <w:rsid w:val="009A58CE"/>
    <w:rsid w:val="009A7653"/>
    <w:rsid w:val="009B0130"/>
    <w:rsid w:val="009B2C02"/>
    <w:rsid w:val="009B44C1"/>
    <w:rsid w:val="009B61BB"/>
    <w:rsid w:val="009C2267"/>
    <w:rsid w:val="009C5F04"/>
    <w:rsid w:val="009C69B8"/>
    <w:rsid w:val="009C6BB3"/>
    <w:rsid w:val="009C744D"/>
    <w:rsid w:val="009D1198"/>
    <w:rsid w:val="009D1EFD"/>
    <w:rsid w:val="009D2CF0"/>
    <w:rsid w:val="009D43D6"/>
    <w:rsid w:val="009D5853"/>
    <w:rsid w:val="009D7116"/>
    <w:rsid w:val="009E0341"/>
    <w:rsid w:val="009E0384"/>
    <w:rsid w:val="009E06ED"/>
    <w:rsid w:val="009E378F"/>
    <w:rsid w:val="009E37D3"/>
    <w:rsid w:val="009E45FB"/>
    <w:rsid w:val="009E5662"/>
    <w:rsid w:val="009E7188"/>
    <w:rsid w:val="009E78B1"/>
    <w:rsid w:val="009F2696"/>
    <w:rsid w:val="009F26EB"/>
    <w:rsid w:val="009F5338"/>
    <w:rsid w:val="009F6797"/>
    <w:rsid w:val="009F6F08"/>
    <w:rsid w:val="00A01738"/>
    <w:rsid w:val="00A02117"/>
    <w:rsid w:val="00A022EF"/>
    <w:rsid w:val="00A0397C"/>
    <w:rsid w:val="00A06BE2"/>
    <w:rsid w:val="00A10EDC"/>
    <w:rsid w:val="00A119D6"/>
    <w:rsid w:val="00A1388B"/>
    <w:rsid w:val="00A13ED0"/>
    <w:rsid w:val="00A151F2"/>
    <w:rsid w:val="00A153B2"/>
    <w:rsid w:val="00A15942"/>
    <w:rsid w:val="00A179C7"/>
    <w:rsid w:val="00A205BA"/>
    <w:rsid w:val="00A21920"/>
    <w:rsid w:val="00A23484"/>
    <w:rsid w:val="00A23760"/>
    <w:rsid w:val="00A249E7"/>
    <w:rsid w:val="00A24F5D"/>
    <w:rsid w:val="00A26BBC"/>
    <w:rsid w:val="00A271E9"/>
    <w:rsid w:val="00A30DD3"/>
    <w:rsid w:val="00A33401"/>
    <w:rsid w:val="00A362F9"/>
    <w:rsid w:val="00A3669A"/>
    <w:rsid w:val="00A3670B"/>
    <w:rsid w:val="00A41223"/>
    <w:rsid w:val="00A41FFF"/>
    <w:rsid w:val="00A4253B"/>
    <w:rsid w:val="00A44AB4"/>
    <w:rsid w:val="00A451D1"/>
    <w:rsid w:val="00A4734B"/>
    <w:rsid w:val="00A50950"/>
    <w:rsid w:val="00A50B25"/>
    <w:rsid w:val="00A55F82"/>
    <w:rsid w:val="00A60E12"/>
    <w:rsid w:val="00A61E4B"/>
    <w:rsid w:val="00A6797F"/>
    <w:rsid w:val="00A67BBD"/>
    <w:rsid w:val="00A713D2"/>
    <w:rsid w:val="00A715CE"/>
    <w:rsid w:val="00A72CC9"/>
    <w:rsid w:val="00A83029"/>
    <w:rsid w:val="00A83960"/>
    <w:rsid w:val="00A90780"/>
    <w:rsid w:val="00A92144"/>
    <w:rsid w:val="00A92A37"/>
    <w:rsid w:val="00A944DC"/>
    <w:rsid w:val="00A947B9"/>
    <w:rsid w:val="00A953E1"/>
    <w:rsid w:val="00AA4800"/>
    <w:rsid w:val="00AA5E90"/>
    <w:rsid w:val="00AB161B"/>
    <w:rsid w:val="00AB17FD"/>
    <w:rsid w:val="00AB318B"/>
    <w:rsid w:val="00AB3875"/>
    <w:rsid w:val="00AB3AD0"/>
    <w:rsid w:val="00AB4A94"/>
    <w:rsid w:val="00AC12D9"/>
    <w:rsid w:val="00AC2B30"/>
    <w:rsid w:val="00AC4A7A"/>
    <w:rsid w:val="00AC6FBC"/>
    <w:rsid w:val="00AD0A7E"/>
    <w:rsid w:val="00AD29EE"/>
    <w:rsid w:val="00AD5F0B"/>
    <w:rsid w:val="00AD667C"/>
    <w:rsid w:val="00AD70C9"/>
    <w:rsid w:val="00AE0B7C"/>
    <w:rsid w:val="00AE1FEF"/>
    <w:rsid w:val="00AE2F6B"/>
    <w:rsid w:val="00AE404A"/>
    <w:rsid w:val="00AE40FD"/>
    <w:rsid w:val="00AE55DC"/>
    <w:rsid w:val="00AE6308"/>
    <w:rsid w:val="00AE77D4"/>
    <w:rsid w:val="00AE7CBC"/>
    <w:rsid w:val="00AF034D"/>
    <w:rsid w:val="00AF05A2"/>
    <w:rsid w:val="00AF0E1C"/>
    <w:rsid w:val="00AF73BD"/>
    <w:rsid w:val="00AF7686"/>
    <w:rsid w:val="00B02544"/>
    <w:rsid w:val="00B026C8"/>
    <w:rsid w:val="00B03776"/>
    <w:rsid w:val="00B03D94"/>
    <w:rsid w:val="00B04481"/>
    <w:rsid w:val="00B0464E"/>
    <w:rsid w:val="00B0534A"/>
    <w:rsid w:val="00B10846"/>
    <w:rsid w:val="00B11F83"/>
    <w:rsid w:val="00B12826"/>
    <w:rsid w:val="00B14290"/>
    <w:rsid w:val="00B15239"/>
    <w:rsid w:val="00B15DA7"/>
    <w:rsid w:val="00B17F11"/>
    <w:rsid w:val="00B20218"/>
    <w:rsid w:val="00B206A8"/>
    <w:rsid w:val="00B33C25"/>
    <w:rsid w:val="00B34239"/>
    <w:rsid w:val="00B34465"/>
    <w:rsid w:val="00B34C97"/>
    <w:rsid w:val="00B370BE"/>
    <w:rsid w:val="00B41770"/>
    <w:rsid w:val="00B42881"/>
    <w:rsid w:val="00B42F5D"/>
    <w:rsid w:val="00B460B0"/>
    <w:rsid w:val="00B52507"/>
    <w:rsid w:val="00B55C14"/>
    <w:rsid w:val="00B57281"/>
    <w:rsid w:val="00B57690"/>
    <w:rsid w:val="00B57A52"/>
    <w:rsid w:val="00B621D5"/>
    <w:rsid w:val="00B7082D"/>
    <w:rsid w:val="00B7187A"/>
    <w:rsid w:val="00B75AA6"/>
    <w:rsid w:val="00B77468"/>
    <w:rsid w:val="00B807FF"/>
    <w:rsid w:val="00B812A0"/>
    <w:rsid w:val="00B85D8F"/>
    <w:rsid w:val="00B861A9"/>
    <w:rsid w:val="00B87747"/>
    <w:rsid w:val="00B90167"/>
    <w:rsid w:val="00B90807"/>
    <w:rsid w:val="00B91083"/>
    <w:rsid w:val="00B9114C"/>
    <w:rsid w:val="00B92350"/>
    <w:rsid w:val="00B94A04"/>
    <w:rsid w:val="00B957D8"/>
    <w:rsid w:val="00B96F50"/>
    <w:rsid w:val="00BA1F63"/>
    <w:rsid w:val="00BA28D3"/>
    <w:rsid w:val="00BA2F5D"/>
    <w:rsid w:val="00BA417C"/>
    <w:rsid w:val="00BA4B43"/>
    <w:rsid w:val="00BA4C58"/>
    <w:rsid w:val="00BA4F3C"/>
    <w:rsid w:val="00BA4FC5"/>
    <w:rsid w:val="00BA57AA"/>
    <w:rsid w:val="00BA60B9"/>
    <w:rsid w:val="00BA6F4D"/>
    <w:rsid w:val="00BB03E7"/>
    <w:rsid w:val="00BB126B"/>
    <w:rsid w:val="00BB1F95"/>
    <w:rsid w:val="00BB281A"/>
    <w:rsid w:val="00BB4DB3"/>
    <w:rsid w:val="00BB4F5A"/>
    <w:rsid w:val="00BB62AF"/>
    <w:rsid w:val="00BB73ED"/>
    <w:rsid w:val="00BB7748"/>
    <w:rsid w:val="00BC0FB2"/>
    <w:rsid w:val="00BC213A"/>
    <w:rsid w:val="00BC2A02"/>
    <w:rsid w:val="00BC469A"/>
    <w:rsid w:val="00BC6979"/>
    <w:rsid w:val="00BC6A5B"/>
    <w:rsid w:val="00BD2DC2"/>
    <w:rsid w:val="00BD3D6E"/>
    <w:rsid w:val="00BD4186"/>
    <w:rsid w:val="00BD671A"/>
    <w:rsid w:val="00BE0278"/>
    <w:rsid w:val="00BE21EA"/>
    <w:rsid w:val="00BE4D0B"/>
    <w:rsid w:val="00BE57ED"/>
    <w:rsid w:val="00BF11A5"/>
    <w:rsid w:val="00BF1A96"/>
    <w:rsid w:val="00BF6AE3"/>
    <w:rsid w:val="00C04F38"/>
    <w:rsid w:val="00C06363"/>
    <w:rsid w:val="00C10881"/>
    <w:rsid w:val="00C11236"/>
    <w:rsid w:val="00C12C4C"/>
    <w:rsid w:val="00C14696"/>
    <w:rsid w:val="00C20FE5"/>
    <w:rsid w:val="00C22CC7"/>
    <w:rsid w:val="00C22DA1"/>
    <w:rsid w:val="00C256E1"/>
    <w:rsid w:val="00C259FB"/>
    <w:rsid w:val="00C3116E"/>
    <w:rsid w:val="00C3241C"/>
    <w:rsid w:val="00C33FC8"/>
    <w:rsid w:val="00C34419"/>
    <w:rsid w:val="00C363AC"/>
    <w:rsid w:val="00C420D3"/>
    <w:rsid w:val="00C42187"/>
    <w:rsid w:val="00C430BC"/>
    <w:rsid w:val="00C462AB"/>
    <w:rsid w:val="00C47DDF"/>
    <w:rsid w:val="00C51D65"/>
    <w:rsid w:val="00C52683"/>
    <w:rsid w:val="00C61240"/>
    <w:rsid w:val="00C621BC"/>
    <w:rsid w:val="00C62450"/>
    <w:rsid w:val="00C62EED"/>
    <w:rsid w:val="00C72425"/>
    <w:rsid w:val="00C7694F"/>
    <w:rsid w:val="00C8173F"/>
    <w:rsid w:val="00C91672"/>
    <w:rsid w:val="00C918F2"/>
    <w:rsid w:val="00C91A15"/>
    <w:rsid w:val="00C93E06"/>
    <w:rsid w:val="00CA1619"/>
    <w:rsid w:val="00CA23A5"/>
    <w:rsid w:val="00CA2BBB"/>
    <w:rsid w:val="00CA37E2"/>
    <w:rsid w:val="00CA3F69"/>
    <w:rsid w:val="00CA479D"/>
    <w:rsid w:val="00CA4DE5"/>
    <w:rsid w:val="00CA5E38"/>
    <w:rsid w:val="00CA627E"/>
    <w:rsid w:val="00CA6286"/>
    <w:rsid w:val="00CB1DA0"/>
    <w:rsid w:val="00CB1FA7"/>
    <w:rsid w:val="00CB6DAE"/>
    <w:rsid w:val="00CC5BF3"/>
    <w:rsid w:val="00CC7254"/>
    <w:rsid w:val="00CD2D1D"/>
    <w:rsid w:val="00CD2EF7"/>
    <w:rsid w:val="00CD3400"/>
    <w:rsid w:val="00CD4DFD"/>
    <w:rsid w:val="00CD58A4"/>
    <w:rsid w:val="00CD67EE"/>
    <w:rsid w:val="00CD6B45"/>
    <w:rsid w:val="00CE2340"/>
    <w:rsid w:val="00CE2FB4"/>
    <w:rsid w:val="00CE33D8"/>
    <w:rsid w:val="00CE45D7"/>
    <w:rsid w:val="00CE4608"/>
    <w:rsid w:val="00CE70FD"/>
    <w:rsid w:val="00CE7C50"/>
    <w:rsid w:val="00CF07E0"/>
    <w:rsid w:val="00CF5C19"/>
    <w:rsid w:val="00D00E26"/>
    <w:rsid w:val="00D01850"/>
    <w:rsid w:val="00D0252E"/>
    <w:rsid w:val="00D02B3E"/>
    <w:rsid w:val="00D0590D"/>
    <w:rsid w:val="00D05D21"/>
    <w:rsid w:val="00D10BB0"/>
    <w:rsid w:val="00D10D6C"/>
    <w:rsid w:val="00D121C1"/>
    <w:rsid w:val="00D12ABA"/>
    <w:rsid w:val="00D138FC"/>
    <w:rsid w:val="00D155CB"/>
    <w:rsid w:val="00D1656E"/>
    <w:rsid w:val="00D16C7D"/>
    <w:rsid w:val="00D1726D"/>
    <w:rsid w:val="00D17704"/>
    <w:rsid w:val="00D17EE6"/>
    <w:rsid w:val="00D21485"/>
    <w:rsid w:val="00D21CA6"/>
    <w:rsid w:val="00D3175E"/>
    <w:rsid w:val="00D36AF6"/>
    <w:rsid w:val="00D404FA"/>
    <w:rsid w:val="00D4106D"/>
    <w:rsid w:val="00D41523"/>
    <w:rsid w:val="00D418A5"/>
    <w:rsid w:val="00D4671E"/>
    <w:rsid w:val="00D509E4"/>
    <w:rsid w:val="00D52F62"/>
    <w:rsid w:val="00D54BE4"/>
    <w:rsid w:val="00D54DC0"/>
    <w:rsid w:val="00D55F96"/>
    <w:rsid w:val="00D60E80"/>
    <w:rsid w:val="00D66F85"/>
    <w:rsid w:val="00D73C6D"/>
    <w:rsid w:val="00D7748E"/>
    <w:rsid w:val="00D77F7A"/>
    <w:rsid w:val="00D83CAD"/>
    <w:rsid w:val="00D84838"/>
    <w:rsid w:val="00D87EEF"/>
    <w:rsid w:val="00D90A0F"/>
    <w:rsid w:val="00D90D85"/>
    <w:rsid w:val="00D97351"/>
    <w:rsid w:val="00DA2A14"/>
    <w:rsid w:val="00DA349D"/>
    <w:rsid w:val="00DA3EEB"/>
    <w:rsid w:val="00DA4CA8"/>
    <w:rsid w:val="00DA4DBF"/>
    <w:rsid w:val="00DA6217"/>
    <w:rsid w:val="00DA6BB1"/>
    <w:rsid w:val="00DA7F15"/>
    <w:rsid w:val="00DB11FF"/>
    <w:rsid w:val="00DB1B35"/>
    <w:rsid w:val="00DB4BFD"/>
    <w:rsid w:val="00DB5E5C"/>
    <w:rsid w:val="00DB7722"/>
    <w:rsid w:val="00DC2FEE"/>
    <w:rsid w:val="00DC4A2F"/>
    <w:rsid w:val="00DC4C6E"/>
    <w:rsid w:val="00DC503C"/>
    <w:rsid w:val="00DD0F3D"/>
    <w:rsid w:val="00DD3127"/>
    <w:rsid w:val="00DD35B4"/>
    <w:rsid w:val="00DD52D7"/>
    <w:rsid w:val="00DD7291"/>
    <w:rsid w:val="00DF03CC"/>
    <w:rsid w:val="00DF1F16"/>
    <w:rsid w:val="00DF3269"/>
    <w:rsid w:val="00DF3C12"/>
    <w:rsid w:val="00DF667E"/>
    <w:rsid w:val="00DF6D9E"/>
    <w:rsid w:val="00DF75C4"/>
    <w:rsid w:val="00E00261"/>
    <w:rsid w:val="00E0140B"/>
    <w:rsid w:val="00E0149D"/>
    <w:rsid w:val="00E014B0"/>
    <w:rsid w:val="00E03CD4"/>
    <w:rsid w:val="00E06BDC"/>
    <w:rsid w:val="00E06D02"/>
    <w:rsid w:val="00E1031D"/>
    <w:rsid w:val="00E11B17"/>
    <w:rsid w:val="00E13898"/>
    <w:rsid w:val="00E13D6A"/>
    <w:rsid w:val="00E14016"/>
    <w:rsid w:val="00E15006"/>
    <w:rsid w:val="00E16D02"/>
    <w:rsid w:val="00E17F96"/>
    <w:rsid w:val="00E22B4D"/>
    <w:rsid w:val="00E26F66"/>
    <w:rsid w:val="00E30B39"/>
    <w:rsid w:val="00E358EA"/>
    <w:rsid w:val="00E36C39"/>
    <w:rsid w:val="00E406B9"/>
    <w:rsid w:val="00E42992"/>
    <w:rsid w:val="00E449DD"/>
    <w:rsid w:val="00E477E7"/>
    <w:rsid w:val="00E50848"/>
    <w:rsid w:val="00E5202A"/>
    <w:rsid w:val="00E53D7B"/>
    <w:rsid w:val="00E571E7"/>
    <w:rsid w:val="00E6187E"/>
    <w:rsid w:val="00E63108"/>
    <w:rsid w:val="00E67C0E"/>
    <w:rsid w:val="00E70143"/>
    <w:rsid w:val="00E72656"/>
    <w:rsid w:val="00E72E21"/>
    <w:rsid w:val="00E75497"/>
    <w:rsid w:val="00E75ABD"/>
    <w:rsid w:val="00E81DDF"/>
    <w:rsid w:val="00E86FAE"/>
    <w:rsid w:val="00E92CA8"/>
    <w:rsid w:val="00E9480D"/>
    <w:rsid w:val="00E94DAC"/>
    <w:rsid w:val="00E96B56"/>
    <w:rsid w:val="00EA239A"/>
    <w:rsid w:val="00EA4268"/>
    <w:rsid w:val="00EA57CE"/>
    <w:rsid w:val="00EA5C8E"/>
    <w:rsid w:val="00EB606B"/>
    <w:rsid w:val="00EB825B"/>
    <w:rsid w:val="00EC014B"/>
    <w:rsid w:val="00EC3279"/>
    <w:rsid w:val="00EC4A35"/>
    <w:rsid w:val="00EC627A"/>
    <w:rsid w:val="00EC63D6"/>
    <w:rsid w:val="00EC6715"/>
    <w:rsid w:val="00EC7407"/>
    <w:rsid w:val="00EC7962"/>
    <w:rsid w:val="00ED066F"/>
    <w:rsid w:val="00ED0BF9"/>
    <w:rsid w:val="00ED16A3"/>
    <w:rsid w:val="00ED3A63"/>
    <w:rsid w:val="00ED3FEF"/>
    <w:rsid w:val="00EE0A7D"/>
    <w:rsid w:val="00EE0FF4"/>
    <w:rsid w:val="00EE1614"/>
    <w:rsid w:val="00EE1B32"/>
    <w:rsid w:val="00EE23F6"/>
    <w:rsid w:val="00EE3A6D"/>
    <w:rsid w:val="00EF0623"/>
    <w:rsid w:val="00EF3EFA"/>
    <w:rsid w:val="00EF4B07"/>
    <w:rsid w:val="00EF53B0"/>
    <w:rsid w:val="00EF5610"/>
    <w:rsid w:val="00EF6DDA"/>
    <w:rsid w:val="00EF74D9"/>
    <w:rsid w:val="00F01C59"/>
    <w:rsid w:val="00F03C5D"/>
    <w:rsid w:val="00F0467F"/>
    <w:rsid w:val="00F06849"/>
    <w:rsid w:val="00F07268"/>
    <w:rsid w:val="00F11E04"/>
    <w:rsid w:val="00F14BC3"/>
    <w:rsid w:val="00F2175E"/>
    <w:rsid w:val="00F22A1B"/>
    <w:rsid w:val="00F25542"/>
    <w:rsid w:val="00F260BC"/>
    <w:rsid w:val="00F2621D"/>
    <w:rsid w:val="00F265F5"/>
    <w:rsid w:val="00F26950"/>
    <w:rsid w:val="00F3085B"/>
    <w:rsid w:val="00F3227B"/>
    <w:rsid w:val="00F3352C"/>
    <w:rsid w:val="00F33D67"/>
    <w:rsid w:val="00F34402"/>
    <w:rsid w:val="00F358CD"/>
    <w:rsid w:val="00F37726"/>
    <w:rsid w:val="00F379A1"/>
    <w:rsid w:val="00F410A2"/>
    <w:rsid w:val="00F43379"/>
    <w:rsid w:val="00F4341A"/>
    <w:rsid w:val="00F43724"/>
    <w:rsid w:val="00F463DB"/>
    <w:rsid w:val="00F510A7"/>
    <w:rsid w:val="00F525D3"/>
    <w:rsid w:val="00F53476"/>
    <w:rsid w:val="00F6302F"/>
    <w:rsid w:val="00F63085"/>
    <w:rsid w:val="00F71601"/>
    <w:rsid w:val="00F718A0"/>
    <w:rsid w:val="00F72DA3"/>
    <w:rsid w:val="00F735DE"/>
    <w:rsid w:val="00F73E1D"/>
    <w:rsid w:val="00F804E2"/>
    <w:rsid w:val="00F82E98"/>
    <w:rsid w:val="00F841FB"/>
    <w:rsid w:val="00F85399"/>
    <w:rsid w:val="00F9014B"/>
    <w:rsid w:val="00F92C7B"/>
    <w:rsid w:val="00F95ABB"/>
    <w:rsid w:val="00F96706"/>
    <w:rsid w:val="00F97049"/>
    <w:rsid w:val="00F97CF0"/>
    <w:rsid w:val="00FA064D"/>
    <w:rsid w:val="00FA176B"/>
    <w:rsid w:val="00FA2632"/>
    <w:rsid w:val="00FA3550"/>
    <w:rsid w:val="00FA3793"/>
    <w:rsid w:val="00FA4EA4"/>
    <w:rsid w:val="00FA5C26"/>
    <w:rsid w:val="00FA6E11"/>
    <w:rsid w:val="00FA7769"/>
    <w:rsid w:val="00FA78D3"/>
    <w:rsid w:val="00FB26E7"/>
    <w:rsid w:val="00FB4C48"/>
    <w:rsid w:val="00FB61DE"/>
    <w:rsid w:val="00FC4D55"/>
    <w:rsid w:val="00FC5A72"/>
    <w:rsid w:val="00FC7543"/>
    <w:rsid w:val="00FD0489"/>
    <w:rsid w:val="00FD12EF"/>
    <w:rsid w:val="00FD2B82"/>
    <w:rsid w:val="00FD3FCB"/>
    <w:rsid w:val="00FD7F56"/>
    <w:rsid w:val="00FE2057"/>
    <w:rsid w:val="00FE274C"/>
    <w:rsid w:val="00FE444C"/>
    <w:rsid w:val="00FE6B12"/>
    <w:rsid w:val="00FE793C"/>
    <w:rsid w:val="00FE7AF0"/>
    <w:rsid w:val="00FF1B4D"/>
    <w:rsid w:val="00FF3BA0"/>
    <w:rsid w:val="00FF3E01"/>
    <w:rsid w:val="00FF4256"/>
    <w:rsid w:val="00FF4F85"/>
    <w:rsid w:val="00FF5288"/>
    <w:rsid w:val="00FF553E"/>
    <w:rsid w:val="00FF7F42"/>
    <w:rsid w:val="05A29D69"/>
    <w:rsid w:val="08B5723A"/>
    <w:rsid w:val="117B8488"/>
    <w:rsid w:val="1388059C"/>
    <w:rsid w:val="194A7685"/>
    <w:rsid w:val="23E55499"/>
    <w:rsid w:val="245E0DCE"/>
    <w:rsid w:val="24AAA3F6"/>
    <w:rsid w:val="277C8954"/>
    <w:rsid w:val="29A02066"/>
    <w:rsid w:val="3637F9A5"/>
    <w:rsid w:val="3E291483"/>
    <w:rsid w:val="3F51834C"/>
    <w:rsid w:val="45DF3754"/>
    <w:rsid w:val="4847C009"/>
    <w:rsid w:val="4AD5FF30"/>
    <w:rsid w:val="4D615162"/>
    <w:rsid w:val="4DCE3033"/>
    <w:rsid w:val="53C03A0C"/>
    <w:rsid w:val="5D1D65F5"/>
    <w:rsid w:val="5DD4A817"/>
    <w:rsid w:val="6A52D8A5"/>
    <w:rsid w:val="6FCB019F"/>
    <w:rsid w:val="6FD66CD6"/>
    <w:rsid w:val="76C0CD2E"/>
    <w:rsid w:val="7D1E977C"/>
    <w:rsid w:val="7F19A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29D69"/>
  <w15:chartTrackingRefBased/>
  <w15:docId w15:val="{9DAF9266-6853-45B5-9DE2-158549DE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B12"/>
    <w:pPr>
      <w:keepNext/>
      <w:keepLines/>
      <w:numPr>
        <w:numId w:val="31"/>
      </w:numPr>
      <w:spacing w:before="360" w:after="80" w:line="278" w:lineRule="auto"/>
      <w:ind w:left="144" w:firstLine="0"/>
      <w:outlineLvl w:val="0"/>
    </w:pPr>
    <w:rPr>
      <w:rFonts w:ascii="Arial" w:eastAsiaTheme="majorEastAsia" w:hAnsi="Arial" w:cstheme="majorBidi"/>
      <w:b/>
      <w:i/>
      <w:sz w:val="28"/>
      <w:szCs w:val="40"/>
    </w:rPr>
  </w:style>
  <w:style w:type="paragraph" w:styleId="Heading2">
    <w:name w:val="heading 2"/>
    <w:basedOn w:val="Normal"/>
    <w:next w:val="Normal"/>
    <w:link w:val="Heading2Char"/>
    <w:uiPriority w:val="9"/>
    <w:unhideWhenUsed/>
    <w:qFormat/>
    <w:rsid w:val="003D1D8B"/>
    <w:pPr>
      <w:keepNext/>
      <w:keepLines/>
      <w:numPr>
        <w:numId w:val="33"/>
      </w:numPr>
      <w:spacing w:before="160" w:after="80" w:line="240" w:lineRule="auto"/>
      <w:outlineLvl w:val="1"/>
    </w:pPr>
    <w:rPr>
      <w:rFonts w:ascii="Arial" w:eastAsiaTheme="majorEastAsia" w:hAnsi="Arial" w:cstheme="majorBidi"/>
      <w:b/>
      <w:i/>
      <w:color w:val="000000" w:themeColor="text1"/>
      <w:sz w:val="28"/>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12"/>
    <w:rPr>
      <w:rFonts w:ascii="Arial" w:eastAsiaTheme="majorEastAsia" w:hAnsi="Arial" w:cstheme="majorBidi"/>
      <w:b/>
      <w:i/>
      <w:sz w:val="28"/>
      <w:szCs w:val="40"/>
    </w:rPr>
  </w:style>
  <w:style w:type="character" w:customStyle="1" w:styleId="Heading2Char">
    <w:name w:val="Heading 2 Char"/>
    <w:basedOn w:val="DefaultParagraphFont"/>
    <w:link w:val="Heading2"/>
    <w:uiPriority w:val="9"/>
    <w:rsid w:val="003D1D8B"/>
    <w:rPr>
      <w:rFonts w:ascii="Arial" w:eastAsiaTheme="majorEastAsia" w:hAnsi="Arial" w:cstheme="majorBidi"/>
      <w:b/>
      <w:i/>
      <w:color w:val="000000" w:themeColor="text1"/>
      <w:sz w:val="28"/>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Header">
    <w:name w:val="header"/>
    <w:basedOn w:val="Normal"/>
    <w:link w:val="HeaderChar"/>
    <w:uiPriority w:val="99"/>
    <w:unhideWhenUsed/>
    <w:rsid w:val="00A9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DC"/>
  </w:style>
  <w:style w:type="paragraph" w:styleId="Footer">
    <w:name w:val="footer"/>
    <w:basedOn w:val="Normal"/>
    <w:link w:val="FooterChar"/>
    <w:uiPriority w:val="99"/>
    <w:unhideWhenUsed/>
    <w:rsid w:val="00A94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DC"/>
  </w:style>
  <w:style w:type="paragraph" w:styleId="BodyText">
    <w:name w:val="Body Text"/>
    <w:basedOn w:val="Normal"/>
    <w:link w:val="BodyTextChar"/>
    <w:uiPriority w:val="1"/>
    <w:qFormat/>
    <w:rsid w:val="00892C5E"/>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892C5E"/>
    <w:rPr>
      <w:rFonts w:ascii="Times New Roman" w:eastAsia="Times New Roman" w:hAnsi="Times New Roman" w:cs="Times New Roman"/>
      <w:lang w:eastAsia="en-US"/>
    </w:rPr>
  </w:style>
  <w:style w:type="paragraph" w:styleId="EndnoteText">
    <w:name w:val="endnote text"/>
    <w:basedOn w:val="Normal"/>
    <w:link w:val="EndnoteTextChar"/>
    <w:uiPriority w:val="99"/>
    <w:semiHidden/>
    <w:unhideWhenUsed/>
    <w:rsid w:val="004C3D1F"/>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4C3D1F"/>
    <w:rPr>
      <w:rFonts w:eastAsiaTheme="minorHAnsi"/>
      <w:sz w:val="20"/>
      <w:szCs w:val="20"/>
      <w:lang w:eastAsia="en-US"/>
    </w:rPr>
  </w:style>
  <w:style w:type="character" w:styleId="EndnoteReference">
    <w:name w:val="endnote reference"/>
    <w:basedOn w:val="DefaultParagraphFont"/>
    <w:uiPriority w:val="99"/>
    <w:semiHidden/>
    <w:unhideWhenUsed/>
    <w:rsid w:val="004C3D1F"/>
    <w:rPr>
      <w:vertAlign w:val="superscript"/>
    </w:rPr>
  </w:style>
  <w:style w:type="paragraph" w:styleId="FootnoteText">
    <w:name w:val="footnote text"/>
    <w:basedOn w:val="Normal"/>
    <w:link w:val="FootnoteTextChar"/>
    <w:semiHidden/>
    <w:unhideWhenUsed/>
    <w:rsid w:val="00F22A1B"/>
    <w:pPr>
      <w:spacing w:after="0" w:line="240" w:lineRule="auto"/>
    </w:pPr>
    <w:rPr>
      <w:sz w:val="20"/>
      <w:szCs w:val="20"/>
    </w:rPr>
  </w:style>
  <w:style w:type="character" w:customStyle="1" w:styleId="FootnoteTextChar">
    <w:name w:val="Footnote Text Char"/>
    <w:basedOn w:val="DefaultParagraphFont"/>
    <w:link w:val="FootnoteText"/>
    <w:semiHidden/>
    <w:rsid w:val="00F22A1B"/>
    <w:rPr>
      <w:sz w:val="20"/>
      <w:szCs w:val="20"/>
    </w:rPr>
  </w:style>
  <w:style w:type="character" w:styleId="FootnoteReference">
    <w:name w:val="footnote reference"/>
    <w:basedOn w:val="DefaultParagraphFont"/>
    <w:uiPriority w:val="99"/>
    <w:semiHidden/>
    <w:unhideWhenUsed/>
    <w:rsid w:val="00F22A1B"/>
    <w:rPr>
      <w:vertAlign w:val="superscript"/>
    </w:rPr>
  </w:style>
  <w:style w:type="paragraph" w:customStyle="1" w:styleId="TableParagraph">
    <w:name w:val="Table Paragraph"/>
    <w:basedOn w:val="Normal"/>
    <w:uiPriority w:val="1"/>
    <w:qFormat/>
    <w:rsid w:val="00534548"/>
    <w:pPr>
      <w:widowControl w:val="0"/>
      <w:autoSpaceDE w:val="0"/>
      <w:autoSpaceDN w:val="0"/>
      <w:spacing w:after="0" w:line="186" w:lineRule="exact"/>
      <w:ind w:left="19"/>
      <w:jc w:val="center"/>
    </w:pPr>
    <w:rPr>
      <w:rFonts w:ascii="Times New Roman" w:eastAsia="Times New Roman" w:hAnsi="Times New Roman" w:cs="Times New Roman"/>
      <w:sz w:val="22"/>
      <w:szCs w:val="22"/>
      <w:lang w:eastAsia="en-US"/>
    </w:rPr>
  </w:style>
  <w:style w:type="character" w:styleId="Hyperlink">
    <w:name w:val="Hyperlink"/>
    <w:basedOn w:val="DefaultParagraphFont"/>
    <w:uiPriority w:val="99"/>
    <w:unhideWhenUsed/>
    <w:rsid w:val="00534548"/>
    <w:rPr>
      <w:color w:val="0563C1" w:themeColor="hyperlink"/>
      <w:u w:val="single"/>
    </w:rPr>
  </w:style>
  <w:style w:type="character" w:styleId="FollowedHyperlink">
    <w:name w:val="FollowedHyperlink"/>
    <w:basedOn w:val="DefaultParagraphFont"/>
    <w:uiPriority w:val="99"/>
    <w:semiHidden/>
    <w:unhideWhenUsed/>
    <w:rsid w:val="00534548"/>
    <w:rPr>
      <w:color w:val="954F72" w:themeColor="followedHyperlink"/>
      <w:u w:val="single"/>
    </w:rPr>
  </w:style>
  <w:style w:type="paragraph" w:styleId="ListParagraph">
    <w:name w:val="List Paragraph"/>
    <w:basedOn w:val="Normal"/>
    <w:link w:val="ListParagraphChar"/>
    <w:uiPriority w:val="34"/>
    <w:qFormat/>
    <w:rsid w:val="00AE6308"/>
    <w:pPr>
      <w:widowControl w:val="0"/>
      <w:autoSpaceDE w:val="0"/>
      <w:autoSpaceDN w:val="0"/>
      <w:spacing w:after="0" w:line="240" w:lineRule="auto"/>
      <w:ind w:left="1040" w:hanging="360"/>
    </w:pPr>
    <w:rPr>
      <w:rFonts w:ascii="Times New Roman" w:eastAsia="Times New Roman" w:hAnsi="Times New Roman" w:cs="Times New Roman"/>
      <w:sz w:val="22"/>
      <w:szCs w:val="22"/>
      <w:lang w:eastAsia="en-US"/>
    </w:rPr>
  </w:style>
  <w:style w:type="character" w:styleId="CommentReference">
    <w:name w:val="annotation reference"/>
    <w:basedOn w:val="DefaultParagraphFont"/>
    <w:uiPriority w:val="99"/>
    <w:semiHidden/>
    <w:unhideWhenUsed/>
    <w:rsid w:val="00FF3BA0"/>
    <w:rPr>
      <w:sz w:val="16"/>
      <w:szCs w:val="16"/>
    </w:rPr>
  </w:style>
  <w:style w:type="paragraph" w:styleId="CommentText">
    <w:name w:val="annotation text"/>
    <w:basedOn w:val="Normal"/>
    <w:link w:val="CommentTextChar"/>
    <w:uiPriority w:val="99"/>
    <w:unhideWhenUsed/>
    <w:rsid w:val="00FF3BA0"/>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FF3BA0"/>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748E"/>
    <w:pPr>
      <w:widowControl/>
      <w:autoSpaceDE/>
      <w:autoSpaceDN/>
      <w:spacing w:after="16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D7748E"/>
    <w:rPr>
      <w:rFonts w:ascii="Times New Roman" w:eastAsia="Times New Roman" w:hAnsi="Times New Roman" w:cs="Times New Roman"/>
      <w:b/>
      <w:bCs/>
      <w:sz w:val="20"/>
      <w:szCs w:val="20"/>
      <w:lang w:eastAsia="en-US"/>
    </w:rPr>
  </w:style>
  <w:style w:type="character" w:styleId="UnresolvedMention">
    <w:name w:val="Unresolved Mention"/>
    <w:basedOn w:val="DefaultParagraphFont"/>
    <w:uiPriority w:val="99"/>
    <w:semiHidden/>
    <w:unhideWhenUsed/>
    <w:rsid w:val="00142B9F"/>
    <w:rPr>
      <w:color w:val="605E5C"/>
      <w:shd w:val="clear" w:color="auto" w:fill="E1DFDD"/>
    </w:rPr>
  </w:style>
  <w:style w:type="paragraph" w:customStyle="1" w:styleId="Heading2AppendixA">
    <w:name w:val="Heading 2 Appendix A"/>
    <w:basedOn w:val="Heading2"/>
    <w:next w:val="Heading3"/>
    <w:link w:val="Heading2AppendixAChar"/>
    <w:qFormat/>
    <w:rsid w:val="00CE45D7"/>
    <w:pPr>
      <w:numPr>
        <w:numId w:val="32"/>
      </w:numPr>
    </w:pPr>
    <w:rPr>
      <w:b w:val="0"/>
      <w:i w:val="0"/>
      <w:color w:val="auto"/>
    </w:rPr>
  </w:style>
  <w:style w:type="paragraph" w:customStyle="1" w:styleId="Default">
    <w:name w:val="Default"/>
    <w:rsid w:val="007B3216"/>
    <w:pPr>
      <w:autoSpaceDE w:val="0"/>
      <w:autoSpaceDN w:val="0"/>
      <w:adjustRightInd w:val="0"/>
      <w:spacing w:after="0" w:line="240" w:lineRule="auto"/>
    </w:pPr>
    <w:rPr>
      <w:rFonts w:ascii="NNFPLJ+TimesNewRoman" w:eastAsia="Times New Roman" w:hAnsi="NNFPLJ+TimesNewRoman" w:cs="NNFPLJ+TimesNewRoman"/>
      <w:color w:val="000000"/>
      <w:lang w:eastAsia="en-US"/>
    </w:rPr>
  </w:style>
  <w:style w:type="character" w:styleId="Mention">
    <w:name w:val="Mention"/>
    <w:basedOn w:val="DefaultParagraphFont"/>
    <w:uiPriority w:val="99"/>
    <w:unhideWhenUsed/>
    <w:rsid w:val="00495BF7"/>
    <w:rPr>
      <w:color w:val="2B579A"/>
      <w:shd w:val="clear" w:color="auto" w:fill="E1DFDD"/>
    </w:rPr>
  </w:style>
  <w:style w:type="paragraph" w:styleId="Revision">
    <w:name w:val="Revision"/>
    <w:hidden/>
    <w:uiPriority w:val="99"/>
    <w:semiHidden/>
    <w:rsid w:val="001820B2"/>
    <w:pPr>
      <w:spacing w:after="0" w:line="240" w:lineRule="auto"/>
    </w:pPr>
  </w:style>
  <w:style w:type="paragraph" w:styleId="NoSpacing">
    <w:name w:val="No Spacing"/>
    <w:uiPriority w:val="1"/>
    <w:qFormat/>
    <w:rsid w:val="008E4677"/>
    <w:pPr>
      <w:spacing w:after="0" w:line="240" w:lineRule="auto"/>
    </w:pPr>
    <w:rPr>
      <w:rFonts w:eastAsiaTheme="minorHAnsi"/>
      <w:kern w:val="2"/>
      <w:lang w:eastAsia="en-US"/>
      <w14:ligatures w14:val="standardContextual"/>
    </w:rPr>
  </w:style>
  <w:style w:type="paragraph" w:customStyle="1" w:styleId="Style2">
    <w:name w:val="Style2"/>
    <w:basedOn w:val="ListParagraph"/>
    <w:next w:val="Heading3"/>
    <w:link w:val="Style2Char"/>
    <w:qFormat/>
    <w:rsid w:val="00D0252E"/>
    <w:pPr>
      <w:ind w:hanging="770"/>
    </w:pPr>
    <w:rPr>
      <w:rFonts w:ascii="Arial" w:hAnsi="Arial" w:cs="Arial"/>
      <w:sz w:val="28"/>
      <w:szCs w:val="28"/>
    </w:rPr>
  </w:style>
  <w:style w:type="character" w:customStyle="1" w:styleId="ListParagraphChar">
    <w:name w:val="List Paragraph Char"/>
    <w:basedOn w:val="DefaultParagraphFont"/>
    <w:link w:val="ListParagraph"/>
    <w:uiPriority w:val="34"/>
    <w:rsid w:val="00D0252E"/>
    <w:rPr>
      <w:rFonts w:ascii="Times New Roman" w:eastAsia="Times New Roman" w:hAnsi="Times New Roman" w:cs="Times New Roman"/>
      <w:sz w:val="22"/>
      <w:szCs w:val="22"/>
      <w:lang w:eastAsia="en-US"/>
    </w:rPr>
  </w:style>
  <w:style w:type="character" w:customStyle="1" w:styleId="Style2Char">
    <w:name w:val="Style2 Char"/>
    <w:basedOn w:val="ListParagraphChar"/>
    <w:link w:val="Style2"/>
    <w:rsid w:val="00D0252E"/>
    <w:rPr>
      <w:rFonts w:ascii="Arial" w:eastAsia="Times New Roman" w:hAnsi="Arial" w:cs="Arial"/>
      <w:sz w:val="28"/>
      <w:szCs w:val="28"/>
      <w:lang w:eastAsia="en-US"/>
    </w:rPr>
  </w:style>
  <w:style w:type="paragraph" w:customStyle="1" w:styleId="Style1">
    <w:name w:val="Style1"/>
    <w:basedOn w:val="Heading2AppendixA"/>
    <w:next w:val="Heading2"/>
    <w:link w:val="Style1Char"/>
    <w:qFormat/>
    <w:rsid w:val="00755F04"/>
    <w:pPr>
      <w:numPr>
        <w:numId w:val="42"/>
      </w:numPr>
    </w:pPr>
    <w:rPr>
      <w:rFonts w:cs="Arial"/>
      <w:b/>
      <w:bCs/>
      <w:i/>
      <w:iCs/>
    </w:rPr>
  </w:style>
  <w:style w:type="character" w:customStyle="1" w:styleId="Heading2AppendixAChar">
    <w:name w:val="Heading 2 Appendix A Char"/>
    <w:basedOn w:val="Heading2Char"/>
    <w:link w:val="Heading2AppendixA"/>
    <w:rsid w:val="00755F04"/>
    <w:rPr>
      <w:rFonts w:ascii="Arial" w:eastAsiaTheme="majorEastAsia" w:hAnsi="Arial" w:cstheme="majorBidi"/>
      <w:b w:val="0"/>
      <w:i w:val="0"/>
      <w:color w:val="000000" w:themeColor="text1"/>
      <w:sz w:val="28"/>
      <w:szCs w:val="32"/>
    </w:rPr>
  </w:style>
  <w:style w:type="character" w:customStyle="1" w:styleId="Style1Char">
    <w:name w:val="Style1 Char"/>
    <w:basedOn w:val="Heading2AppendixAChar"/>
    <w:link w:val="Style1"/>
    <w:rsid w:val="00755F04"/>
    <w:rPr>
      <w:rFonts w:ascii="Arial" w:eastAsiaTheme="majorEastAsia" w:hAnsi="Arial" w:cs="Arial"/>
      <w:b/>
      <w:bCs/>
      <w:i/>
      <w:iCs/>
      <w:color w:val="000000" w:themeColor="text1"/>
      <w:sz w:val="28"/>
      <w:szCs w:val="32"/>
    </w:rPr>
  </w:style>
  <w:style w:type="paragraph" w:styleId="BalloonText">
    <w:name w:val="Balloon Text"/>
    <w:basedOn w:val="Normal"/>
    <w:link w:val="BalloonTextChar"/>
    <w:uiPriority w:val="99"/>
    <w:semiHidden/>
    <w:unhideWhenUsed/>
    <w:rsid w:val="00CD3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00"/>
    <w:rPr>
      <w:rFonts w:ascii="Segoe UI" w:hAnsi="Segoe UI" w:cs="Segoe UI"/>
      <w:sz w:val="18"/>
      <w:szCs w:val="18"/>
    </w:rPr>
  </w:style>
  <w:style w:type="paragraph" w:styleId="Bibliography">
    <w:name w:val="Bibliography"/>
    <w:basedOn w:val="Normal"/>
    <w:next w:val="Normal"/>
    <w:uiPriority w:val="37"/>
    <w:semiHidden/>
    <w:unhideWhenUsed/>
    <w:rsid w:val="00CD3400"/>
  </w:style>
  <w:style w:type="paragraph" w:styleId="BlockText">
    <w:name w:val="Block Text"/>
    <w:basedOn w:val="Normal"/>
    <w:uiPriority w:val="99"/>
    <w:semiHidden/>
    <w:unhideWhenUsed/>
    <w:rsid w:val="00CD340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uiPriority w:val="99"/>
    <w:semiHidden/>
    <w:unhideWhenUsed/>
    <w:rsid w:val="00CD3400"/>
    <w:pPr>
      <w:spacing w:after="120" w:line="480" w:lineRule="auto"/>
    </w:pPr>
  </w:style>
  <w:style w:type="character" w:customStyle="1" w:styleId="BodyText2Char">
    <w:name w:val="Body Text 2 Char"/>
    <w:basedOn w:val="DefaultParagraphFont"/>
    <w:link w:val="BodyText2"/>
    <w:uiPriority w:val="99"/>
    <w:semiHidden/>
    <w:rsid w:val="00CD3400"/>
  </w:style>
  <w:style w:type="paragraph" w:styleId="BodyText3">
    <w:name w:val="Body Text 3"/>
    <w:basedOn w:val="Normal"/>
    <w:link w:val="BodyText3Char"/>
    <w:uiPriority w:val="99"/>
    <w:semiHidden/>
    <w:unhideWhenUsed/>
    <w:rsid w:val="00CD3400"/>
    <w:pPr>
      <w:spacing w:after="120"/>
    </w:pPr>
    <w:rPr>
      <w:sz w:val="16"/>
      <w:szCs w:val="16"/>
    </w:rPr>
  </w:style>
  <w:style w:type="character" w:customStyle="1" w:styleId="BodyText3Char">
    <w:name w:val="Body Text 3 Char"/>
    <w:basedOn w:val="DefaultParagraphFont"/>
    <w:link w:val="BodyText3"/>
    <w:uiPriority w:val="99"/>
    <w:semiHidden/>
    <w:rsid w:val="00CD3400"/>
    <w:rPr>
      <w:sz w:val="16"/>
      <w:szCs w:val="16"/>
    </w:rPr>
  </w:style>
  <w:style w:type="paragraph" w:styleId="BodyTextFirstIndent">
    <w:name w:val="Body Text First Indent"/>
    <w:basedOn w:val="BodyText"/>
    <w:link w:val="BodyTextFirstIndentChar"/>
    <w:uiPriority w:val="99"/>
    <w:semiHidden/>
    <w:unhideWhenUsed/>
    <w:rsid w:val="00CD3400"/>
    <w:pPr>
      <w:widowControl/>
      <w:autoSpaceDE/>
      <w:autoSpaceDN/>
      <w:spacing w:after="160" w:line="279" w:lineRule="auto"/>
      <w:ind w:firstLine="360"/>
    </w:pPr>
    <w:rPr>
      <w:rFonts w:asciiTheme="minorHAnsi" w:eastAsiaTheme="minorEastAsia" w:hAnsiTheme="minorHAnsi" w:cstheme="minorBidi"/>
      <w:lang w:eastAsia="ja-JP"/>
    </w:rPr>
  </w:style>
  <w:style w:type="character" w:customStyle="1" w:styleId="BodyTextFirstIndentChar">
    <w:name w:val="Body Text First Indent Char"/>
    <w:basedOn w:val="BodyTextChar"/>
    <w:link w:val="BodyTextFirstIndent"/>
    <w:uiPriority w:val="99"/>
    <w:semiHidden/>
    <w:rsid w:val="00CD3400"/>
    <w:rPr>
      <w:rFonts w:ascii="Times New Roman" w:eastAsia="Times New Roman" w:hAnsi="Times New Roman" w:cs="Times New Roman"/>
      <w:lang w:eastAsia="en-US"/>
    </w:rPr>
  </w:style>
  <w:style w:type="paragraph" w:styleId="BodyTextIndent">
    <w:name w:val="Body Text Indent"/>
    <w:basedOn w:val="Normal"/>
    <w:link w:val="BodyTextIndentChar"/>
    <w:uiPriority w:val="99"/>
    <w:semiHidden/>
    <w:unhideWhenUsed/>
    <w:rsid w:val="00CD3400"/>
    <w:pPr>
      <w:spacing w:after="120"/>
      <w:ind w:left="360"/>
    </w:pPr>
  </w:style>
  <w:style w:type="character" w:customStyle="1" w:styleId="BodyTextIndentChar">
    <w:name w:val="Body Text Indent Char"/>
    <w:basedOn w:val="DefaultParagraphFont"/>
    <w:link w:val="BodyTextIndent"/>
    <w:uiPriority w:val="99"/>
    <w:semiHidden/>
    <w:rsid w:val="00CD3400"/>
  </w:style>
  <w:style w:type="paragraph" w:styleId="BodyTextFirstIndent2">
    <w:name w:val="Body Text First Indent 2"/>
    <w:basedOn w:val="BodyTextIndent"/>
    <w:link w:val="BodyTextFirstIndent2Char"/>
    <w:uiPriority w:val="99"/>
    <w:semiHidden/>
    <w:unhideWhenUsed/>
    <w:rsid w:val="00CD3400"/>
    <w:pPr>
      <w:spacing w:after="160"/>
      <w:ind w:firstLine="360"/>
    </w:pPr>
  </w:style>
  <w:style w:type="character" w:customStyle="1" w:styleId="BodyTextFirstIndent2Char">
    <w:name w:val="Body Text First Indent 2 Char"/>
    <w:basedOn w:val="BodyTextIndentChar"/>
    <w:link w:val="BodyTextFirstIndent2"/>
    <w:uiPriority w:val="99"/>
    <w:semiHidden/>
    <w:rsid w:val="00CD3400"/>
  </w:style>
  <w:style w:type="paragraph" w:styleId="BodyTextIndent2">
    <w:name w:val="Body Text Indent 2"/>
    <w:basedOn w:val="Normal"/>
    <w:link w:val="BodyTextIndent2Char"/>
    <w:uiPriority w:val="99"/>
    <w:semiHidden/>
    <w:unhideWhenUsed/>
    <w:rsid w:val="00CD3400"/>
    <w:pPr>
      <w:spacing w:after="120" w:line="480" w:lineRule="auto"/>
      <w:ind w:left="360"/>
    </w:pPr>
  </w:style>
  <w:style w:type="character" w:customStyle="1" w:styleId="BodyTextIndent2Char">
    <w:name w:val="Body Text Indent 2 Char"/>
    <w:basedOn w:val="DefaultParagraphFont"/>
    <w:link w:val="BodyTextIndent2"/>
    <w:uiPriority w:val="99"/>
    <w:semiHidden/>
    <w:rsid w:val="00CD3400"/>
  </w:style>
  <w:style w:type="paragraph" w:styleId="BodyTextIndent3">
    <w:name w:val="Body Text Indent 3"/>
    <w:basedOn w:val="Normal"/>
    <w:link w:val="BodyTextIndent3Char"/>
    <w:uiPriority w:val="99"/>
    <w:semiHidden/>
    <w:unhideWhenUsed/>
    <w:rsid w:val="00CD34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3400"/>
    <w:rPr>
      <w:sz w:val="16"/>
      <w:szCs w:val="16"/>
    </w:rPr>
  </w:style>
  <w:style w:type="paragraph" w:styleId="Caption">
    <w:name w:val="caption"/>
    <w:basedOn w:val="Normal"/>
    <w:next w:val="Normal"/>
    <w:uiPriority w:val="35"/>
    <w:semiHidden/>
    <w:unhideWhenUsed/>
    <w:qFormat/>
    <w:rsid w:val="00CD340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D3400"/>
    <w:pPr>
      <w:spacing w:after="0" w:line="240" w:lineRule="auto"/>
      <w:ind w:left="4320"/>
    </w:pPr>
  </w:style>
  <w:style w:type="character" w:customStyle="1" w:styleId="ClosingChar">
    <w:name w:val="Closing Char"/>
    <w:basedOn w:val="DefaultParagraphFont"/>
    <w:link w:val="Closing"/>
    <w:uiPriority w:val="99"/>
    <w:semiHidden/>
    <w:rsid w:val="00CD3400"/>
  </w:style>
  <w:style w:type="table" w:styleId="ColorfulGrid">
    <w:name w:val="Colorful Grid"/>
    <w:basedOn w:val="TableNormal"/>
    <w:uiPriority w:val="73"/>
    <w:semiHidden/>
    <w:unhideWhenUsed/>
    <w:rsid w:val="00CD34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D34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D34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D34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D34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D34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D34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D340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D3400"/>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D340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D340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D340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D3400"/>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D340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D340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D340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D340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D340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D340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D340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D340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D340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D3400"/>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D340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D340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D340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D3400"/>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D340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D3400"/>
  </w:style>
  <w:style w:type="character" w:customStyle="1" w:styleId="DateChar">
    <w:name w:val="Date Char"/>
    <w:basedOn w:val="DefaultParagraphFont"/>
    <w:link w:val="Date"/>
    <w:uiPriority w:val="99"/>
    <w:semiHidden/>
    <w:rsid w:val="00CD3400"/>
  </w:style>
  <w:style w:type="paragraph" w:styleId="DocumentMap">
    <w:name w:val="Document Map"/>
    <w:basedOn w:val="Normal"/>
    <w:link w:val="DocumentMapChar"/>
    <w:uiPriority w:val="99"/>
    <w:semiHidden/>
    <w:unhideWhenUsed/>
    <w:rsid w:val="00CD340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3400"/>
    <w:rPr>
      <w:rFonts w:ascii="Segoe UI" w:hAnsi="Segoe UI" w:cs="Segoe UI"/>
      <w:sz w:val="16"/>
      <w:szCs w:val="16"/>
    </w:rPr>
  </w:style>
  <w:style w:type="paragraph" w:styleId="E-mailSignature">
    <w:name w:val="E-mail Signature"/>
    <w:basedOn w:val="Normal"/>
    <w:link w:val="E-mailSignatureChar"/>
    <w:uiPriority w:val="99"/>
    <w:semiHidden/>
    <w:unhideWhenUsed/>
    <w:rsid w:val="00CD3400"/>
    <w:pPr>
      <w:spacing w:after="0" w:line="240" w:lineRule="auto"/>
    </w:pPr>
  </w:style>
  <w:style w:type="character" w:customStyle="1" w:styleId="E-mailSignatureChar">
    <w:name w:val="E-mail Signature Char"/>
    <w:basedOn w:val="DefaultParagraphFont"/>
    <w:link w:val="E-mailSignature"/>
    <w:uiPriority w:val="99"/>
    <w:semiHidden/>
    <w:rsid w:val="00CD3400"/>
  </w:style>
  <w:style w:type="paragraph" w:styleId="EnvelopeAddress">
    <w:name w:val="envelope address"/>
    <w:basedOn w:val="Normal"/>
    <w:uiPriority w:val="99"/>
    <w:semiHidden/>
    <w:unhideWhenUsed/>
    <w:rsid w:val="00CD340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D3400"/>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D34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D340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D340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D340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D340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D340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D340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D34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D340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D340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D340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D340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D340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D340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D34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D34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D34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D34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D340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D340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D340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D34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D34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D34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D34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D340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D340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D340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D34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D34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D34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D34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D34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D34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D34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D34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D340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D34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D34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D340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D340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D34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D34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D340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D340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D340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D340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D340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D340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rsid w:val="00CD3400"/>
    <w:pPr>
      <w:spacing w:after="0" w:line="240" w:lineRule="auto"/>
    </w:pPr>
    <w:rPr>
      <w:i/>
      <w:iCs/>
    </w:rPr>
  </w:style>
  <w:style w:type="character" w:customStyle="1" w:styleId="HTMLAddressChar">
    <w:name w:val="HTML Address Char"/>
    <w:basedOn w:val="DefaultParagraphFont"/>
    <w:link w:val="HTMLAddress"/>
    <w:uiPriority w:val="99"/>
    <w:semiHidden/>
    <w:rsid w:val="00CD3400"/>
    <w:rPr>
      <w:i/>
      <w:iCs/>
    </w:rPr>
  </w:style>
  <w:style w:type="paragraph" w:styleId="HTMLPreformatted">
    <w:name w:val="HTML Preformatted"/>
    <w:basedOn w:val="Normal"/>
    <w:link w:val="HTMLPreformattedChar"/>
    <w:uiPriority w:val="99"/>
    <w:semiHidden/>
    <w:unhideWhenUsed/>
    <w:rsid w:val="00CD34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3400"/>
    <w:rPr>
      <w:rFonts w:ascii="Consolas" w:hAnsi="Consolas"/>
      <w:sz w:val="20"/>
      <w:szCs w:val="20"/>
    </w:rPr>
  </w:style>
  <w:style w:type="paragraph" w:styleId="Index1">
    <w:name w:val="index 1"/>
    <w:basedOn w:val="Normal"/>
    <w:next w:val="Normal"/>
    <w:autoRedefine/>
    <w:uiPriority w:val="99"/>
    <w:semiHidden/>
    <w:unhideWhenUsed/>
    <w:rsid w:val="00CD3400"/>
    <w:pPr>
      <w:spacing w:after="0" w:line="240" w:lineRule="auto"/>
      <w:ind w:left="240" w:hanging="240"/>
    </w:pPr>
  </w:style>
  <w:style w:type="paragraph" w:styleId="Index2">
    <w:name w:val="index 2"/>
    <w:basedOn w:val="Normal"/>
    <w:next w:val="Normal"/>
    <w:autoRedefine/>
    <w:uiPriority w:val="99"/>
    <w:semiHidden/>
    <w:unhideWhenUsed/>
    <w:rsid w:val="00CD3400"/>
    <w:pPr>
      <w:spacing w:after="0" w:line="240" w:lineRule="auto"/>
      <w:ind w:left="480" w:hanging="240"/>
    </w:pPr>
  </w:style>
  <w:style w:type="paragraph" w:styleId="Index3">
    <w:name w:val="index 3"/>
    <w:basedOn w:val="Normal"/>
    <w:next w:val="Normal"/>
    <w:autoRedefine/>
    <w:uiPriority w:val="99"/>
    <w:semiHidden/>
    <w:unhideWhenUsed/>
    <w:rsid w:val="00CD3400"/>
    <w:pPr>
      <w:spacing w:after="0" w:line="240" w:lineRule="auto"/>
      <w:ind w:left="720" w:hanging="240"/>
    </w:pPr>
  </w:style>
  <w:style w:type="paragraph" w:styleId="Index4">
    <w:name w:val="index 4"/>
    <w:basedOn w:val="Normal"/>
    <w:next w:val="Normal"/>
    <w:autoRedefine/>
    <w:uiPriority w:val="99"/>
    <w:semiHidden/>
    <w:unhideWhenUsed/>
    <w:rsid w:val="00CD3400"/>
    <w:pPr>
      <w:spacing w:after="0" w:line="240" w:lineRule="auto"/>
      <w:ind w:left="960" w:hanging="240"/>
    </w:pPr>
  </w:style>
  <w:style w:type="paragraph" w:styleId="Index5">
    <w:name w:val="index 5"/>
    <w:basedOn w:val="Normal"/>
    <w:next w:val="Normal"/>
    <w:autoRedefine/>
    <w:uiPriority w:val="99"/>
    <w:semiHidden/>
    <w:unhideWhenUsed/>
    <w:rsid w:val="00CD3400"/>
    <w:pPr>
      <w:spacing w:after="0" w:line="240" w:lineRule="auto"/>
      <w:ind w:left="1200" w:hanging="240"/>
    </w:pPr>
  </w:style>
  <w:style w:type="paragraph" w:styleId="Index6">
    <w:name w:val="index 6"/>
    <w:basedOn w:val="Normal"/>
    <w:next w:val="Normal"/>
    <w:autoRedefine/>
    <w:uiPriority w:val="99"/>
    <w:semiHidden/>
    <w:unhideWhenUsed/>
    <w:rsid w:val="00CD3400"/>
    <w:pPr>
      <w:spacing w:after="0" w:line="240" w:lineRule="auto"/>
      <w:ind w:left="1440" w:hanging="240"/>
    </w:pPr>
  </w:style>
  <w:style w:type="paragraph" w:styleId="Index7">
    <w:name w:val="index 7"/>
    <w:basedOn w:val="Normal"/>
    <w:next w:val="Normal"/>
    <w:autoRedefine/>
    <w:uiPriority w:val="99"/>
    <w:semiHidden/>
    <w:unhideWhenUsed/>
    <w:rsid w:val="00CD3400"/>
    <w:pPr>
      <w:spacing w:after="0" w:line="240" w:lineRule="auto"/>
      <w:ind w:left="1680" w:hanging="240"/>
    </w:pPr>
  </w:style>
  <w:style w:type="paragraph" w:styleId="Index8">
    <w:name w:val="index 8"/>
    <w:basedOn w:val="Normal"/>
    <w:next w:val="Normal"/>
    <w:autoRedefine/>
    <w:uiPriority w:val="99"/>
    <w:semiHidden/>
    <w:unhideWhenUsed/>
    <w:rsid w:val="00CD3400"/>
    <w:pPr>
      <w:spacing w:after="0" w:line="240" w:lineRule="auto"/>
      <w:ind w:left="1920" w:hanging="240"/>
    </w:pPr>
  </w:style>
  <w:style w:type="paragraph" w:styleId="Index9">
    <w:name w:val="index 9"/>
    <w:basedOn w:val="Normal"/>
    <w:next w:val="Normal"/>
    <w:autoRedefine/>
    <w:uiPriority w:val="99"/>
    <w:semiHidden/>
    <w:unhideWhenUsed/>
    <w:rsid w:val="00CD3400"/>
    <w:pPr>
      <w:spacing w:after="0" w:line="240" w:lineRule="auto"/>
      <w:ind w:left="2160" w:hanging="240"/>
    </w:pPr>
  </w:style>
  <w:style w:type="paragraph" w:styleId="IndexHeading">
    <w:name w:val="index heading"/>
    <w:basedOn w:val="Normal"/>
    <w:next w:val="Index1"/>
    <w:uiPriority w:val="99"/>
    <w:semiHidden/>
    <w:unhideWhenUsed/>
    <w:rsid w:val="00CD3400"/>
    <w:rPr>
      <w:rFonts w:asciiTheme="majorHAnsi" w:eastAsiaTheme="majorEastAsia" w:hAnsiTheme="majorHAnsi" w:cstheme="majorBidi"/>
      <w:b/>
      <w:bCs/>
    </w:rPr>
  </w:style>
  <w:style w:type="table" w:styleId="LightGrid">
    <w:name w:val="Light Grid"/>
    <w:basedOn w:val="TableNormal"/>
    <w:uiPriority w:val="62"/>
    <w:semiHidden/>
    <w:unhideWhenUsed/>
    <w:rsid w:val="00CD34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D340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D340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D340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D340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D340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D340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D34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D340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D340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D340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D340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D340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D340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D34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D340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D340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D340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D340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D340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D340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CD3400"/>
    <w:pPr>
      <w:ind w:left="360" w:hanging="360"/>
      <w:contextualSpacing/>
    </w:pPr>
  </w:style>
  <w:style w:type="paragraph" w:styleId="List2">
    <w:name w:val="List 2"/>
    <w:basedOn w:val="Normal"/>
    <w:uiPriority w:val="99"/>
    <w:semiHidden/>
    <w:unhideWhenUsed/>
    <w:rsid w:val="00CD3400"/>
    <w:pPr>
      <w:ind w:left="720" w:hanging="360"/>
      <w:contextualSpacing/>
    </w:pPr>
  </w:style>
  <w:style w:type="paragraph" w:styleId="List3">
    <w:name w:val="List 3"/>
    <w:basedOn w:val="Normal"/>
    <w:uiPriority w:val="99"/>
    <w:semiHidden/>
    <w:unhideWhenUsed/>
    <w:rsid w:val="00CD3400"/>
    <w:pPr>
      <w:ind w:left="1080" w:hanging="360"/>
      <w:contextualSpacing/>
    </w:pPr>
  </w:style>
  <w:style w:type="paragraph" w:styleId="List4">
    <w:name w:val="List 4"/>
    <w:basedOn w:val="Normal"/>
    <w:uiPriority w:val="99"/>
    <w:semiHidden/>
    <w:unhideWhenUsed/>
    <w:rsid w:val="00CD3400"/>
    <w:pPr>
      <w:ind w:left="1440" w:hanging="360"/>
      <w:contextualSpacing/>
    </w:pPr>
  </w:style>
  <w:style w:type="paragraph" w:styleId="List5">
    <w:name w:val="List 5"/>
    <w:basedOn w:val="Normal"/>
    <w:uiPriority w:val="99"/>
    <w:semiHidden/>
    <w:unhideWhenUsed/>
    <w:rsid w:val="00CD3400"/>
    <w:pPr>
      <w:ind w:left="1800" w:hanging="360"/>
      <w:contextualSpacing/>
    </w:pPr>
  </w:style>
  <w:style w:type="paragraph" w:styleId="ListBullet">
    <w:name w:val="List Bullet"/>
    <w:basedOn w:val="Normal"/>
    <w:uiPriority w:val="99"/>
    <w:semiHidden/>
    <w:unhideWhenUsed/>
    <w:rsid w:val="00CD3400"/>
    <w:pPr>
      <w:numPr>
        <w:numId w:val="59"/>
      </w:numPr>
      <w:contextualSpacing/>
    </w:pPr>
  </w:style>
  <w:style w:type="paragraph" w:styleId="ListBullet2">
    <w:name w:val="List Bullet 2"/>
    <w:basedOn w:val="Normal"/>
    <w:uiPriority w:val="99"/>
    <w:semiHidden/>
    <w:unhideWhenUsed/>
    <w:rsid w:val="00CD3400"/>
    <w:pPr>
      <w:numPr>
        <w:numId w:val="60"/>
      </w:numPr>
      <w:contextualSpacing/>
    </w:pPr>
  </w:style>
  <w:style w:type="paragraph" w:styleId="ListBullet3">
    <w:name w:val="List Bullet 3"/>
    <w:basedOn w:val="Normal"/>
    <w:uiPriority w:val="99"/>
    <w:semiHidden/>
    <w:unhideWhenUsed/>
    <w:rsid w:val="00CD3400"/>
    <w:pPr>
      <w:numPr>
        <w:numId w:val="61"/>
      </w:numPr>
      <w:contextualSpacing/>
    </w:pPr>
  </w:style>
  <w:style w:type="paragraph" w:styleId="ListBullet4">
    <w:name w:val="List Bullet 4"/>
    <w:basedOn w:val="Normal"/>
    <w:uiPriority w:val="99"/>
    <w:semiHidden/>
    <w:unhideWhenUsed/>
    <w:rsid w:val="00CD3400"/>
    <w:pPr>
      <w:numPr>
        <w:numId w:val="62"/>
      </w:numPr>
      <w:contextualSpacing/>
    </w:pPr>
  </w:style>
  <w:style w:type="paragraph" w:styleId="ListBullet5">
    <w:name w:val="List Bullet 5"/>
    <w:basedOn w:val="Normal"/>
    <w:uiPriority w:val="99"/>
    <w:semiHidden/>
    <w:unhideWhenUsed/>
    <w:rsid w:val="00CD3400"/>
    <w:pPr>
      <w:numPr>
        <w:numId w:val="63"/>
      </w:numPr>
      <w:contextualSpacing/>
    </w:pPr>
  </w:style>
  <w:style w:type="paragraph" w:styleId="ListContinue">
    <w:name w:val="List Continue"/>
    <w:basedOn w:val="Normal"/>
    <w:uiPriority w:val="99"/>
    <w:semiHidden/>
    <w:unhideWhenUsed/>
    <w:rsid w:val="00CD3400"/>
    <w:pPr>
      <w:spacing w:after="120"/>
      <w:ind w:left="360"/>
      <w:contextualSpacing/>
    </w:pPr>
  </w:style>
  <w:style w:type="paragraph" w:styleId="ListContinue2">
    <w:name w:val="List Continue 2"/>
    <w:basedOn w:val="Normal"/>
    <w:uiPriority w:val="99"/>
    <w:semiHidden/>
    <w:unhideWhenUsed/>
    <w:rsid w:val="00CD3400"/>
    <w:pPr>
      <w:spacing w:after="120"/>
      <w:ind w:left="720"/>
      <w:contextualSpacing/>
    </w:pPr>
  </w:style>
  <w:style w:type="paragraph" w:styleId="ListContinue3">
    <w:name w:val="List Continue 3"/>
    <w:basedOn w:val="Normal"/>
    <w:uiPriority w:val="99"/>
    <w:semiHidden/>
    <w:unhideWhenUsed/>
    <w:rsid w:val="00CD3400"/>
    <w:pPr>
      <w:spacing w:after="120"/>
      <w:ind w:left="1080"/>
      <w:contextualSpacing/>
    </w:pPr>
  </w:style>
  <w:style w:type="paragraph" w:styleId="ListContinue4">
    <w:name w:val="List Continue 4"/>
    <w:basedOn w:val="Normal"/>
    <w:uiPriority w:val="99"/>
    <w:semiHidden/>
    <w:unhideWhenUsed/>
    <w:rsid w:val="00CD3400"/>
    <w:pPr>
      <w:spacing w:after="120"/>
      <w:ind w:left="1440"/>
      <w:contextualSpacing/>
    </w:pPr>
  </w:style>
  <w:style w:type="paragraph" w:styleId="ListContinue5">
    <w:name w:val="List Continue 5"/>
    <w:basedOn w:val="Normal"/>
    <w:uiPriority w:val="99"/>
    <w:semiHidden/>
    <w:unhideWhenUsed/>
    <w:rsid w:val="00CD3400"/>
    <w:pPr>
      <w:spacing w:after="120"/>
      <w:ind w:left="1800"/>
      <w:contextualSpacing/>
    </w:pPr>
  </w:style>
  <w:style w:type="paragraph" w:styleId="ListNumber">
    <w:name w:val="List Number"/>
    <w:basedOn w:val="Normal"/>
    <w:uiPriority w:val="99"/>
    <w:semiHidden/>
    <w:unhideWhenUsed/>
    <w:rsid w:val="00CD3400"/>
    <w:pPr>
      <w:numPr>
        <w:numId w:val="64"/>
      </w:numPr>
      <w:contextualSpacing/>
    </w:pPr>
  </w:style>
  <w:style w:type="paragraph" w:styleId="ListNumber2">
    <w:name w:val="List Number 2"/>
    <w:basedOn w:val="Normal"/>
    <w:uiPriority w:val="99"/>
    <w:semiHidden/>
    <w:unhideWhenUsed/>
    <w:rsid w:val="00CD3400"/>
    <w:pPr>
      <w:numPr>
        <w:numId w:val="65"/>
      </w:numPr>
      <w:contextualSpacing/>
    </w:pPr>
  </w:style>
  <w:style w:type="paragraph" w:styleId="ListNumber3">
    <w:name w:val="List Number 3"/>
    <w:basedOn w:val="Normal"/>
    <w:uiPriority w:val="99"/>
    <w:semiHidden/>
    <w:unhideWhenUsed/>
    <w:rsid w:val="00CD3400"/>
    <w:pPr>
      <w:numPr>
        <w:numId w:val="66"/>
      </w:numPr>
      <w:contextualSpacing/>
    </w:pPr>
  </w:style>
  <w:style w:type="paragraph" w:styleId="ListNumber4">
    <w:name w:val="List Number 4"/>
    <w:basedOn w:val="Normal"/>
    <w:uiPriority w:val="99"/>
    <w:semiHidden/>
    <w:unhideWhenUsed/>
    <w:rsid w:val="00CD3400"/>
    <w:pPr>
      <w:numPr>
        <w:numId w:val="67"/>
      </w:numPr>
      <w:contextualSpacing/>
    </w:pPr>
  </w:style>
  <w:style w:type="paragraph" w:styleId="ListNumber5">
    <w:name w:val="List Number 5"/>
    <w:basedOn w:val="Normal"/>
    <w:uiPriority w:val="99"/>
    <w:semiHidden/>
    <w:unhideWhenUsed/>
    <w:rsid w:val="00CD3400"/>
    <w:pPr>
      <w:numPr>
        <w:numId w:val="68"/>
      </w:numPr>
      <w:contextualSpacing/>
    </w:pPr>
  </w:style>
  <w:style w:type="table" w:styleId="ListTable1Light">
    <w:name w:val="List Table 1 Light"/>
    <w:basedOn w:val="TableNormal"/>
    <w:uiPriority w:val="46"/>
    <w:rsid w:val="00CD34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D340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D340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D340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D340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D340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D340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D340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D340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D340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D340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D340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D340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D340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D34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D340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D340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D340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D340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D340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D340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D34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D34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D340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D340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D340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D340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D340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D340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D340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D340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D340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D340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D340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D340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D34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D340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D340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D340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D340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D340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D340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D340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D340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D340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D340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D340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D340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D340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D340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D3400"/>
    <w:rPr>
      <w:rFonts w:ascii="Consolas" w:hAnsi="Consolas"/>
      <w:sz w:val="20"/>
      <w:szCs w:val="20"/>
    </w:rPr>
  </w:style>
  <w:style w:type="table" w:styleId="MediumGrid1">
    <w:name w:val="Medium Grid 1"/>
    <w:basedOn w:val="TableNormal"/>
    <w:uiPriority w:val="67"/>
    <w:semiHidden/>
    <w:unhideWhenUsed/>
    <w:rsid w:val="00CD34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D340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D340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D340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D340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D340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D340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D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D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D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D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D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D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D34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D340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D340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D340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D340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D340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D3400"/>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D340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D34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D34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D340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D340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D340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D340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D340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D340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D34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D34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D34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D34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D34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D34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D34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D340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3400"/>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CD3400"/>
    <w:rPr>
      <w:rFonts w:ascii="Times New Roman" w:hAnsi="Times New Roman" w:cs="Times New Roman"/>
    </w:rPr>
  </w:style>
  <w:style w:type="paragraph" w:styleId="NormalIndent">
    <w:name w:val="Normal Indent"/>
    <w:basedOn w:val="Normal"/>
    <w:uiPriority w:val="99"/>
    <w:semiHidden/>
    <w:unhideWhenUsed/>
    <w:rsid w:val="00CD3400"/>
    <w:pPr>
      <w:ind w:left="720"/>
    </w:pPr>
  </w:style>
  <w:style w:type="paragraph" w:styleId="NoteHeading">
    <w:name w:val="Note Heading"/>
    <w:basedOn w:val="Normal"/>
    <w:next w:val="Normal"/>
    <w:link w:val="NoteHeadingChar"/>
    <w:uiPriority w:val="99"/>
    <w:semiHidden/>
    <w:unhideWhenUsed/>
    <w:rsid w:val="00CD3400"/>
    <w:pPr>
      <w:spacing w:after="0" w:line="240" w:lineRule="auto"/>
    </w:pPr>
  </w:style>
  <w:style w:type="character" w:customStyle="1" w:styleId="NoteHeadingChar">
    <w:name w:val="Note Heading Char"/>
    <w:basedOn w:val="DefaultParagraphFont"/>
    <w:link w:val="NoteHeading"/>
    <w:uiPriority w:val="99"/>
    <w:semiHidden/>
    <w:rsid w:val="00CD3400"/>
  </w:style>
  <w:style w:type="table" w:styleId="PlainTable1">
    <w:name w:val="Plain Table 1"/>
    <w:basedOn w:val="TableNormal"/>
    <w:uiPriority w:val="41"/>
    <w:rsid w:val="00CD34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D34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34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34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34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D340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D3400"/>
    <w:rPr>
      <w:rFonts w:ascii="Consolas" w:hAnsi="Consolas"/>
      <w:sz w:val="21"/>
      <w:szCs w:val="21"/>
    </w:rPr>
  </w:style>
  <w:style w:type="paragraph" w:styleId="Salutation">
    <w:name w:val="Salutation"/>
    <w:basedOn w:val="Normal"/>
    <w:next w:val="Normal"/>
    <w:link w:val="SalutationChar"/>
    <w:uiPriority w:val="99"/>
    <w:semiHidden/>
    <w:unhideWhenUsed/>
    <w:rsid w:val="00CD3400"/>
  </w:style>
  <w:style w:type="character" w:customStyle="1" w:styleId="SalutationChar">
    <w:name w:val="Salutation Char"/>
    <w:basedOn w:val="DefaultParagraphFont"/>
    <w:link w:val="Salutation"/>
    <w:uiPriority w:val="99"/>
    <w:semiHidden/>
    <w:rsid w:val="00CD3400"/>
  </w:style>
  <w:style w:type="paragraph" w:styleId="Signature">
    <w:name w:val="Signature"/>
    <w:basedOn w:val="Normal"/>
    <w:link w:val="SignatureChar"/>
    <w:uiPriority w:val="99"/>
    <w:semiHidden/>
    <w:unhideWhenUsed/>
    <w:rsid w:val="00CD3400"/>
    <w:pPr>
      <w:spacing w:after="0" w:line="240" w:lineRule="auto"/>
      <w:ind w:left="4320"/>
    </w:pPr>
  </w:style>
  <w:style w:type="character" w:customStyle="1" w:styleId="SignatureChar">
    <w:name w:val="Signature Char"/>
    <w:basedOn w:val="DefaultParagraphFont"/>
    <w:link w:val="Signature"/>
    <w:uiPriority w:val="99"/>
    <w:semiHidden/>
    <w:rsid w:val="00CD3400"/>
  </w:style>
  <w:style w:type="table" w:styleId="Table3Deffects1">
    <w:name w:val="Table 3D effects 1"/>
    <w:basedOn w:val="TableNormal"/>
    <w:uiPriority w:val="99"/>
    <w:semiHidden/>
    <w:unhideWhenUsed/>
    <w:rsid w:val="00CD34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D34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D34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D34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D34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D34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D34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D34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D34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D34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D34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D34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D34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D34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D34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D34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D34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D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D34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D34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D34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D34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D34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D34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D34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D34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D34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D34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D34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D34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D34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D34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D34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D34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D34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D3400"/>
    <w:pPr>
      <w:spacing w:after="0"/>
      <w:ind w:left="240" w:hanging="240"/>
    </w:pPr>
  </w:style>
  <w:style w:type="paragraph" w:styleId="TableofFigures">
    <w:name w:val="table of figures"/>
    <w:basedOn w:val="Normal"/>
    <w:next w:val="Normal"/>
    <w:uiPriority w:val="99"/>
    <w:semiHidden/>
    <w:unhideWhenUsed/>
    <w:rsid w:val="00CD3400"/>
    <w:pPr>
      <w:spacing w:after="0"/>
    </w:pPr>
  </w:style>
  <w:style w:type="table" w:styleId="TableProfessional">
    <w:name w:val="Table Professional"/>
    <w:basedOn w:val="TableNormal"/>
    <w:uiPriority w:val="99"/>
    <w:semiHidden/>
    <w:unhideWhenUsed/>
    <w:rsid w:val="00CD34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D34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D34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D34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D34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D34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D3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D34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D34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D34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D340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D3400"/>
    <w:pPr>
      <w:spacing w:after="100"/>
    </w:pPr>
  </w:style>
  <w:style w:type="paragraph" w:styleId="TOC2">
    <w:name w:val="toc 2"/>
    <w:basedOn w:val="Normal"/>
    <w:next w:val="Normal"/>
    <w:autoRedefine/>
    <w:uiPriority w:val="39"/>
    <w:semiHidden/>
    <w:unhideWhenUsed/>
    <w:rsid w:val="00CD3400"/>
    <w:pPr>
      <w:spacing w:after="100"/>
      <w:ind w:left="240"/>
    </w:pPr>
  </w:style>
  <w:style w:type="paragraph" w:styleId="TOC3">
    <w:name w:val="toc 3"/>
    <w:basedOn w:val="Normal"/>
    <w:next w:val="Normal"/>
    <w:autoRedefine/>
    <w:uiPriority w:val="39"/>
    <w:semiHidden/>
    <w:unhideWhenUsed/>
    <w:rsid w:val="00CD3400"/>
    <w:pPr>
      <w:spacing w:after="100"/>
      <w:ind w:left="480"/>
    </w:pPr>
  </w:style>
  <w:style w:type="paragraph" w:styleId="TOC4">
    <w:name w:val="toc 4"/>
    <w:basedOn w:val="Normal"/>
    <w:next w:val="Normal"/>
    <w:autoRedefine/>
    <w:uiPriority w:val="39"/>
    <w:semiHidden/>
    <w:unhideWhenUsed/>
    <w:rsid w:val="00CD3400"/>
    <w:pPr>
      <w:spacing w:after="100"/>
      <w:ind w:left="720"/>
    </w:pPr>
  </w:style>
  <w:style w:type="paragraph" w:styleId="TOC5">
    <w:name w:val="toc 5"/>
    <w:basedOn w:val="Normal"/>
    <w:next w:val="Normal"/>
    <w:autoRedefine/>
    <w:uiPriority w:val="39"/>
    <w:semiHidden/>
    <w:unhideWhenUsed/>
    <w:rsid w:val="00CD3400"/>
    <w:pPr>
      <w:spacing w:after="100"/>
      <w:ind w:left="960"/>
    </w:pPr>
  </w:style>
  <w:style w:type="paragraph" w:styleId="TOC6">
    <w:name w:val="toc 6"/>
    <w:basedOn w:val="Normal"/>
    <w:next w:val="Normal"/>
    <w:autoRedefine/>
    <w:uiPriority w:val="39"/>
    <w:semiHidden/>
    <w:unhideWhenUsed/>
    <w:rsid w:val="00CD3400"/>
    <w:pPr>
      <w:spacing w:after="100"/>
      <w:ind w:left="1200"/>
    </w:pPr>
  </w:style>
  <w:style w:type="paragraph" w:styleId="TOC7">
    <w:name w:val="toc 7"/>
    <w:basedOn w:val="Normal"/>
    <w:next w:val="Normal"/>
    <w:autoRedefine/>
    <w:uiPriority w:val="39"/>
    <w:semiHidden/>
    <w:unhideWhenUsed/>
    <w:rsid w:val="00CD3400"/>
    <w:pPr>
      <w:spacing w:after="100"/>
      <w:ind w:left="1440"/>
    </w:pPr>
  </w:style>
  <w:style w:type="paragraph" w:styleId="TOC8">
    <w:name w:val="toc 8"/>
    <w:basedOn w:val="Normal"/>
    <w:next w:val="Normal"/>
    <w:autoRedefine/>
    <w:uiPriority w:val="39"/>
    <w:semiHidden/>
    <w:unhideWhenUsed/>
    <w:rsid w:val="00CD3400"/>
    <w:pPr>
      <w:spacing w:after="100"/>
      <w:ind w:left="1680"/>
    </w:pPr>
  </w:style>
  <w:style w:type="paragraph" w:styleId="TOC9">
    <w:name w:val="toc 9"/>
    <w:basedOn w:val="Normal"/>
    <w:next w:val="Normal"/>
    <w:autoRedefine/>
    <w:uiPriority w:val="39"/>
    <w:semiHidden/>
    <w:unhideWhenUsed/>
    <w:rsid w:val="00CD3400"/>
    <w:pPr>
      <w:spacing w:after="100"/>
      <w:ind w:left="1920"/>
    </w:pPr>
  </w:style>
  <w:style w:type="paragraph" w:styleId="TOCHeading">
    <w:name w:val="TOC Heading"/>
    <w:basedOn w:val="Heading1"/>
    <w:next w:val="Normal"/>
    <w:uiPriority w:val="39"/>
    <w:semiHidden/>
    <w:unhideWhenUsed/>
    <w:qFormat/>
    <w:rsid w:val="00CD3400"/>
    <w:pPr>
      <w:numPr>
        <w:numId w:val="0"/>
      </w:numPr>
      <w:spacing w:before="240" w:after="0" w:line="279" w:lineRule="auto"/>
      <w:outlineLvl w:val="9"/>
    </w:pPr>
    <w:rPr>
      <w:rFonts w:asciiTheme="majorHAnsi" w:hAnsiTheme="majorHAnsi"/>
      <w:b w:val="0"/>
      <w:i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2832">
      <w:bodyDiv w:val="1"/>
      <w:marLeft w:val="0"/>
      <w:marRight w:val="0"/>
      <w:marTop w:val="0"/>
      <w:marBottom w:val="0"/>
      <w:divBdr>
        <w:top w:val="none" w:sz="0" w:space="0" w:color="auto"/>
        <w:left w:val="none" w:sz="0" w:space="0" w:color="auto"/>
        <w:bottom w:val="none" w:sz="0" w:space="0" w:color="auto"/>
        <w:right w:val="none" w:sz="0" w:space="0" w:color="auto"/>
      </w:divBdr>
    </w:div>
    <w:div w:id="1264145481">
      <w:bodyDiv w:val="1"/>
      <w:marLeft w:val="0"/>
      <w:marRight w:val="0"/>
      <w:marTop w:val="0"/>
      <w:marBottom w:val="0"/>
      <w:divBdr>
        <w:top w:val="none" w:sz="0" w:space="0" w:color="auto"/>
        <w:left w:val="none" w:sz="0" w:space="0" w:color="auto"/>
        <w:bottom w:val="none" w:sz="0" w:space="0" w:color="auto"/>
        <w:right w:val="none" w:sz="0" w:space="0" w:color="auto"/>
      </w:divBdr>
    </w:div>
    <w:div w:id="13087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tiprogram.org/" TargetMode="External"/><Relationship Id="rId18" Type="http://schemas.openxmlformats.org/officeDocument/2006/relationships/hyperlink" Target="mailto:(privacyoffice@nationwidechildrens.org" TargetMode="External"/><Relationship Id="rId26" Type="http://schemas.openxmlformats.org/officeDocument/2006/relationships/hyperlink" Target="mailto:ORRATEAM@nationwidechildren.org" TargetMode="External"/><Relationship Id="rId3" Type="http://schemas.openxmlformats.org/officeDocument/2006/relationships/customXml" Target="../customXml/item3.xml"/><Relationship Id="rId21" Type="http://schemas.openxmlformats.org/officeDocument/2006/relationships/hyperlink" Target="mailto:IRB@nationwidechildrens.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irb2.nationwidechildrens.org/IRB/sd/Rooms/DisplayPages/LayoutInitial?Container=com.webridge.entity.Entity%5bOID%5bE85E349BFA61434CBF51F4CB8B91D7E6%5d%5d" TargetMode="External"/><Relationship Id="rId17" Type="http://schemas.openxmlformats.org/officeDocument/2006/relationships/hyperlink" Target="mailto:IRB@nationwidechildrens.org" TargetMode="External"/><Relationship Id="rId25" Type="http://schemas.openxmlformats.org/officeDocument/2006/relationships/hyperlink" Target="mailto:IRB@nationwidechildrens.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RB@nationwidechildrens.org" TargetMode="External"/><Relationship Id="rId20" Type="http://schemas.openxmlformats.org/officeDocument/2006/relationships/hyperlink" Target="mailto:IRB@NationwideChildrens.org" TargetMode="External"/><Relationship Id="rId29" Type="http://schemas.openxmlformats.org/officeDocument/2006/relationships/hyperlink" Target="mailto:IRB.Reliance@NationwideChildren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RB@nationwidechildrens.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RB.Reliance@nationwidechildrens.org" TargetMode="External"/><Relationship Id="rId23" Type="http://schemas.openxmlformats.org/officeDocument/2006/relationships/hyperlink" Target="https://nationwidechildrens.sharepoint.com/sites/A10001" TargetMode="External"/><Relationship Id="rId28" Type="http://schemas.openxmlformats.org/officeDocument/2006/relationships/hyperlink" Target="mailto:IRB@NationwideChildrens.org" TargetMode="External"/><Relationship Id="rId10" Type="http://schemas.openxmlformats.org/officeDocument/2006/relationships/endnotes" Target="endnotes.xml"/><Relationship Id="rId19" Type="http://schemas.openxmlformats.org/officeDocument/2006/relationships/hyperlink" Target="mailto:IRB@nationwidechildrens.org"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Reliance@nationwidechildrens.org" TargetMode="External"/><Relationship Id="rId22" Type="http://schemas.openxmlformats.org/officeDocument/2006/relationships/hyperlink" Target="https://nationwidechildrens.sharepoint.com/sites/A10071/IRB/SitePages/Home.aspx" TargetMode="External"/><Relationship Id="rId27" Type="http://schemas.openxmlformats.org/officeDocument/2006/relationships/hyperlink" Target="https://eirb2.nationwidechildrens.org/IRB" TargetMode="External"/><Relationship Id="rId30" Type="http://schemas.openxmlformats.org/officeDocument/2006/relationships/hyperlink" Target="https://clinicaltrials.go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21/chapter-I/subchapter-D/part-312/subpart-D/section-312.66" TargetMode="External"/><Relationship Id="rId13" Type="http://schemas.openxmlformats.org/officeDocument/2006/relationships/hyperlink" Target="https://www.ecfr.gov/current/title-21/chapter-I/subchapter-H/part-812/subpart-G/section-812.140" TargetMode="External"/><Relationship Id="rId3" Type="http://schemas.openxmlformats.org/officeDocument/2006/relationships/hyperlink" Target="https://www.ecfr.gov/current/title-21/chapter-I/subchapter-D/part-312/subpart-A/section-312.7" TargetMode="External"/><Relationship Id="rId7" Type="http://schemas.openxmlformats.org/officeDocument/2006/relationships/hyperlink" Target="https://www.ecfr.gov/current/title-21/chapter-I/subchapter-D/part-312/subpart-D/section-312.64" TargetMode="External"/><Relationship Id="rId12" Type="http://schemas.openxmlformats.org/officeDocument/2006/relationships/hyperlink" Target="https://www.ecfr.gov/current/title-21/chapter-I/subchapter-H/part-812/subpart-E/section-812.110" TargetMode="External"/><Relationship Id="rId2" Type="http://schemas.openxmlformats.org/officeDocument/2006/relationships/hyperlink" Target="http://www.fda.gov/downloads/RegulatoryInformation/Guidances/UCM126489.pdf" TargetMode="External"/><Relationship Id="rId16" Type="http://schemas.openxmlformats.org/officeDocument/2006/relationships/hyperlink" Target="https://database.ich.org/sites/default/files/ICH_E6%28R3%29_Step4_FinalGuideline_2025_0106.pdf"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s://www.ecfr.gov/current/title-21/chapter-I/subchapter-D/part-312/subpart-D/section-312.62" TargetMode="External"/><Relationship Id="rId11" Type="http://schemas.openxmlformats.org/officeDocument/2006/relationships/hyperlink" Target="https://www.ecfr.gov/current/title-21/chapter-I/subchapter-H/part-812/subpart-E/section-812.100" TargetMode="External"/><Relationship Id="rId5" Type="http://schemas.openxmlformats.org/officeDocument/2006/relationships/hyperlink" Target="https://www.ecfr.gov/current/title-21/chapter-I/subchapter-D/part-312/subpart-D/section-312.61" TargetMode="External"/><Relationship Id="rId15" Type="http://schemas.openxmlformats.org/officeDocument/2006/relationships/hyperlink" Target="https://www.ecfr.gov/current/title-21/chapter-I/subchapter-H/part-812/subpart-G/section-812.150" TargetMode="External"/><Relationship Id="rId10" Type="http://schemas.openxmlformats.org/officeDocument/2006/relationships/hyperlink" Target="https://www.ecfr.gov/current/title-21/chapter-I/subchapter-D/part-312/subpart-D/section-312.69" TargetMode="External"/><Relationship Id="rId4" Type="http://schemas.openxmlformats.org/officeDocument/2006/relationships/hyperlink" Target="https://www.ecfr.gov/current/title-21/chapter-I/subchapter-D/part-312/subpart-D/section-312.60" TargetMode="External"/><Relationship Id="rId9" Type="http://schemas.openxmlformats.org/officeDocument/2006/relationships/hyperlink" Target="https://www.ecfr.gov/current/title-21/chapter-I/subchapter-D/part-312/subpart-D/section-312.68" TargetMode="External"/><Relationship Id="rId14" Type="http://schemas.openxmlformats.org/officeDocument/2006/relationships/hyperlink" Target="https://www.ecfr.gov/current/title-21/chapter-I/subchapter-H/part-812/subpart-G/section-812.14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FB8A-1C33-4C38-A0EF-500248047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30244-29D2-43CB-8D7E-C83F720532AE}">
  <ds:schemaRefs>
    <ds:schemaRef ds:uri="http://schemas.microsoft.com/sharepoint/v3/contenttype/forms"/>
  </ds:schemaRefs>
</ds:datastoreItem>
</file>

<file path=customXml/itemProps3.xml><?xml version="1.0" encoding="utf-8"?>
<ds:datastoreItem xmlns:ds="http://schemas.openxmlformats.org/officeDocument/2006/customXml" ds:itemID="{79F26332-6D24-4065-8393-59E1D14420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EADE99-067C-4DF9-AECD-0C5D5269F930}">
  <ds:schemaRefs>
    <ds:schemaRef ds:uri="http://schemas.openxmlformats.org/officeDocument/2006/bibliography"/>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71</Pages>
  <Words>24204</Words>
  <Characters>136270</Characters>
  <Application>Microsoft Office Word</Application>
  <DocSecurity>0</DocSecurity>
  <Lines>2571</Lines>
  <Paragraphs>1138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159336</CharactersWithSpaces>
  <SharedDoc>false</SharedDoc>
  <HLinks>
    <vt:vector size="534" baseType="variant">
      <vt:variant>
        <vt:i4>3604497</vt:i4>
      </vt:variant>
      <vt:variant>
        <vt:i4>219</vt:i4>
      </vt:variant>
      <vt:variant>
        <vt:i4>0</vt:i4>
      </vt:variant>
      <vt:variant>
        <vt:i4>5</vt:i4>
      </vt:variant>
      <vt:variant>
        <vt:lpwstr>mailto:CDOEIRB@orau.org</vt:lpwstr>
      </vt:variant>
      <vt:variant>
        <vt:lpwstr/>
      </vt:variant>
      <vt:variant>
        <vt:i4>7143538</vt:i4>
      </vt:variant>
      <vt:variant>
        <vt:i4>216</vt:i4>
      </vt:variant>
      <vt:variant>
        <vt:i4>0</vt:i4>
      </vt:variant>
      <vt:variant>
        <vt:i4>5</vt:i4>
      </vt:variant>
      <vt:variant>
        <vt:lpwstr>https://clinicaltrials.gov/</vt:lpwstr>
      </vt:variant>
      <vt:variant>
        <vt:lpwstr/>
      </vt:variant>
      <vt:variant>
        <vt:i4>1769568</vt:i4>
      </vt:variant>
      <vt:variant>
        <vt:i4>213</vt:i4>
      </vt:variant>
      <vt:variant>
        <vt:i4>0</vt:i4>
      </vt:variant>
      <vt:variant>
        <vt:i4>5</vt:i4>
      </vt:variant>
      <vt:variant>
        <vt:lpwstr>mailto:IRB.Reliance@nationwidechildrens.org</vt:lpwstr>
      </vt:variant>
      <vt:variant>
        <vt:lpwstr/>
      </vt:variant>
      <vt:variant>
        <vt:i4>8323158</vt:i4>
      </vt:variant>
      <vt:variant>
        <vt:i4>210</vt:i4>
      </vt:variant>
      <vt:variant>
        <vt:i4>0</vt:i4>
      </vt:variant>
      <vt:variant>
        <vt:i4>5</vt:i4>
      </vt:variant>
      <vt:variant>
        <vt:lpwstr>mailto:IRB@nationwidechildrens.org</vt:lpwstr>
      </vt:variant>
      <vt:variant>
        <vt:lpwstr/>
      </vt:variant>
      <vt:variant>
        <vt:i4>4653082</vt:i4>
      </vt:variant>
      <vt:variant>
        <vt:i4>207</vt:i4>
      </vt:variant>
      <vt:variant>
        <vt:i4>0</vt:i4>
      </vt:variant>
      <vt:variant>
        <vt:i4>5</vt:i4>
      </vt:variant>
      <vt:variant>
        <vt:lpwstr>https://eirb2.nationwidechildrens.org/IRB</vt:lpwstr>
      </vt:variant>
      <vt:variant>
        <vt:lpwstr/>
      </vt:variant>
      <vt:variant>
        <vt:i4>5242976</vt:i4>
      </vt:variant>
      <vt:variant>
        <vt:i4>204</vt:i4>
      </vt:variant>
      <vt:variant>
        <vt:i4>0</vt:i4>
      </vt:variant>
      <vt:variant>
        <vt:i4>5</vt:i4>
      </vt:variant>
      <vt:variant>
        <vt:lpwstr>mailto:ORRATEAM@nationwidechildren.org</vt:lpwstr>
      </vt:variant>
      <vt:variant>
        <vt:lpwstr/>
      </vt:variant>
      <vt:variant>
        <vt:i4>8323158</vt:i4>
      </vt:variant>
      <vt:variant>
        <vt:i4>201</vt:i4>
      </vt:variant>
      <vt:variant>
        <vt:i4>0</vt:i4>
      </vt:variant>
      <vt:variant>
        <vt:i4>5</vt:i4>
      </vt:variant>
      <vt:variant>
        <vt:lpwstr>mailto:IRB@nationwidechildrens.org</vt:lpwstr>
      </vt:variant>
      <vt:variant>
        <vt:lpwstr/>
      </vt:variant>
      <vt:variant>
        <vt:i4>8323158</vt:i4>
      </vt:variant>
      <vt:variant>
        <vt:i4>198</vt:i4>
      </vt:variant>
      <vt:variant>
        <vt:i4>0</vt:i4>
      </vt:variant>
      <vt:variant>
        <vt:i4>5</vt:i4>
      </vt:variant>
      <vt:variant>
        <vt:lpwstr>mailto:IRB@nationwidechildrens.org</vt:lpwstr>
      </vt:variant>
      <vt:variant>
        <vt:lpwstr/>
      </vt:variant>
      <vt:variant>
        <vt:i4>2162788</vt:i4>
      </vt:variant>
      <vt:variant>
        <vt:i4>195</vt:i4>
      </vt:variant>
      <vt:variant>
        <vt:i4>0</vt:i4>
      </vt:variant>
      <vt:variant>
        <vt:i4>5</vt:i4>
      </vt:variant>
      <vt:variant>
        <vt:lpwstr>https://nationwidechildrens.sharepoint.com/sites/A10001</vt:lpwstr>
      </vt:variant>
      <vt:variant>
        <vt:lpwstr/>
      </vt:variant>
      <vt:variant>
        <vt:i4>6815845</vt:i4>
      </vt:variant>
      <vt:variant>
        <vt:i4>192</vt:i4>
      </vt:variant>
      <vt:variant>
        <vt:i4>0</vt:i4>
      </vt:variant>
      <vt:variant>
        <vt:i4>5</vt:i4>
      </vt:variant>
      <vt:variant>
        <vt:lpwstr>https://nationwidechildrens.sharepoint.com/sites/A10071/IRB/SitePages/Home.aspx</vt:lpwstr>
      </vt:variant>
      <vt:variant>
        <vt:lpwstr/>
      </vt:variant>
      <vt:variant>
        <vt:i4>8323158</vt:i4>
      </vt:variant>
      <vt:variant>
        <vt:i4>189</vt:i4>
      </vt:variant>
      <vt:variant>
        <vt:i4>0</vt:i4>
      </vt:variant>
      <vt:variant>
        <vt:i4>5</vt:i4>
      </vt:variant>
      <vt:variant>
        <vt:lpwstr>mailto:IRB@nationwidechildrens.org</vt:lpwstr>
      </vt:variant>
      <vt:variant>
        <vt:lpwstr/>
      </vt:variant>
      <vt:variant>
        <vt:i4>8323158</vt:i4>
      </vt:variant>
      <vt:variant>
        <vt:i4>186</vt:i4>
      </vt:variant>
      <vt:variant>
        <vt:i4>0</vt:i4>
      </vt:variant>
      <vt:variant>
        <vt:i4>5</vt:i4>
      </vt:variant>
      <vt:variant>
        <vt:lpwstr>mailto:IRB@nationwidechildrens.org</vt:lpwstr>
      </vt:variant>
      <vt:variant>
        <vt:lpwstr/>
      </vt:variant>
      <vt:variant>
        <vt:i4>2687056</vt:i4>
      </vt:variant>
      <vt:variant>
        <vt:i4>183</vt:i4>
      </vt:variant>
      <vt:variant>
        <vt:i4>0</vt:i4>
      </vt:variant>
      <vt:variant>
        <vt:i4>5</vt:i4>
      </vt:variant>
      <vt:variant>
        <vt:lpwstr>mailto:(privacyoffice@nationwidechildrens.org</vt:lpwstr>
      </vt:variant>
      <vt:variant>
        <vt:lpwstr/>
      </vt:variant>
      <vt:variant>
        <vt:i4>8323158</vt:i4>
      </vt:variant>
      <vt:variant>
        <vt:i4>180</vt:i4>
      </vt:variant>
      <vt:variant>
        <vt:i4>0</vt:i4>
      </vt:variant>
      <vt:variant>
        <vt:i4>5</vt:i4>
      </vt:variant>
      <vt:variant>
        <vt:lpwstr>mailto:IRB@nationwidechildrens.org</vt:lpwstr>
      </vt:variant>
      <vt:variant>
        <vt:lpwstr/>
      </vt:variant>
      <vt:variant>
        <vt:i4>8323158</vt:i4>
      </vt:variant>
      <vt:variant>
        <vt:i4>177</vt:i4>
      </vt:variant>
      <vt:variant>
        <vt:i4>0</vt:i4>
      </vt:variant>
      <vt:variant>
        <vt:i4>5</vt:i4>
      </vt:variant>
      <vt:variant>
        <vt:lpwstr>mailto:IRB@nationwidechildrens.org</vt:lpwstr>
      </vt:variant>
      <vt:variant>
        <vt:lpwstr/>
      </vt:variant>
      <vt:variant>
        <vt:i4>8323158</vt:i4>
      </vt:variant>
      <vt:variant>
        <vt:i4>174</vt:i4>
      </vt:variant>
      <vt:variant>
        <vt:i4>0</vt:i4>
      </vt:variant>
      <vt:variant>
        <vt:i4>5</vt:i4>
      </vt:variant>
      <vt:variant>
        <vt:lpwstr>mailto:IRB@nationwidechildrens.org</vt:lpwstr>
      </vt:variant>
      <vt:variant>
        <vt:lpwstr/>
      </vt:variant>
      <vt:variant>
        <vt:i4>1769568</vt:i4>
      </vt:variant>
      <vt:variant>
        <vt:i4>171</vt:i4>
      </vt:variant>
      <vt:variant>
        <vt:i4>0</vt:i4>
      </vt:variant>
      <vt:variant>
        <vt:i4>5</vt:i4>
      </vt:variant>
      <vt:variant>
        <vt:lpwstr>mailto:IRB.Reliance@nationwidechildrens.org</vt:lpwstr>
      </vt:variant>
      <vt:variant>
        <vt:lpwstr/>
      </vt:variant>
      <vt:variant>
        <vt:i4>1769568</vt:i4>
      </vt:variant>
      <vt:variant>
        <vt:i4>168</vt:i4>
      </vt:variant>
      <vt:variant>
        <vt:i4>0</vt:i4>
      </vt:variant>
      <vt:variant>
        <vt:i4>5</vt:i4>
      </vt:variant>
      <vt:variant>
        <vt:lpwstr>mailto:IRB.Reliance@nationwidechildrens.org</vt:lpwstr>
      </vt:variant>
      <vt:variant>
        <vt:lpwstr/>
      </vt:variant>
      <vt:variant>
        <vt:i4>3407992</vt:i4>
      </vt:variant>
      <vt:variant>
        <vt:i4>165</vt:i4>
      </vt:variant>
      <vt:variant>
        <vt:i4>0</vt:i4>
      </vt:variant>
      <vt:variant>
        <vt:i4>5</vt:i4>
      </vt:variant>
      <vt:variant>
        <vt:lpwstr>http://www.citiprogram.org/</vt:lpwstr>
      </vt:variant>
      <vt:variant>
        <vt:lpwstr/>
      </vt:variant>
      <vt:variant>
        <vt:i4>1703937</vt:i4>
      </vt:variant>
      <vt:variant>
        <vt:i4>162</vt:i4>
      </vt:variant>
      <vt:variant>
        <vt:i4>0</vt:i4>
      </vt:variant>
      <vt:variant>
        <vt:i4>5</vt:i4>
      </vt:variant>
      <vt:variant>
        <vt:lpwstr>https://eirb2.nationwidechildrens.org/IRB/sd/Rooms/DisplayPages/LayoutInitial?Container=com.webridge.entity.Entity%5bOID%5bE85E349BFA61434CBF51F4CB8B91D7E6%5d%5d</vt:lpwstr>
      </vt:variant>
      <vt:variant>
        <vt:lpwstr/>
      </vt:variant>
      <vt:variant>
        <vt:i4>2162779</vt:i4>
      </vt:variant>
      <vt:variant>
        <vt:i4>159</vt:i4>
      </vt:variant>
      <vt:variant>
        <vt:i4>0</vt:i4>
      </vt:variant>
      <vt:variant>
        <vt:i4>5</vt:i4>
      </vt:variant>
      <vt:variant>
        <vt:lpwstr/>
      </vt:variant>
      <vt:variant>
        <vt:lpwstr>_Emergency/Disaster_Preparedness_Con</vt:lpwstr>
      </vt:variant>
      <vt:variant>
        <vt:i4>1507400</vt:i4>
      </vt:variant>
      <vt:variant>
        <vt:i4>156</vt:i4>
      </vt:variant>
      <vt:variant>
        <vt:i4>0</vt:i4>
      </vt:variant>
      <vt:variant>
        <vt:i4>5</vt:i4>
      </vt:variant>
      <vt:variant>
        <vt:lpwstr/>
      </vt:variant>
      <vt:variant>
        <vt:lpwstr>_Additional_Requirements_for_10</vt:lpwstr>
      </vt:variant>
      <vt:variant>
        <vt:i4>7733328</vt:i4>
      </vt:variant>
      <vt:variant>
        <vt:i4>153</vt:i4>
      </vt:variant>
      <vt:variant>
        <vt:i4>0</vt:i4>
      </vt:variant>
      <vt:variant>
        <vt:i4>5</vt:i4>
      </vt:variant>
      <vt:variant>
        <vt:lpwstr/>
      </vt:variant>
      <vt:variant>
        <vt:lpwstr>_Single_IRB_Studies</vt:lpwstr>
      </vt:variant>
      <vt:variant>
        <vt:i4>2031688</vt:i4>
      </vt:variant>
      <vt:variant>
        <vt:i4>150</vt:i4>
      </vt:variant>
      <vt:variant>
        <vt:i4>0</vt:i4>
      </vt:variant>
      <vt:variant>
        <vt:i4>5</vt:i4>
      </vt:variant>
      <vt:variant>
        <vt:lpwstr/>
      </vt:variant>
      <vt:variant>
        <vt:lpwstr>_Additional_Requirements_for_9</vt:lpwstr>
      </vt:variant>
      <vt:variant>
        <vt:i4>1966152</vt:i4>
      </vt:variant>
      <vt:variant>
        <vt:i4>147</vt:i4>
      </vt:variant>
      <vt:variant>
        <vt:i4>0</vt:i4>
      </vt:variant>
      <vt:variant>
        <vt:i4>5</vt:i4>
      </vt:variant>
      <vt:variant>
        <vt:lpwstr/>
      </vt:variant>
      <vt:variant>
        <vt:lpwstr>_Additional_Requirements_for_8</vt:lpwstr>
      </vt:variant>
      <vt:variant>
        <vt:i4>1114184</vt:i4>
      </vt:variant>
      <vt:variant>
        <vt:i4>144</vt:i4>
      </vt:variant>
      <vt:variant>
        <vt:i4>0</vt:i4>
      </vt:variant>
      <vt:variant>
        <vt:i4>5</vt:i4>
      </vt:variant>
      <vt:variant>
        <vt:lpwstr/>
      </vt:variant>
      <vt:variant>
        <vt:lpwstr>_Additional_Requirements_for_7</vt:lpwstr>
      </vt:variant>
      <vt:variant>
        <vt:i4>1048648</vt:i4>
      </vt:variant>
      <vt:variant>
        <vt:i4>141</vt:i4>
      </vt:variant>
      <vt:variant>
        <vt:i4>0</vt:i4>
      </vt:variant>
      <vt:variant>
        <vt:i4>5</vt:i4>
      </vt:variant>
      <vt:variant>
        <vt:lpwstr/>
      </vt:variant>
      <vt:variant>
        <vt:lpwstr>_Additional_Requirements_for_6</vt:lpwstr>
      </vt:variant>
      <vt:variant>
        <vt:i4>1245256</vt:i4>
      </vt:variant>
      <vt:variant>
        <vt:i4>138</vt:i4>
      </vt:variant>
      <vt:variant>
        <vt:i4>0</vt:i4>
      </vt:variant>
      <vt:variant>
        <vt:i4>5</vt:i4>
      </vt:variant>
      <vt:variant>
        <vt:lpwstr/>
      </vt:variant>
      <vt:variant>
        <vt:lpwstr>_Additional_Requirements_for_5</vt:lpwstr>
      </vt:variant>
      <vt:variant>
        <vt:i4>1179720</vt:i4>
      </vt:variant>
      <vt:variant>
        <vt:i4>135</vt:i4>
      </vt:variant>
      <vt:variant>
        <vt:i4>0</vt:i4>
      </vt:variant>
      <vt:variant>
        <vt:i4>5</vt:i4>
      </vt:variant>
      <vt:variant>
        <vt:lpwstr/>
      </vt:variant>
      <vt:variant>
        <vt:lpwstr>_Additional_Requirements_for_4</vt:lpwstr>
      </vt:variant>
      <vt:variant>
        <vt:i4>1376328</vt:i4>
      </vt:variant>
      <vt:variant>
        <vt:i4>132</vt:i4>
      </vt:variant>
      <vt:variant>
        <vt:i4>0</vt:i4>
      </vt:variant>
      <vt:variant>
        <vt:i4>5</vt:i4>
      </vt:variant>
      <vt:variant>
        <vt:lpwstr/>
      </vt:variant>
      <vt:variant>
        <vt:lpwstr>_Additional_Requirements_for_3</vt:lpwstr>
      </vt:variant>
      <vt:variant>
        <vt:i4>1310792</vt:i4>
      </vt:variant>
      <vt:variant>
        <vt:i4>129</vt:i4>
      </vt:variant>
      <vt:variant>
        <vt:i4>0</vt:i4>
      </vt:variant>
      <vt:variant>
        <vt:i4>5</vt:i4>
      </vt:variant>
      <vt:variant>
        <vt:lpwstr/>
      </vt:variant>
      <vt:variant>
        <vt:lpwstr>_Additional_Requirements_for_2</vt:lpwstr>
      </vt:variant>
      <vt:variant>
        <vt:i4>1507400</vt:i4>
      </vt:variant>
      <vt:variant>
        <vt:i4>126</vt:i4>
      </vt:variant>
      <vt:variant>
        <vt:i4>0</vt:i4>
      </vt:variant>
      <vt:variant>
        <vt:i4>5</vt:i4>
      </vt:variant>
      <vt:variant>
        <vt:lpwstr/>
      </vt:variant>
      <vt:variant>
        <vt:lpwstr>_Additional_Requirements_for_1</vt:lpwstr>
      </vt:variant>
      <vt:variant>
        <vt:i4>2490391</vt:i4>
      </vt:variant>
      <vt:variant>
        <vt:i4>123</vt:i4>
      </vt:variant>
      <vt:variant>
        <vt:i4>0</vt:i4>
      </vt:variant>
      <vt:variant>
        <vt:i4>5</vt:i4>
      </vt:variant>
      <vt:variant>
        <vt:lpwstr/>
      </vt:variant>
      <vt:variant>
        <vt:lpwstr>_Additional_Requirements_for</vt:lpwstr>
      </vt:variant>
      <vt:variant>
        <vt:i4>3276885</vt:i4>
      </vt:variant>
      <vt:variant>
        <vt:i4>120</vt:i4>
      </vt:variant>
      <vt:variant>
        <vt:i4>0</vt:i4>
      </vt:variant>
      <vt:variant>
        <vt:i4>5</vt:i4>
      </vt:variant>
      <vt:variant>
        <vt:lpwstr/>
      </vt:variant>
      <vt:variant>
        <vt:lpwstr>_CLINICALTRIALS.GOV</vt:lpwstr>
      </vt:variant>
      <vt:variant>
        <vt:i4>6684796</vt:i4>
      </vt:variant>
      <vt:variant>
        <vt:i4>117</vt:i4>
      </vt:variant>
      <vt:variant>
        <vt:i4>0</vt:i4>
      </vt:variant>
      <vt:variant>
        <vt:i4>5</vt:i4>
      </vt:variant>
      <vt:variant>
        <vt:lpwstr/>
      </vt:variant>
      <vt:variant>
        <vt:lpwstr>_HIPAA_approval</vt:lpwstr>
      </vt:variant>
      <vt:variant>
        <vt:i4>4784216</vt:i4>
      </vt:variant>
      <vt:variant>
        <vt:i4>114</vt:i4>
      </vt:variant>
      <vt:variant>
        <vt:i4>0</vt:i4>
      </vt:variant>
      <vt:variant>
        <vt:i4>5</vt:i4>
      </vt:variant>
      <vt:variant>
        <vt:lpwstr/>
      </vt:variant>
      <vt:variant>
        <vt:lpwstr>_How_do_I_12</vt:lpwstr>
      </vt:variant>
      <vt:variant>
        <vt:i4>4587637</vt:i4>
      </vt:variant>
      <vt:variant>
        <vt:i4>111</vt:i4>
      </vt:variant>
      <vt:variant>
        <vt:i4>0</vt:i4>
      </vt:variant>
      <vt:variant>
        <vt:i4>5</vt:i4>
      </vt:variant>
      <vt:variant>
        <vt:lpwstr/>
      </vt:variant>
      <vt:variant>
        <vt:lpwstr>_What_if_I</vt:lpwstr>
      </vt:variant>
      <vt:variant>
        <vt:i4>2949123</vt:i4>
      </vt:variant>
      <vt:variant>
        <vt:i4>108</vt:i4>
      </vt:variant>
      <vt:variant>
        <vt:i4>0</vt:i4>
      </vt:variant>
      <vt:variant>
        <vt:i4>5</vt:i4>
      </vt:variant>
      <vt:variant>
        <vt:lpwstr/>
      </vt:variant>
      <vt:variant>
        <vt:lpwstr>_How_long_do</vt:lpwstr>
      </vt:variant>
      <vt:variant>
        <vt:i4>4849752</vt:i4>
      </vt:variant>
      <vt:variant>
        <vt:i4>105</vt:i4>
      </vt:variant>
      <vt:variant>
        <vt:i4>0</vt:i4>
      </vt:variant>
      <vt:variant>
        <vt:i4>5</vt:i4>
      </vt:variant>
      <vt:variant>
        <vt:lpwstr/>
      </vt:variant>
      <vt:variant>
        <vt:lpwstr>_How_do_I_11</vt:lpwstr>
      </vt:variant>
      <vt:variant>
        <vt:i4>8061033</vt:i4>
      </vt:variant>
      <vt:variant>
        <vt:i4>99</vt:i4>
      </vt:variant>
      <vt:variant>
        <vt:i4>0</vt:i4>
      </vt:variant>
      <vt:variant>
        <vt:i4>5</vt:i4>
      </vt:variant>
      <vt:variant>
        <vt:lpwstr/>
      </vt:variant>
      <vt:variant>
        <vt:lpwstr>_How_do_I_9</vt:lpwstr>
      </vt:variant>
      <vt:variant>
        <vt:i4>8061033</vt:i4>
      </vt:variant>
      <vt:variant>
        <vt:i4>96</vt:i4>
      </vt:variant>
      <vt:variant>
        <vt:i4>0</vt:i4>
      </vt:variant>
      <vt:variant>
        <vt:i4>5</vt:i4>
      </vt:variant>
      <vt:variant>
        <vt:lpwstr/>
      </vt:variant>
      <vt:variant>
        <vt:lpwstr>_How_do_I_8</vt:lpwstr>
      </vt:variant>
      <vt:variant>
        <vt:i4>8061033</vt:i4>
      </vt:variant>
      <vt:variant>
        <vt:i4>93</vt:i4>
      </vt:variant>
      <vt:variant>
        <vt:i4>0</vt:i4>
      </vt:variant>
      <vt:variant>
        <vt:i4>5</vt:i4>
      </vt:variant>
      <vt:variant>
        <vt:lpwstr/>
      </vt:variant>
      <vt:variant>
        <vt:lpwstr>_How_do_I_7</vt:lpwstr>
      </vt:variant>
      <vt:variant>
        <vt:i4>2752523</vt:i4>
      </vt:variant>
      <vt:variant>
        <vt:i4>90</vt:i4>
      </vt:variant>
      <vt:variant>
        <vt:i4>0</vt:i4>
      </vt:variant>
      <vt:variant>
        <vt:i4>5</vt:i4>
      </vt:variant>
      <vt:variant>
        <vt:lpwstr/>
      </vt:variant>
      <vt:variant>
        <vt:lpwstr>_Waiver_or_alteration</vt:lpwstr>
      </vt:variant>
      <vt:variant>
        <vt:i4>2097178</vt:i4>
      </vt:variant>
      <vt:variant>
        <vt:i4>87</vt:i4>
      </vt:variant>
      <vt:variant>
        <vt:i4>0</vt:i4>
      </vt:variant>
      <vt:variant>
        <vt:i4>5</vt:i4>
      </vt:variant>
      <vt:variant>
        <vt:lpwstr/>
      </vt:variant>
      <vt:variant>
        <vt:lpwstr>_Waiver_of_documentation</vt:lpwstr>
      </vt:variant>
      <vt:variant>
        <vt:i4>6684788</vt:i4>
      </vt:variant>
      <vt:variant>
        <vt:i4>84</vt:i4>
      </vt:variant>
      <vt:variant>
        <vt:i4>0</vt:i4>
      </vt:variant>
      <vt:variant>
        <vt:i4>5</vt:i4>
      </vt:variant>
      <vt:variant>
        <vt:lpwstr/>
      </vt:variant>
      <vt:variant>
        <vt:lpwstr>_Phone_consent</vt:lpwstr>
      </vt:variant>
      <vt:variant>
        <vt:i4>1507383</vt:i4>
      </vt:variant>
      <vt:variant>
        <vt:i4>81</vt:i4>
      </vt:variant>
      <vt:variant>
        <vt:i4>0</vt:i4>
      </vt:variant>
      <vt:variant>
        <vt:i4>5</vt:i4>
      </vt:variant>
      <vt:variant>
        <vt:lpwstr/>
      </vt:variant>
      <vt:variant>
        <vt:lpwstr>_eConsent</vt:lpwstr>
      </vt:variant>
      <vt:variant>
        <vt:i4>8126537</vt:i4>
      </vt:variant>
      <vt:variant>
        <vt:i4>78</vt:i4>
      </vt:variant>
      <vt:variant>
        <vt:i4>0</vt:i4>
      </vt:variant>
      <vt:variant>
        <vt:i4>5</vt:i4>
      </vt:variant>
      <vt:variant>
        <vt:lpwstr/>
      </vt:variant>
      <vt:variant>
        <vt:lpwstr>_Assent</vt:lpwstr>
      </vt:variant>
      <vt:variant>
        <vt:i4>8061033</vt:i4>
      </vt:variant>
      <vt:variant>
        <vt:i4>75</vt:i4>
      </vt:variant>
      <vt:variant>
        <vt:i4>0</vt:i4>
      </vt:variant>
      <vt:variant>
        <vt:i4>5</vt:i4>
      </vt:variant>
      <vt:variant>
        <vt:lpwstr/>
      </vt:variant>
      <vt:variant>
        <vt:lpwstr>_How_do_I_6</vt:lpwstr>
      </vt:variant>
      <vt:variant>
        <vt:i4>3080309</vt:i4>
      </vt:variant>
      <vt:variant>
        <vt:i4>72</vt:i4>
      </vt:variant>
      <vt:variant>
        <vt:i4>0</vt:i4>
      </vt:variant>
      <vt:variant>
        <vt:i4>5</vt:i4>
      </vt:variant>
      <vt:variant>
        <vt:lpwstr/>
      </vt:variant>
      <vt:variant>
        <vt:lpwstr>_What_are_my_2</vt:lpwstr>
      </vt:variant>
      <vt:variant>
        <vt:i4>2883701</vt:i4>
      </vt:variant>
      <vt:variant>
        <vt:i4>69</vt:i4>
      </vt:variant>
      <vt:variant>
        <vt:i4>0</vt:i4>
      </vt:variant>
      <vt:variant>
        <vt:i4>5</vt:i4>
      </vt:variant>
      <vt:variant>
        <vt:lpwstr/>
      </vt:variant>
      <vt:variant>
        <vt:lpwstr>_What_are_my_1</vt:lpwstr>
      </vt:variant>
      <vt:variant>
        <vt:i4>655397</vt:i4>
      </vt:variant>
      <vt:variant>
        <vt:i4>66</vt:i4>
      </vt:variant>
      <vt:variant>
        <vt:i4>0</vt:i4>
      </vt:variant>
      <vt:variant>
        <vt:i4>5</vt:i4>
      </vt:variant>
      <vt:variant>
        <vt:lpwstr/>
      </vt:variant>
      <vt:variant>
        <vt:lpwstr>_Reporting_Adverse_Events</vt:lpwstr>
      </vt:variant>
      <vt:variant>
        <vt:i4>1900586</vt:i4>
      </vt:variant>
      <vt:variant>
        <vt:i4>63</vt:i4>
      </vt:variant>
      <vt:variant>
        <vt:i4>0</vt:i4>
      </vt:variant>
      <vt:variant>
        <vt:i4>5</vt:i4>
      </vt:variant>
      <vt:variant>
        <vt:lpwstr/>
      </vt:variant>
      <vt:variant>
        <vt:lpwstr>_What_are_my</vt:lpwstr>
      </vt:variant>
      <vt:variant>
        <vt:i4>3211286</vt:i4>
      </vt:variant>
      <vt:variant>
        <vt:i4>60</vt:i4>
      </vt:variant>
      <vt:variant>
        <vt:i4>0</vt:i4>
      </vt:variant>
      <vt:variant>
        <vt:i4>5</vt:i4>
      </vt:variant>
      <vt:variant>
        <vt:lpwstr/>
      </vt:variant>
      <vt:variant>
        <vt:lpwstr>_What_will_happen</vt:lpwstr>
      </vt:variant>
      <vt:variant>
        <vt:i4>2686983</vt:i4>
      </vt:variant>
      <vt:variant>
        <vt:i4>57</vt:i4>
      </vt:variant>
      <vt:variant>
        <vt:i4>0</vt:i4>
      </vt:variant>
      <vt:variant>
        <vt:i4>5</vt:i4>
      </vt:variant>
      <vt:variant>
        <vt:lpwstr/>
      </vt:variant>
      <vt:variant>
        <vt:lpwstr>_How_does_the</vt:lpwstr>
      </vt:variant>
      <vt:variant>
        <vt:i4>5439574</vt:i4>
      </vt:variant>
      <vt:variant>
        <vt:i4>54</vt:i4>
      </vt:variant>
      <vt:variant>
        <vt:i4>0</vt:i4>
      </vt:variant>
      <vt:variant>
        <vt:i4>5</vt:i4>
      </vt:variant>
      <vt:variant>
        <vt:lpwstr/>
      </vt:variant>
      <vt:variant>
        <vt:lpwstr>_What_are_the_1</vt:lpwstr>
      </vt:variant>
      <vt:variant>
        <vt:i4>786483</vt:i4>
      </vt:variant>
      <vt:variant>
        <vt:i4>51</vt:i4>
      </vt:variant>
      <vt:variant>
        <vt:i4>0</vt:i4>
      </vt:variant>
      <vt:variant>
        <vt:i4>5</vt:i4>
      </vt:variant>
      <vt:variant>
        <vt:lpwstr/>
      </vt:variant>
      <vt:variant>
        <vt:lpwstr>_What_are_the</vt:lpwstr>
      </vt:variant>
      <vt:variant>
        <vt:i4>8323154</vt:i4>
      </vt:variant>
      <vt:variant>
        <vt:i4>48</vt:i4>
      </vt:variant>
      <vt:variant>
        <vt:i4>0</vt:i4>
      </vt:variant>
      <vt:variant>
        <vt:i4>5</vt:i4>
      </vt:variant>
      <vt:variant>
        <vt:lpwstr/>
      </vt:variant>
      <vt:variant>
        <vt:lpwstr>_Reimbursement</vt:lpwstr>
      </vt:variant>
      <vt:variant>
        <vt:i4>196646</vt:i4>
      </vt:variant>
      <vt:variant>
        <vt:i4>45</vt:i4>
      </vt:variant>
      <vt:variant>
        <vt:i4>0</vt:i4>
      </vt:variant>
      <vt:variant>
        <vt:i4>5</vt:i4>
      </vt:variant>
      <vt:variant>
        <vt:lpwstr/>
      </vt:variant>
      <vt:variant>
        <vt:lpwstr>_Compensation</vt:lpwstr>
      </vt:variant>
      <vt:variant>
        <vt:i4>196709</vt:i4>
      </vt:variant>
      <vt:variant>
        <vt:i4>42</vt:i4>
      </vt:variant>
      <vt:variant>
        <vt:i4>0</vt:i4>
      </vt:variant>
      <vt:variant>
        <vt:i4>5</vt:i4>
      </vt:variant>
      <vt:variant>
        <vt:lpwstr/>
      </vt:variant>
      <vt:variant>
        <vt:lpwstr>_Advertising/Recruitment</vt:lpwstr>
      </vt:variant>
      <vt:variant>
        <vt:i4>6619218</vt:i4>
      </vt:variant>
      <vt:variant>
        <vt:i4>39</vt:i4>
      </vt:variant>
      <vt:variant>
        <vt:i4>0</vt:i4>
      </vt:variant>
      <vt:variant>
        <vt:i4>5</vt:i4>
      </vt:variant>
      <vt:variant>
        <vt:lpwstr/>
      </vt:variant>
      <vt:variant>
        <vt:lpwstr>_Do_I_need</vt:lpwstr>
      </vt:variant>
      <vt:variant>
        <vt:i4>8061033</vt:i4>
      </vt:variant>
      <vt:variant>
        <vt:i4>36</vt:i4>
      </vt:variant>
      <vt:variant>
        <vt:i4>0</vt:i4>
      </vt:variant>
      <vt:variant>
        <vt:i4>5</vt:i4>
      </vt:variant>
      <vt:variant>
        <vt:lpwstr/>
      </vt:variant>
      <vt:variant>
        <vt:lpwstr>_How_do_I_5</vt:lpwstr>
      </vt:variant>
      <vt:variant>
        <vt:i4>65593</vt:i4>
      </vt:variant>
      <vt:variant>
        <vt:i4>33</vt:i4>
      </vt:variant>
      <vt:variant>
        <vt:i4>0</vt:i4>
      </vt:variant>
      <vt:variant>
        <vt:i4>5</vt:i4>
      </vt:variant>
      <vt:variant>
        <vt:lpwstr/>
      </vt:variant>
      <vt:variant>
        <vt:lpwstr>_What_about_a</vt:lpwstr>
      </vt:variant>
      <vt:variant>
        <vt:i4>8061033</vt:i4>
      </vt:variant>
      <vt:variant>
        <vt:i4>30</vt:i4>
      </vt:variant>
      <vt:variant>
        <vt:i4>0</vt:i4>
      </vt:variant>
      <vt:variant>
        <vt:i4>5</vt:i4>
      </vt:variant>
      <vt:variant>
        <vt:lpwstr/>
      </vt:variant>
      <vt:variant>
        <vt:lpwstr>_How_do_I_4</vt:lpwstr>
      </vt:variant>
      <vt:variant>
        <vt:i4>8061033</vt:i4>
      </vt:variant>
      <vt:variant>
        <vt:i4>27</vt:i4>
      </vt:variant>
      <vt:variant>
        <vt:i4>0</vt:i4>
      </vt:variant>
      <vt:variant>
        <vt:i4>5</vt:i4>
      </vt:variant>
      <vt:variant>
        <vt:lpwstr/>
      </vt:variant>
      <vt:variant>
        <vt:lpwstr>_How_do_I_3</vt:lpwstr>
      </vt:variant>
      <vt:variant>
        <vt:i4>8061033</vt:i4>
      </vt:variant>
      <vt:variant>
        <vt:i4>24</vt:i4>
      </vt:variant>
      <vt:variant>
        <vt:i4>0</vt:i4>
      </vt:variant>
      <vt:variant>
        <vt:i4>5</vt:i4>
      </vt:variant>
      <vt:variant>
        <vt:lpwstr/>
      </vt:variant>
      <vt:variant>
        <vt:lpwstr>_How_do_I_2</vt:lpwstr>
      </vt:variant>
      <vt:variant>
        <vt:i4>8061033</vt:i4>
      </vt:variant>
      <vt:variant>
        <vt:i4>21</vt:i4>
      </vt:variant>
      <vt:variant>
        <vt:i4>0</vt:i4>
      </vt:variant>
      <vt:variant>
        <vt:i4>5</vt:i4>
      </vt:variant>
      <vt:variant>
        <vt:lpwstr/>
      </vt:variant>
      <vt:variant>
        <vt:lpwstr>_How_do_I_1</vt:lpwstr>
      </vt:variant>
      <vt:variant>
        <vt:i4>2359296</vt:i4>
      </vt:variant>
      <vt:variant>
        <vt:i4>18</vt:i4>
      </vt:variant>
      <vt:variant>
        <vt:i4>0</vt:i4>
      </vt:variant>
      <vt:variant>
        <vt:i4>5</vt:i4>
      </vt:variant>
      <vt:variant>
        <vt:lpwstr/>
      </vt:variant>
      <vt:variant>
        <vt:lpwstr>_How_do_I</vt:lpwstr>
      </vt:variant>
      <vt:variant>
        <vt:i4>393276</vt:i4>
      </vt:variant>
      <vt:variant>
        <vt:i4>15</vt:i4>
      </vt:variant>
      <vt:variant>
        <vt:i4>0</vt:i4>
      </vt:variant>
      <vt:variant>
        <vt:i4>5</vt:i4>
      </vt:variant>
      <vt:variant>
        <vt:lpwstr/>
      </vt:variant>
      <vt:variant>
        <vt:lpwstr>_What_financial_interests</vt:lpwstr>
      </vt:variant>
      <vt:variant>
        <vt:i4>7077953</vt:i4>
      </vt:variant>
      <vt:variant>
        <vt:i4>12</vt:i4>
      </vt:variant>
      <vt:variant>
        <vt:i4>0</vt:i4>
      </vt:variant>
      <vt:variant>
        <vt:i4>5</vt:i4>
      </vt:variant>
      <vt:variant>
        <vt:lpwstr/>
      </vt:variant>
      <vt:variant>
        <vt:lpwstr>_What_trainings_do</vt:lpwstr>
      </vt:variant>
      <vt:variant>
        <vt:i4>1704002</vt:i4>
      </vt:variant>
      <vt:variant>
        <vt:i4>9</vt:i4>
      </vt:variant>
      <vt:variant>
        <vt:i4>0</vt:i4>
      </vt:variant>
      <vt:variant>
        <vt:i4>5</vt:i4>
      </vt:variant>
      <vt:variant>
        <vt:lpwstr/>
      </vt:variant>
      <vt:variant>
        <vt:lpwstr>_What_is_the_1</vt:lpwstr>
      </vt:variant>
      <vt:variant>
        <vt:i4>5308513</vt:i4>
      </vt:variant>
      <vt:variant>
        <vt:i4>6</vt:i4>
      </vt:variant>
      <vt:variant>
        <vt:i4>0</vt:i4>
      </vt:variant>
      <vt:variant>
        <vt:i4>5</vt:i4>
      </vt:variant>
      <vt:variant>
        <vt:lpwstr/>
      </vt:variant>
      <vt:variant>
        <vt:lpwstr>_What_is_Human</vt:lpwstr>
      </vt:variant>
      <vt:variant>
        <vt:i4>2818077</vt:i4>
      </vt:variant>
      <vt:variant>
        <vt:i4>3</vt:i4>
      </vt:variant>
      <vt:variant>
        <vt:i4>0</vt:i4>
      </vt:variant>
      <vt:variant>
        <vt:i4>5</vt:i4>
      </vt:variant>
      <vt:variant>
        <vt:lpwstr/>
      </vt:variant>
      <vt:variant>
        <vt:lpwstr>_What_is_the</vt:lpwstr>
      </vt:variant>
      <vt:variant>
        <vt:i4>7929932</vt:i4>
      </vt:variant>
      <vt:variant>
        <vt:i4>0</vt:i4>
      </vt:variant>
      <vt:variant>
        <vt:i4>0</vt:i4>
      </vt:variant>
      <vt:variant>
        <vt:i4>5</vt:i4>
      </vt:variant>
      <vt:variant>
        <vt:lpwstr/>
      </vt:variant>
      <vt:variant>
        <vt:lpwstr>_Scope</vt:lpwstr>
      </vt:variant>
      <vt:variant>
        <vt:i4>5177387</vt:i4>
      </vt:variant>
      <vt:variant>
        <vt:i4>45</vt:i4>
      </vt:variant>
      <vt:variant>
        <vt:i4>0</vt:i4>
      </vt:variant>
      <vt:variant>
        <vt:i4>5</vt:i4>
      </vt:variant>
      <vt:variant>
        <vt:lpwstr>https://database.ich.org/sites/default/files/ICH_E6%28R3%29_Step4_FinalGuideline_2025_0106.pdf</vt:lpwstr>
      </vt:variant>
      <vt:variant>
        <vt:lpwstr/>
      </vt:variant>
      <vt:variant>
        <vt:i4>7012385</vt:i4>
      </vt:variant>
      <vt:variant>
        <vt:i4>42</vt:i4>
      </vt:variant>
      <vt:variant>
        <vt:i4>0</vt:i4>
      </vt:variant>
      <vt:variant>
        <vt:i4>5</vt:i4>
      </vt:variant>
      <vt:variant>
        <vt:lpwstr>https://www.ecfr.gov/current/title-21/chapter-I/subchapter-H/part-812/subpart-G/section-812.150</vt:lpwstr>
      </vt:variant>
      <vt:variant>
        <vt:lpwstr/>
      </vt:variant>
      <vt:variant>
        <vt:i4>6946849</vt:i4>
      </vt:variant>
      <vt:variant>
        <vt:i4>39</vt:i4>
      </vt:variant>
      <vt:variant>
        <vt:i4>0</vt:i4>
      </vt:variant>
      <vt:variant>
        <vt:i4>5</vt:i4>
      </vt:variant>
      <vt:variant>
        <vt:lpwstr>https://www.ecfr.gov/current/title-21/chapter-I/subchapter-H/part-812/subpart-G/section-812.145</vt:lpwstr>
      </vt:variant>
      <vt:variant>
        <vt:lpwstr/>
      </vt:variant>
      <vt:variant>
        <vt:i4>6946849</vt:i4>
      </vt:variant>
      <vt:variant>
        <vt:i4>36</vt:i4>
      </vt:variant>
      <vt:variant>
        <vt:i4>0</vt:i4>
      </vt:variant>
      <vt:variant>
        <vt:i4>5</vt:i4>
      </vt:variant>
      <vt:variant>
        <vt:lpwstr>https://www.ecfr.gov/current/title-21/chapter-I/subchapter-H/part-812/subpart-G/section-812.140</vt:lpwstr>
      </vt:variant>
      <vt:variant>
        <vt:lpwstr/>
      </vt:variant>
      <vt:variant>
        <vt:i4>7274531</vt:i4>
      </vt:variant>
      <vt:variant>
        <vt:i4>33</vt:i4>
      </vt:variant>
      <vt:variant>
        <vt:i4>0</vt:i4>
      </vt:variant>
      <vt:variant>
        <vt:i4>5</vt:i4>
      </vt:variant>
      <vt:variant>
        <vt:lpwstr>https://www.ecfr.gov/current/title-21/chapter-I/subchapter-H/part-812/subpart-E/section-812.110</vt:lpwstr>
      </vt:variant>
      <vt:variant>
        <vt:lpwstr/>
      </vt:variant>
      <vt:variant>
        <vt:i4>7208995</vt:i4>
      </vt:variant>
      <vt:variant>
        <vt:i4>30</vt:i4>
      </vt:variant>
      <vt:variant>
        <vt:i4>0</vt:i4>
      </vt:variant>
      <vt:variant>
        <vt:i4>5</vt:i4>
      </vt:variant>
      <vt:variant>
        <vt:lpwstr>https://www.ecfr.gov/current/title-21/chapter-I/subchapter-H/part-812/subpart-E/section-812.100</vt:lpwstr>
      </vt:variant>
      <vt:variant>
        <vt:lpwstr/>
      </vt:variant>
      <vt:variant>
        <vt:i4>7012389</vt:i4>
      </vt:variant>
      <vt:variant>
        <vt:i4>27</vt:i4>
      </vt:variant>
      <vt:variant>
        <vt:i4>0</vt:i4>
      </vt:variant>
      <vt:variant>
        <vt:i4>5</vt:i4>
      </vt:variant>
      <vt:variant>
        <vt:lpwstr>https://www.ecfr.gov/current/title-21/chapter-I/subchapter-D/part-312/subpart-D/section-312.69</vt:lpwstr>
      </vt:variant>
      <vt:variant>
        <vt:lpwstr/>
      </vt:variant>
      <vt:variant>
        <vt:i4>6946853</vt:i4>
      </vt:variant>
      <vt:variant>
        <vt:i4>24</vt:i4>
      </vt:variant>
      <vt:variant>
        <vt:i4>0</vt:i4>
      </vt:variant>
      <vt:variant>
        <vt:i4>5</vt:i4>
      </vt:variant>
      <vt:variant>
        <vt:lpwstr>https://www.ecfr.gov/current/title-21/chapter-I/subchapter-D/part-312/subpart-D/section-312.68</vt:lpwstr>
      </vt:variant>
      <vt:variant>
        <vt:lpwstr/>
      </vt:variant>
      <vt:variant>
        <vt:i4>6553637</vt:i4>
      </vt:variant>
      <vt:variant>
        <vt:i4>21</vt:i4>
      </vt:variant>
      <vt:variant>
        <vt:i4>0</vt:i4>
      </vt:variant>
      <vt:variant>
        <vt:i4>5</vt:i4>
      </vt:variant>
      <vt:variant>
        <vt:lpwstr>https://www.ecfr.gov/current/title-21/chapter-I/subchapter-D/part-312/subpart-D/section-312.66</vt:lpwstr>
      </vt:variant>
      <vt:variant>
        <vt:lpwstr/>
      </vt:variant>
      <vt:variant>
        <vt:i4>6684709</vt:i4>
      </vt:variant>
      <vt:variant>
        <vt:i4>18</vt:i4>
      </vt:variant>
      <vt:variant>
        <vt:i4>0</vt:i4>
      </vt:variant>
      <vt:variant>
        <vt:i4>5</vt:i4>
      </vt:variant>
      <vt:variant>
        <vt:lpwstr>https://www.ecfr.gov/current/title-21/chapter-I/subchapter-D/part-312/subpart-D/section-312.64</vt:lpwstr>
      </vt:variant>
      <vt:variant>
        <vt:lpwstr/>
      </vt:variant>
      <vt:variant>
        <vt:i4>6291493</vt:i4>
      </vt:variant>
      <vt:variant>
        <vt:i4>15</vt:i4>
      </vt:variant>
      <vt:variant>
        <vt:i4>0</vt:i4>
      </vt:variant>
      <vt:variant>
        <vt:i4>5</vt:i4>
      </vt:variant>
      <vt:variant>
        <vt:lpwstr>https://www.ecfr.gov/current/title-21/chapter-I/subchapter-D/part-312/subpart-D/section-312.62</vt:lpwstr>
      </vt:variant>
      <vt:variant>
        <vt:lpwstr/>
      </vt:variant>
      <vt:variant>
        <vt:i4>6488101</vt:i4>
      </vt:variant>
      <vt:variant>
        <vt:i4>12</vt:i4>
      </vt:variant>
      <vt:variant>
        <vt:i4>0</vt:i4>
      </vt:variant>
      <vt:variant>
        <vt:i4>5</vt:i4>
      </vt:variant>
      <vt:variant>
        <vt:lpwstr>https://www.ecfr.gov/current/title-21/chapter-I/subchapter-D/part-312/subpart-D/section-312.61</vt:lpwstr>
      </vt:variant>
      <vt:variant>
        <vt:lpwstr/>
      </vt:variant>
      <vt:variant>
        <vt:i4>6422565</vt:i4>
      </vt:variant>
      <vt:variant>
        <vt:i4>9</vt:i4>
      </vt:variant>
      <vt:variant>
        <vt:i4>0</vt:i4>
      </vt:variant>
      <vt:variant>
        <vt:i4>5</vt:i4>
      </vt:variant>
      <vt:variant>
        <vt:lpwstr>https://www.ecfr.gov/current/title-21/chapter-I/subchapter-D/part-312/subpart-D/section-312.60</vt:lpwstr>
      </vt:variant>
      <vt:variant>
        <vt:lpwstr/>
      </vt:variant>
      <vt:variant>
        <vt:i4>5373974</vt:i4>
      </vt:variant>
      <vt:variant>
        <vt:i4>6</vt:i4>
      </vt:variant>
      <vt:variant>
        <vt:i4>0</vt:i4>
      </vt:variant>
      <vt:variant>
        <vt:i4>5</vt:i4>
      </vt:variant>
      <vt:variant>
        <vt:lpwstr>https://www.ecfr.gov/current/title-21/chapter-I/subchapter-D/part-312/subpart-A/section-312.7</vt:lpwstr>
      </vt:variant>
      <vt:variant>
        <vt:lpwstr/>
      </vt:variant>
      <vt:variant>
        <vt:i4>7995491</vt:i4>
      </vt:variant>
      <vt:variant>
        <vt:i4>3</vt:i4>
      </vt:variant>
      <vt:variant>
        <vt:i4>0</vt:i4>
      </vt:variant>
      <vt:variant>
        <vt:i4>5</vt:i4>
      </vt:variant>
      <vt:variant>
        <vt:lpwstr>http://www.fda.gov/downloads/RegulatoryInformation/Guidances/UCM126489.pdf</vt:lpwstr>
      </vt:variant>
      <vt:variant>
        <vt:lpwstr/>
      </vt:variant>
      <vt:variant>
        <vt:i4>65631</vt:i4>
      </vt:variant>
      <vt:variant>
        <vt:i4>0</vt:i4>
      </vt:variant>
      <vt:variant>
        <vt:i4>0</vt:i4>
      </vt:variant>
      <vt:variant>
        <vt:i4>5</vt:i4>
      </vt:variant>
      <vt:variant>
        <vt:lpwstr>http://www.hhs.gov/ohrp/policy/subjectwithdrawal.html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5</cp:revision>
  <cp:lastPrinted>2026-06-16T16:38:00Z</cp:lastPrinted>
  <dcterms:created xsi:type="dcterms:W3CDTF">2026-06-11T20:37:00Z</dcterms:created>
  <dcterms:modified xsi:type="dcterms:W3CDTF">2026-06-16T16:52:00Z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