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138EA33F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DC07D7">
        <w:rPr>
          <w:rFonts w:ascii="Arial" w:hAnsi="Arial" w:cs="Arial"/>
        </w:rPr>
        <w:t>061</w:t>
      </w:r>
      <w:r w:rsidRPr="00E03D8D">
        <w:rPr>
          <w:rFonts w:ascii="Arial" w:hAnsi="Arial" w:cs="Arial"/>
        </w:rPr>
        <w:t xml:space="preserve"> |</w:t>
      </w:r>
      <w:r w:rsidR="00DC07D7">
        <w:rPr>
          <w:rFonts w:ascii="Arial" w:hAnsi="Arial" w:cs="Arial"/>
        </w:rPr>
        <w:t xml:space="preserve"> </w:t>
      </w:r>
      <w:r w:rsidR="0013690B">
        <w:rPr>
          <w:rFonts w:ascii="Arial" w:hAnsi="Arial" w:cs="Arial"/>
        </w:rPr>
        <w:t>05/0</w:t>
      </w:r>
      <w:r w:rsidR="00107B93">
        <w:rPr>
          <w:rFonts w:ascii="Arial" w:hAnsi="Arial" w:cs="Arial"/>
        </w:rPr>
        <w:t>5</w:t>
      </w:r>
      <w:r w:rsidR="00E24BA7">
        <w:rPr>
          <w:rFonts w:ascii="Arial" w:hAnsi="Arial" w:cs="Arial"/>
        </w:rPr>
        <w:t>/2026</w:t>
      </w:r>
      <w:r w:rsidR="00DC07D7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977B8E" w:rsidRPr="00977B8E">
        <w:rPr>
          <w:rFonts w:ascii="Arial" w:hAnsi="Arial" w:cs="Arial"/>
        </w:rPr>
        <w:t>Owne</w:t>
      </w:r>
      <w:r w:rsidR="00513500">
        <w:rPr>
          <w:rFonts w:ascii="Arial" w:hAnsi="Arial" w:cs="Arial"/>
        </w:rPr>
        <w:t xml:space="preserve">r: </w:t>
      </w:r>
      <w:r w:rsidR="00E24BA7">
        <w:rPr>
          <w:rFonts w:ascii="Arial" w:hAnsi="Arial" w:cs="Arial"/>
        </w:rPr>
        <w:t>Huron; H. Phillips</w:t>
      </w:r>
      <w:r w:rsidR="00513500">
        <w:rPr>
          <w:rFonts w:ascii="Arial" w:hAnsi="Arial" w:cs="Arial"/>
        </w:rPr>
        <w:t xml:space="preserve"> | Approver: </w:t>
      </w:r>
      <w:r w:rsidR="00E24BA7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24ECE780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B93B3D">
        <w:rPr>
          <w:szCs w:val="32"/>
        </w:rPr>
        <w:t xml:space="preserve">Ongoing </w:t>
      </w:r>
      <w:r w:rsidR="00DC07D7">
        <w:rPr>
          <w:szCs w:val="32"/>
        </w:rPr>
        <w:t>Evaluations of the HRPP</w:t>
      </w:r>
    </w:p>
    <w:p w14:paraId="55F8BD4C" w14:textId="77777777" w:rsidR="00326316" w:rsidRDefault="00326316" w:rsidP="00326316">
      <w:pPr>
        <w:pStyle w:val="DocumentTitle-HCG"/>
      </w:pPr>
    </w:p>
    <w:p w14:paraId="57941D7C" w14:textId="77777777" w:rsidR="00DC07D7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PURPOSE</w:t>
      </w:r>
    </w:p>
    <w:p w14:paraId="513053BD" w14:textId="5B563F4A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This procedure establishes the process to conduct quality improvement of the </w:t>
      </w:r>
      <w:r w:rsidR="008B19EA">
        <w:rPr>
          <w:rFonts w:cs="Arial"/>
          <w:sz w:val="22"/>
          <w:szCs w:val="22"/>
        </w:rPr>
        <w:t>H</w:t>
      </w:r>
      <w:r w:rsidRPr="00DC07D7">
        <w:rPr>
          <w:rFonts w:cs="Arial"/>
          <w:sz w:val="22"/>
          <w:szCs w:val="22"/>
        </w:rPr>
        <w:t xml:space="preserve">uman </w:t>
      </w:r>
      <w:r w:rsidR="008B19EA">
        <w:rPr>
          <w:rFonts w:cs="Arial"/>
          <w:sz w:val="22"/>
          <w:szCs w:val="22"/>
        </w:rPr>
        <w:t>R</w:t>
      </w:r>
      <w:r w:rsidRPr="00DC07D7">
        <w:rPr>
          <w:rFonts w:cs="Arial"/>
          <w:sz w:val="22"/>
          <w:szCs w:val="22"/>
        </w:rPr>
        <w:t xml:space="preserve">esearch </w:t>
      </w:r>
      <w:r w:rsidR="008B19EA">
        <w:rPr>
          <w:rFonts w:cs="Arial"/>
          <w:sz w:val="22"/>
          <w:szCs w:val="22"/>
        </w:rPr>
        <w:t>P</w:t>
      </w:r>
      <w:r w:rsidRPr="00DC07D7">
        <w:rPr>
          <w:rFonts w:cs="Arial"/>
          <w:sz w:val="22"/>
          <w:szCs w:val="22"/>
        </w:rPr>
        <w:t xml:space="preserve">rotection </w:t>
      </w:r>
      <w:r w:rsidR="008B19EA">
        <w:rPr>
          <w:rFonts w:cs="Arial"/>
          <w:sz w:val="22"/>
          <w:szCs w:val="22"/>
        </w:rPr>
        <w:t>P</w:t>
      </w:r>
      <w:r w:rsidRPr="00DC07D7">
        <w:rPr>
          <w:rFonts w:cs="Arial"/>
          <w:sz w:val="22"/>
          <w:szCs w:val="22"/>
        </w:rPr>
        <w:t>rogram</w:t>
      </w:r>
      <w:r w:rsidR="008B19EA">
        <w:rPr>
          <w:rFonts w:cs="Arial"/>
          <w:sz w:val="22"/>
          <w:szCs w:val="22"/>
        </w:rPr>
        <w:t xml:space="preserve"> (HRPP)</w:t>
      </w:r>
      <w:r w:rsidRPr="00DC07D7">
        <w:rPr>
          <w:rFonts w:cs="Arial"/>
          <w:sz w:val="22"/>
          <w:szCs w:val="22"/>
        </w:rPr>
        <w:t>.</w:t>
      </w:r>
    </w:p>
    <w:p w14:paraId="4609657B" w14:textId="4F647760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The process begins the first business day of each </w:t>
      </w:r>
      <w:r w:rsidR="00235B2C">
        <w:rPr>
          <w:rFonts w:cs="Arial"/>
          <w:sz w:val="22"/>
          <w:szCs w:val="22"/>
        </w:rPr>
        <w:t>quarter</w:t>
      </w:r>
      <w:r w:rsidRPr="00DC07D7">
        <w:rPr>
          <w:rFonts w:cs="Arial"/>
          <w:sz w:val="22"/>
          <w:szCs w:val="22"/>
        </w:rPr>
        <w:t>.</w:t>
      </w:r>
    </w:p>
    <w:p w14:paraId="6BA2EC2D" w14:textId="7A6D02E8" w:rsidR="0034262A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The process ends when all evaluations have been completed and if needed, </w:t>
      </w:r>
      <w:proofErr w:type="gramStart"/>
      <w:r w:rsidRPr="00DC07D7">
        <w:rPr>
          <w:rFonts w:cs="Arial"/>
          <w:sz w:val="22"/>
          <w:szCs w:val="22"/>
        </w:rPr>
        <w:t>acted</w:t>
      </w:r>
      <w:proofErr w:type="gramEnd"/>
      <w:r w:rsidRPr="00DC07D7">
        <w:rPr>
          <w:rFonts w:cs="Arial"/>
          <w:sz w:val="22"/>
          <w:szCs w:val="22"/>
        </w:rPr>
        <w:t xml:space="preserve"> upon.</w:t>
      </w:r>
    </w:p>
    <w:p w14:paraId="2F59A332" w14:textId="77777777" w:rsidR="00326316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REVISIONS FROM PREVIOUS VERSION</w:t>
      </w:r>
    </w:p>
    <w:p w14:paraId="481A2493" w14:textId="77777777" w:rsidR="000C5EE0" w:rsidRPr="00091D74" w:rsidRDefault="000C5EE0" w:rsidP="00091D74">
      <w:pPr>
        <w:pStyle w:val="SOPLevel2"/>
        <w:rPr>
          <w:sz w:val="22"/>
          <w:szCs w:val="28"/>
        </w:rPr>
      </w:pPr>
      <w:r w:rsidRPr="00091D74">
        <w:rPr>
          <w:sz w:val="22"/>
          <w:szCs w:val="28"/>
        </w:rPr>
        <w:t xml:space="preserve">Title of SOP has been changed from HRP-061- SOP- Quarterly Evaluations of the HRPP to HRP-061- SOP- Ongoing Evaluations of the HRPP to align with the process of the quality improvement activities of the HRPP. </w:t>
      </w:r>
    </w:p>
    <w:p w14:paraId="2DF9F17F" w14:textId="472777C9" w:rsidR="000C5EE0" w:rsidRPr="00091D74" w:rsidRDefault="000C5EE0" w:rsidP="00091D74">
      <w:pPr>
        <w:pStyle w:val="SOPLevel2"/>
        <w:rPr>
          <w:sz w:val="22"/>
          <w:szCs w:val="28"/>
        </w:rPr>
      </w:pPr>
      <w:r w:rsidRPr="00091D74">
        <w:rPr>
          <w:sz w:val="22"/>
          <w:szCs w:val="28"/>
        </w:rPr>
        <w:t>Section 3- Policy-</w:t>
      </w:r>
    </w:p>
    <w:p w14:paraId="68B263A9" w14:textId="77777777" w:rsidR="000C5EE0" w:rsidRPr="00091D74" w:rsidRDefault="000C5EE0" w:rsidP="00091D74">
      <w:pPr>
        <w:pStyle w:val="SOPLevel3"/>
        <w:rPr>
          <w:sz w:val="22"/>
          <w:szCs w:val="28"/>
        </w:rPr>
      </w:pPr>
      <w:r w:rsidRPr="00091D74">
        <w:rPr>
          <w:sz w:val="22"/>
          <w:szCs w:val="28"/>
        </w:rPr>
        <w:t>3.3- Revised the evaluation tools used for conducting the quality improvement activities for NCH HRPP procedures.</w:t>
      </w:r>
    </w:p>
    <w:p w14:paraId="1EA63206" w14:textId="067C4A2E" w:rsidR="000C5EE0" w:rsidRPr="00091D74" w:rsidRDefault="000C5EE0" w:rsidP="00091D74">
      <w:pPr>
        <w:pStyle w:val="SOPLevel2"/>
        <w:rPr>
          <w:sz w:val="22"/>
          <w:szCs w:val="28"/>
        </w:rPr>
      </w:pPr>
      <w:r w:rsidRPr="00091D74">
        <w:rPr>
          <w:sz w:val="22"/>
          <w:szCs w:val="28"/>
        </w:rPr>
        <w:t xml:space="preserve">Section 4- Responsibilities, change person responsible from IRB Staff to Human Subject Protection Quality Assurance Specialist (or HRPP staff </w:t>
      </w:r>
      <w:proofErr w:type="gramStart"/>
      <w:r w:rsidRPr="00091D74">
        <w:rPr>
          <w:sz w:val="22"/>
          <w:szCs w:val="28"/>
        </w:rPr>
        <w:t>designee</w:t>
      </w:r>
      <w:proofErr w:type="gramEnd"/>
      <w:r w:rsidRPr="00091D74">
        <w:rPr>
          <w:sz w:val="22"/>
          <w:szCs w:val="28"/>
        </w:rPr>
        <w:t xml:space="preserve">). </w:t>
      </w:r>
    </w:p>
    <w:p w14:paraId="68D9CBAC" w14:textId="3FB30754" w:rsidR="000C5EE0" w:rsidRPr="00091D74" w:rsidRDefault="000C5EE0" w:rsidP="00091D74">
      <w:pPr>
        <w:pStyle w:val="SOPLevel2"/>
        <w:rPr>
          <w:sz w:val="22"/>
          <w:szCs w:val="28"/>
        </w:rPr>
      </w:pPr>
      <w:r w:rsidRPr="00091D74">
        <w:rPr>
          <w:sz w:val="22"/>
          <w:szCs w:val="28"/>
        </w:rPr>
        <w:t xml:space="preserve">Section 5- Procedure, major revisions throughout section to algin with new processes using the new evaluation tools (including HRP-432-WORKSHET- Post Approval Monitoring); updated storage location for completed assessments; revised process for leadership who review the results of the assessments.  </w:t>
      </w:r>
    </w:p>
    <w:p w14:paraId="066767DE" w14:textId="085A7F1A" w:rsidR="000C5EE0" w:rsidRPr="00091D74" w:rsidRDefault="000C5EE0" w:rsidP="00091D74">
      <w:pPr>
        <w:pStyle w:val="SOPLevel2"/>
        <w:rPr>
          <w:sz w:val="22"/>
          <w:szCs w:val="28"/>
        </w:rPr>
      </w:pPr>
      <w:r w:rsidRPr="00091D74">
        <w:rPr>
          <w:sz w:val="22"/>
          <w:szCs w:val="28"/>
        </w:rPr>
        <w:t>Section 6- Materials, updated reference to communication and evaluation tools used.</w:t>
      </w:r>
    </w:p>
    <w:p w14:paraId="638FEC70" w14:textId="08125209" w:rsidR="00326316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POLICY</w:t>
      </w:r>
    </w:p>
    <w:p w14:paraId="5F5C20AB" w14:textId="6414F805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The goal of the quality improvement plan is to achieve and maintain compliance and to achiev</w:t>
      </w:r>
      <w:r w:rsidR="00E2057F">
        <w:rPr>
          <w:rFonts w:cs="Arial"/>
          <w:sz w:val="22"/>
          <w:szCs w:val="22"/>
        </w:rPr>
        <w:t>e</w:t>
      </w:r>
      <w:r w:rsidRPr="00DC07D7">
        <w:rPr>
          <w:rFonts w:cs="Arial"/>
          <w:sz w:val="22"/>
          <w:szCs w:val="22"/>
        </w:rPr>
        <w:t xml:space="preserve"> targeted levels of quality, efficiency, and effectiveness of the HRPP.</w:t>
      </w:r>
    </w:p>
    <w:p w14:paraId="6C5E31EF" w14:textId="09AF437F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Objectives of the quality improvement program are to:</w:t>
      </w:r>
    </w:p>
    <w:p w14:paraId="74AE9AA7" w14:textId="673C4E15" w:rsidR="00DC07D7" w:rsidRPr="00DC07D7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Improve compliance of investigators with their responsibilities.</w:t>
      </w:r>
    </w:p>
    <w:p w14:paraId="696FEA2F" w14:textId="262D520C" w:rsidR="00DC07D7" w:rsidRPr="00DC07D7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Improve compliance of minutes with regulatory compliance.</w:t>
      </w:r>
    </w:p>
    <w:p w14:paraId="0577EE1C" w14:textId="37F03CD4" w:rsidR="00DC07D7" w:rsidRPr="00DC07D7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Increase efficiency of recording and finalizing minutes.</w:t>
      </w:r>
    </w:p>
    <w:p w14:paraId="64F66443" w14:textId="36D3E9D7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The measures of the quality improvement program are defined in:</w:t>
      </w:r>
    </w:p>
    <w:p w14:paraId="1484DD9C" w14:textId="77777777" w:rsidR="00077323" w:rsidRPr="00DC07D7" w:rsidRDefault="00077323" w:rsidP="00077323">
      <w:pPr>
        <w:pStyle w:val="SOPLevel3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HRP-431 - </w:t>
      </w:r>
      <w:r>
        <w:rPr>
          <w:rFonts w:cs="Arial"/>
          <w:sz w:val="22"/>
          <w:szCs w:val="22"/>
        </w:rPr>
        <w:t>WORKSHEET</w:t>
      </w:r>
      <w:r w:rsidRPr="00DC07D7">
        <w:rPr>
          <w:rFonts w:cs="Arial"/>
          <w:sz w:val="22"/>
          <w:szCs w:val="22"/>
        </w:rPr>
        <w:t xml:space="preserve"> - Minutes Quality Improvement Assessment</w:t>
      </w:r>
    </w:p>
    <w:p w14:paraId="46E432DD" w14:textId="66B162EB" w:rsidR="00722CD3" w:rsidRPr="00DC07D7" w:rsidRDefault="00D22613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00EA1963">
        <w:rPr>
          <w:rFonts w:cs="Arial"/>
          <w:sz w:val="22"/>
          <w:szCs w:val="22"/>
        </w:rPr>
        <w:t>HRP-43</w:t>
      </w:r>
      <w:r w:rsidR="00674314">
        <w:rPr>
          <w:rFonts w:cs="Arial"/>
          <w:sz w:val="22"/>
          <w:szCs w:val="22"/>
        </w:rPr>
        <w:t>2</w:t>
      </w:r>
      <w:r w:rsidRPr="00EA1963">
        <w:rPr>
          <w:rFonts w:cs="Arial"/>
          <w:sz w:val="22"/>
          <w:szCs w:val="22"/>
        </w:rPr>
        <w:t xml:space="preserve"> - </w:t>
      </w:r>
      <w:r w:rsidR="00674314">
        <w:rPr>
          <w:rFonts w:cs="Arial"/>
          <w:sz w:val="22"/>
          <w:szCs w:val="22"/>
        </w:rPr>
        <w:t>WORKSHEET</w:t>
      </w:r>
      <w:r w:rsidRPr="00EA1963">
        <w:rPr>
          <w:rFonts w:cs="Arial"/>
          <w:sz w:val="22"/>
          <w:szCs w:val="22"/>
        </w:rPr>
        <w:t xml:space="preserve"> </w:t>
      </w:r>
      <w:r w:rsidR="006F5B2F">
        <w:rPr>
          <w:rFonts w:cs="Arial"/>
          <w:sz w:val="22"/>
          <w:szCs w:val="22"/>
        </w:rPr>
        <w:t>–</w:t>
      </w:r>
      <w:r w:rsidRPr="00EA1963">
        <w:rPr>
          <w:rFonts w:cs="Arial"/>
          <w:sz w:val="22"/>
          <w:szCs w:val="22"/>
        </w:rPr>
        <w:t xml:space="preserve"> </w:t>
      </w:r>
      <w:r w:rsidR="006F5B2F">
        <w:rPr>
          <w:rFonts w:cs="Arial"/>
          <w:sz w:val="22"/>
          <w:szCs w:val="22"/>
        </w:rPr>
        <w:t xml:space="preserve">Post Approval Monitoring </w:t>
      </w:r>
    </w:p>
    <w:p w14:paraId="1EF3E4A1" w14:textId="77777777" w:rsidR="00DC07D7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RESPONSIBILITIES</w:t>
      </w:r>
    </w:p>
    <w:p w14:paraId="5CB72C81" w14:textId="786B5FA6" w:rsidR="00326316" w:rsidRPr="00DC07D7" w:rsidRDefault="00FE0D1B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1E74AA">
        <w:rPr>
          <w:rFonts w:cs="Arial"/>
          <w:sz w:val="22"/>
          <w:szCs w:val="22"/>
        </w:rPr>
        <w:t xml:space="preserve">Human Subject Protection Quality Assurance Specialist </w:t>
      </w:r>
      <w:r>
        <w:rPr>
          <w:rFonts w:cs="Arial"/>
          <w:sz w:val="22"/>
          <w:szCs w:val="22"/>
        </w:rPr>
        <w:t xml:space="preserve">(or HRPP staff designee) </w:t>
      </w:r>
      <w:r w:rsidR="00DC07D7" w:rsidRPr="00DC07D7">
        <w:rPr>
          <w:rFonts w:cs="Arial"/>
          <w:sz w:val="22"/>
          <w:szCs w:val="22"/>
        </w:rPr>
        <w:t>ensure</w:t>
      </w:r>
      <w:r w:rsidR="003E03BD">
        <w:rPr>
          <w:rFonts w:cs="Arial"/>
          <w:sz w:val="22"/>
          <w:szCs w:val="22"/>
        </w:rPr>
        <w:t>s</w:t>
      </w:r>
      <w:r w:rsidR="00DC07D7" w:rsidRPr="00DC07D7">
        <w:rPr>
          <w:rFonts w:cs="Arial"/>
          <w:sz w:val="22"/>
          <w:szCs w:val="22"/>
        </w:rPr>
        <w:t xml:space="preserve"> completion of these procedures.</w:t>
      </w:r>
    </w:p>
    <w:p w14:paraId="7A334A9E" w14:textId="77777777" w:rsidR="00326316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PROCEDURE</w:t>
      </w:r>
    </w:p>
    <w:p w14:paraId="7C100D1A" w14:textId="4A416D8C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Conduct </w:t>
      </w:r>
      <w:r w:rsidR="00B76FC0">
        <w:rPr>
          <w:rFonts w:cs="Arial"/>
          <w:sz w:val="22"/>
          <w:szCs w:val="22"/>
        </w:rPr>
        <w:t>Post Approval Monitoring ass</w:t>
      </w:r>
      <w:r w:rsidR="00F15841">
        <w:rPr>
          <w:rFonts w:cs="Arial"/>
          <w:sz w:val="22"/>
          <w:szCs w:val="22"/>
        </w:rPr>
        <w:t xml:space="preserve">essment: </w:t>
      </w:r>
    </w:p>
    <w:p w14:paraId="4E85A153" w14:textId="0CDC379F" w:rsidR="00D35109" w:rsidRDefault="00D35109" w:rsidP="00D35109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At least quarterly, complete HRP-534 - LETTER </w:t>
      </w:r>
      <w:r w:rsidR="00AB2908">
        <w:rPr>
          <w:rFonts w:cs="Arial"/>
          <w:sz w:val="22"/>
          <w:szCs w:val="22"/>
        </w:rPr>
        <w:t>–</w:t>
      </w:r>
      <w:r>
        <w:rPr>
          <w:rFonts w:cs="Arial"/>
          <w:sz w:val="22"/>
          <w:szCs w:val="22"/>
        </w:rPr>
        <w:t xml:space="preserve"> </w:t>
      </w:r>
      <w:r w:rsidR="00AB2908">
        <w:rPr>
          <w:rFonts w:cs="Arial"/>
          <w:sz w:val="22"/>
          <w:szCs w:val="22"/>
        </w:rPr>
        <w:t xml:space="preserve">Post Approval Monitoring Visit </w:t>
      </w:r>
      <w:r>
        <w:rPr>
          <w:rFonts w:cs="Arial"/>
          <w:sz w:val="22"/>
          <w:szCs w:val="22"/>
        </w:rPr>
        <w:t xml:space="preserve">and send </w:t>
      </w:r>
      <w:r w:rsidR="00E324DD" w:rsidRPr="00EA1963">
        <w:rPr>
          <w:rFonts w:cs="Arial"/>
          <w:sz w:val="22"/>
          <w:szCs w:val="22"/>
        </w:rPr>
        <w:t>HRP-43</w:t>
      </w:r>
      <w:r w:rsidR="00E324DD">
        <w:rPr>
          <w:rFonts w:cs="Arial"/>
          <w:sz w:val="22"/>
          <w:szCs w:val="22"/>
        </w:rPr>
        <w:t>2</w:t>
      </w:r>
      <w:r w:rsidR="00E324DD" w:rsidRPr="00EA1963">
        <w:rPr>
          <w:rFonts w:cs="Arial"/>
          <w:sz w:val="22"/>
          <w:szCs w:val="22"/>
        </w:rPr>
        <w:t xml:space="preserve"> - </w:t>
      </w:r>
      <w:r w:rsidR="00E324DD">
        <w:rPr>
          <w:rFonts w:cs="Arial"/>
          <w:sz w:val="22"/>
          <w:szCs w:val="22"/>
        </w:rPr>
        <w:t>WORKSHEET</w:t>
      </w:r>
      <w:r w:rsidR="00E324DD" w:rsidRPr="00EA1963">
        <w:rPr>
          <w:rFonts w:cs="Arial"/>
          <w:sz w:val="22"/>
          <w:szCs w:val="22"/>
        </w:rPr>
        <w:t xml:space="preserve"> </w:t>
      </w:r>
      <w:r w:rsidR="00E324DD">
        <w:rPr>
          <w:rFonts w:cs="Arial"/>
          <w:sz w:val="22"/>
          <w:szCs w:val="22"/>
        </w:rPr>
        <w:t>–</w:t>
      </w:r>
      <w:r w:rsidR="00E324DD" w:rsidRPr="00EA1963">
        <w:rPr>
          <w:rFonts w:cs="Arial"/>
          <w:sz w:val="22"/>
          <w:szCs w:val="22"/>
        </w:rPr>
        <w:t xml:space="preserve"> </w:t>
      </w:r>
      <w:r w:rsidR="00E324DD">
        <w:rPr>
          <w:rFonts w:cs="Arial"/>
          <w:sz w:val="22"/>
          <w:szCs w:val="22"/>
        </w:rPr>
        <w:t xml:space="preserve">Post Approval Monitoring to a minimum of 3 </w:t>
      </w:r>
      <w:r>
        <w:rPr>
          <w:rFonts w:cs="Arial"/>
          <w:sz w:val="22"/>
          <w:szCs w:val="22"/>
        </w:rPr>
        <w:t>investigators.</w:t>
      </w:r>
    </w:p>
    <w:p w14:paraId="5523C950" w14:textId="1943D78A" w:rsidR="00BE0C37" w:rsidRPr="00091D74" w:rsidRDefault="00D35109" w:rsidP="00091D74">
      <w:pPr>
        <w:pStyle w:val="SOPLevel3"/>
        <w:rPr>
          <w:rFonts w:cs="Arial"/>
          <w:sz w:val="22"/>
        </w:rPr>
      </w:pPr>
      <w:r w:rsidRPr="00091D74">
        <w:rPr>
          <w:sz w:val="22"/>
          <w:szCs w:val="28"/>
        </w:rPr>
        <w:lastRenderedPageBreak/>
        <w:t xml:space="preserve">Review the results of </w:t>
      </w:r>
      <w:r w:rsidR="00B76FC0" w:rsidRPr="00EA1963">
        <w:rPr>
          <w:rFonts w:cs="Arial"/>
          <w:sz w:val="22"/>
          <w:szCs w:val="22"/>
        </w:rPr>
        <w:t>HRP-43</w:t>
      </w:r>
      <w:r w:rsidR="00B76FC0">
        <w:rPr>
          <w:rFonts w:cs="Arial"/>
          <w:sz w:val="22"/>
          <w:szCs w:val="22"/>
        </w:rPr>
        <w:t>2</w:t>
      </w:r>
      <w:r w:rsidR="00B76FC0" w:rsidRPr="00EA1963">
        <w:rPr>
          <w:rFonts w:cs="Arial"/>
          <w:sz w:val="22"/>
          <w:szCs w:val="22"/>
        </w:rPr>
        <w:t xml:space="preserve"> - </w:t>
      </w:r>
      <w:r w:rsidR="00B76FC0">
        <w:rPr>
          <w:rFonts w:cs="Arial"/>
          <w:sz w:val="22"/>
          <w:szCs w:val="22"/>
        </w:rPr>
        <w:t>WORKSHEET</w:t>
      </w:r>
      <w:r w:rsidR="00B76FC0" w:rsidRPr="00EA1963">
        <w:rPr>
          <w:rFonts w:cs="Arial"/>
          <w:sz w:val="22"/>
          <w:szCs w:val="22"/>
        </w:rPr>
        <w:t xml:space="preserve"> </w:t>
      </w:r>
      <w:r w:rsidR="00B76FC0">
        <w:rPr>
          <w:rFonts w:cs="Arial"/>
          <w:sz w:val="22"/>
          <w:szCs w:val="22"/>
        </w:rPr>
        <w:t>–</w:t>
      </w:r>
      <w:r w:rsidR="00B76FC0" w:rsidRPr="00EA1963">
        <w:rPr>
          <w:rFonts w:cs="Arial"/>
          <w:sz w:val="22"/>
          <w:szCs w:val="22"/>
        </w:rPr>
        <w:t xml:space="preserve"> </w:t>
      </w:r>
      <w:r w:rsidR="00B76FC0">
        <w:rPr>
          <w:rFonts w:cs="Arial"/>
          <w:sz w:val="22"/>
          <w:szCs w:val="22"/>
        </w:rPr>
        <w:t>Post Approval Monitoring</w:t>
      </w:r>
      <w:r w:rsidR="002B3863">
        <w:rPr>
          <w:sz w:val="22"/>
          <w:szCs w:val="28"/>
        </w:rPr>
        <w:t xml:space="preserve"> </w:t>
      </w:r>
      <w:r w:rsidR="00BE0C37">
        <w:rPr>
          <w:sz w:val="22"/>
          <w:szCs w:val="28"/>
        </w:rPr>
        <w:t xml:space="preserve">from </w:t>
      </w:r>
      <w:r w:rsidRPr="00091D74">
        <w:rPr>
          <w:sz w:val="22"/>
          <w:szCs w:val="28"/>
        </w:rPr>
        <w:t xml:space="preserve">the previous quarter, track the results, and examine for significant trends. Results are stored </w:t>
      </w:r>
      <w:r w:rsidR="00A00714">
        <w:rPr>
          <w:sz w:val="22"/>
          <w:szCs w:val="28"/>
        </w:rPr>
        <w:t>o</w:t>
      </w:r>
      <w:r w:rsidRPr="00091D74">
        <w:rPr>
          <w:sz w:val="22"/>
          <w:szCs w:val="28"/>
        </w:rPr>
        <w:t xml:space="preserve">n </w:t>
      </w:r>
      <w:r w:rsidR="00A00714">
        <w:rPr>
          <w:rFonts w:cs="Arial"/>
          <w:sz w:val="22"/>
          <w:szCs w:val="22"/>
        </w:rPr>
        <w:t>NCH</w:t>
      </w:r>
      <w:r w:rsidR="00B4767F" w:rsidRPr="00176D7B">
        <w:rPr>
          <w:rFonts w:cs="Arial"/>
          <w:sz w:val="22"/>
          <w:szCs w:val="22"/>
        </w:rPr>
        <w:t xml:space="preserve"> password protected server</w:t>
      </w:r>
      <w:r w:rsidRPr="00091D74">
        <w:rPr>
          <w:sz w:val="22"/>
          <w:szCs w:val="28"/>
        </w:rPr>
        <w:t xml:space="preserve">. </w:t>
      </w:r>
    </w:p>
    <w:p w14:paraId="4BD27D77" w14:textId="2EB7129E" w:rsidR="00453D8C" w:rsidRPr="00091D74" w:rsidRDefault="00453D8C" w:rsidP="00091D74">
      <w:pPr>
        <w:pStyle w:val="SOPLevel2"/>
        <w:rPr>
          <w:sz w:val="22"/>
          <w:szCs w:val="28"/>
        </w:rPr>
      </w:pPr>
      <w:r w:rsidRPr="00091D74">
        <w:rPr>
          <w:sz w:val="22"/>
          <w:szCs w:val="28"/>
        </w:rPr>
        <w:t xml:space="preserve">Complete HRP-431 - </w:t>
      </w:r>
      <w:r w:rsidR="00BE0C37">
        <w:rPr>
          <w:sz w:val="22"/>
          <w:szCs w:val="28"/>
        </w:rPr>
        <w:t>WORKSHEET</w:t>
      </w:r>
      <w:r w:rsidRPr="00091D74">
        <w:rPr>
          <w:sz w:val="22"/>
          <w:szCs w:val="28"/>
        </w:rPr>
        <w:t xml:space="preserve"> - Minutes Quality Improvement Assessment on the minutes of the previous quarter. Track compliance and the days required to complete minutes and examine for significant trends.</w:t>
      </w:r>
    </w:p>
    <w:p w14:paraId="56EF9822" w14:textId="55AC5978" w:rsidR="003E03BD" w:rsidRPr="00DC07D7" w:rsidRDefault="003E03BD" w:rsidP="00DC07D7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Review the results of HRP-431 - CHECKLIST - Minutes Quality Improvement Assessment </w:t>
      </w:r>
      <w:r w:rsidR="00BE0C37">
        <w:rPr>
          <w:rFonts w:cs="Arial"/>
          <w:sz w:val="22"/>
          <w:szCs w:val="22"/>
        </w:rPr>
        <w:t xml:space="preserve">and </w:t>
      </w:r>
      <w:r w:rsidR="00BE0C37" w:rsidRPr="00EA1963">
        <w:rPr>
          <w:rFonts w:cs="Arial"/>
          <w:sz w:val="22"/>
          <w:szCs w:val="22"/>
        </w:rPr>
        <w:t>HRP-43</w:t>
      </w:r>
      <w:r w:rsidR="00BE0C37">
        <w:rPr>
          <w:rFonts w:cs="Arial"/>
          <w:sz w:val="22"/>
          <w:szCs w:val="22"/>
        </w:rPr>
        <w:t>2</w:t>
      </w:r>
      <w:r w:rsidR="00BE0C37" w:rsidRPr="00EA1963">
        <w:rPr>
          <w:rFonts w:cs="Arial"/>
          <w:sz w:val="22"/>
          <w:szCs w:val="22"/>
        </w:rPr>
        <w:t xml:space="preserve"> - </w:t>
      </w:r>
      <w:r w:rsidR="00BE0C37">
        <w:rPr>
          <w:rFonts w:cs="Arial"/>
          <w:sz w:val="22"/>
          <w:szCs w:val="22"/>
        </w:rPr>
        <w:t>WORKSHEET</w:t>
      </w:r>
      <w:r w:rsidR="00BE0C37" w:rsidRPr="00EA1963">
        <w:rPr>
          <w:rFonts w:cs="Arial"/>
          <w:sz w:val="22"/>
          <w:szCs w:val="22"/>
        </w:rPr>
        <w:t xml:space="preserve"> </w:t>
      </w:r>
      <w:r w:rsidR="00BE0C37">
        <w:rPr>
          <w:rFonts w:cs="Arial"/>
          <w:sz w:val="22"/>
          <w:szCs w:val="22"/>
        </w:rPr>
        <w:t>–</w:t>
      </w:r>
      <w:r w:rsidR="00BE0C37" w:rsidRPr="00EA1963">
        <w:rPr>
          <w:rFonts w:cs="Arial"/>
          <w:sz w:val="22"/>
          <w:szCs w:val="22"/>
        </w:rPr>
        <w:t xml:space="preserve"> </w:t>
      </w:r>
      <w:r w:rsidR="00BE0C37">
        <w:rPr>
          <w:rFonts w:cs="Arial"/>
          <w:sz w:val="22"/>
          <w:szCs w:val="22"/>
        </w:rPr>
        <w:t>Post Approval Monitoring</w:t>
      </w:r>
      <w:r w:rsidR="00BE0C37">
        <w:rPr>
          <w:sz w:val="22"/>
          <w:szCs w:val="28"/>
        </w:rPr>
        <w:t xml:space="preserve"> </w:t>
      </w:r>
      <w:r>
        <w:rPr>
          <w:rFonts w:cs="Arial"/>
          <w:sz w:val="22"/>
          <w:szCs w:val="22"/>
        </w:rPr>
        <w:t>to track results and examine for significant trends.</w:t>
      </w:r>
    </w:p>
    <w:p w14:paraId="5FBE7C76" w14:textId="77777777" w:rsidR="00665B16" w:rsidRDefault="00665B16" w:rsidP="00665B16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Conduct HRPP Quality Improvement Assessment:</w:t>
      </w:r>
    </w:p>
    <w:p w14:paraId="7BA291CD" w14:textId="4FF14242" w:rsidR="00595024" w:rsidRPr="00091D74" w:rsidRDefault="00665B16" w:rsidP="00091D74">
      <w:pPr>
        <w:pStyle w:val="SOPLevel3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Review the results of all assessments sent </w:t>
      </w:r>
      <w:r w:rsidR="00BE0C37">
        <w:rPr>
          <w:rFonts w:cs="Arial"/>
          <w:sz w:val="22"/>
          <w:szCs w:val="22"/>
        </w:rPr>
        <w:t>out in</w:t>
      </w:r>
      <w:r>
        <w:rPr>
          <w:rFonts w:cs="Arial"/>
          <w:sz w:val="22"/>
          <w:szCs w:val="22"/>
        </w:rPr>
        <w:t xml:space="preserve"> the previous quarter and </w:t>
      </w:r>
      <w:proofErr w:type="gramStart"/>
      <w:r>
        <w:rPr>
          <w:rFonts w:cs="Arial"/>
          <w:sz w:val="22"/>
          <w:szCs w:val="22"/>
        </w:rPr>
        <w:t>examine for</w:t>
      </w:r>
      <w:proofErr w:type="gramEnd"/>
      <w:r>
        <w:rPr>
          <w:rFonts w:cs="Arial"/>
          <w:sz w:val="22"/>
          <w:szCs w:val="22"/>
        </w:rPr>
        <w:t xml:space="preserve"> significant trends.</w:t>
      </w:r>
    </w:p>
    <w:p w14:paraId="443733E9" w14:textId="1AB6DEA2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Send the results to the </w:t>
      </w:r>
      <w:r w:rsidR="006777CF">
        <w:rPr>
          <w:rFonts w:cs="Arial"/>
          <w:sz w:val="22"/>
          <w:szCs w:val="22"/>
        </w:rPr>
        <w:t>HRPP Director</w:t>
      </w:r>
      <w:r w:rsidR="00A80A26">
        <w:rPr>
          <w:rFonts w:cs="Arial"/>
          <w:sz w:val="22"/>
          <w:szCs w:val="22"/>
        </w:rPr>
        <w:t xml:space="preserve"> and </w:t>
      </w:r>
      <w:r w:rsidR="00665B16">
        <w:rPr>
          <w:rFonts w:cs="Arial"/>
          <w:sz w:val="22"/>
          <w:szCs w:val="22"/>
        </w:rPr>
        <w:t>Director for Research Compliance and Integrity</w:t>
      </w:r>
      <w:r w:rsidR="00A80A26">
        <w:rPr>
          <w:rFonts w:cs="Arial"/>
          <w:sz w:val="22"/>
          <w:szCs w:val="22"/>
        </w:rPr>
        <w:t>.</w:t>
      </w:r>
      <w:r w:rsidR="006777CF">
        <w:rPr>
          <w:rFonts w:cs="Arial"/>
          <w:sz w:val="22"/>
          <w:szCs w:val="22"/>
        </w:rPr>
        <w:t xml:space="preserve"> </w:t>
      </w:r>
    </w:p>
    <w:p w14:paraId="14CF3A67" w14:textId="14AA0C8C" w:rsidR="00DC07D7" w:rsidRPr="00DC07D7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If the results of any evaluations demonstrate inconsistency, recurring noncompliance or misinterpretation of HRPP requirements, high variability, or are outside performance targets, </w:t>
      </w:r>
      <w:r w:rsidR="003213B0">
        <w:rPr>
          <w:rFonts w:cs="Arial"/>
          <w:sz w:val="22"/>
          <w:szCs w:val="22"/>
        </w:rPr>
        <w:t xml:space="preserve">the HRPP </w:t>
      </w:r>
      <w:r w:rsidR="003B796C">
        <w:rPr>
          <w:rFonts w:cs="Arial"/>
          <w:sz w:val="22"/>
          <w:szCs w:val="22"/>
        </w:rPr>
        <w:t xml:space="preserve">Director and Director for Research Compliance and Integrity will work with necessary </w:t>
      </w:r>
      <w:r w:rsidR="00FF2C6D">
        <w:rPr>
          <w:rFonts w:cs="Arial"/>
          <w:sz w:val="22"/>
          <w:szCs w:val="22"/>
        </w:rPr>
        <w:t>departments</w:t>
      </w:r>
      <w:r w:rsidR="00BC624C">
        <w:rPr>
          <w:rFonts w:cs="Arial"/>
          <w:sz w:val="22"/>
          <w:szCs w:val="22"/>
        </w:rPr>
        <w:t xml:space="preserve">, as necessary. </w:t>
      </w:r>
    </w:p>
    <w:p w14:paraId="7A1D0967" w14:textId="64D06AF6" w:rsidR="00326316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Interventions may include policy and procedure modifications, education and training efforts, system modifications, </w:t>
      </w:r>
      <w:r w:rsidR="00B94737">
        <w:rPr>
          <w:rFonts w:cs="Arial"/>
          <w:sz w:val="22"/>
          <w:szCs w:val="22"/>
        </w:rPr>
        <w:t>and/</w:t>
      </w:r>
      <w:r w:rsidRPr="00DC07D7">
        <w:rPr>
          <w:rFonts w:cs="Arial"/>
          <w:sz w:val="22"/>
          <w:szCs w:val="22"/>
        </w:rPr>
        <w:t>or other corrective actions.</w:t>
      </w:r>
    </w:p>
    <w:p w14:paraId="30AC943E" w14:textId="763CF687" w:rsidR="00326316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MATERIALS</w:t>
      </w:r>
    </w:p>
    <w:p w14:paraId="43DF190F" w14:textId="4A896304" w:rsidR="00BE0C37" w:rsidRPr="00091D74" w:rsidRDefault="00655451" w:rsidP="00BE0C37">
      <w:pPr>
        <w:pStyle w:val="SOPLevel2"/>
        <w:spacing w:line="276" w:lineRule="auto"/>
        <w:rPr>
          <w:rFonts w:cs="Arial"/>
          <w:sz w:val="22"/>
          <w:szCs w:val="22"/>
        </w:rPr>
      </w:pPr>
      <w:r w:rsidRPr="00C045D4">
        <w:rPr>
          <w:rFonts w:cs="Arial"/>
          <w:sz w:val="22"/>
        </w:rPr>
        <w:t xml:space="preserve">HRP-431 - </w:t>
      </w:r>
      <w:r w:rsidR="00BE0C37">
        <w:rPr>
          <w:rFonts w:cs="Arial"/>
          <w:sz w:val="22"/>
        </w:rPr>
        <w:t>WORKSHEET</w:t>
      </w:r>
      <w:r w:rsidRPr="00C045D4">
        <w:rPr>
          <w:rFonts w:cs="Arial"/>
          <w:sz w:val="22"/>
        </w:rPr>
        <w:t xml:space="preserve"> - Minutes Quality Improvement Assessment</w:t>
      </w:r>
    </w:p>
    <w:p w14:paraId="49EA7D8B" w14:textId="700C24BB" w:rsidR="00BE0C37" w:rsidRPr="00DC07D7" w:rsidRDefault="00BE0C3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EA1963">
        <w:rPr>
          <w:rFonts w:cs="Arial"/>
          <w:sz w:val="22"/>
          <w:szCs w:val="22"/>
        </w:rPr>
        <w:t>HRP-43</w:t>
      </w:r>
      <w:r>
        <w:rPr>
          <w:rFonts w:cs="Arial"/>
          <w:sz w:val="22"/>
          <w:szCs w:val="22"/>
        </w:rPr>
        <w:t>2</w:t>
      </w:r>
      <w:r w:rsidRPr="00EA1963">
        <w:rPr>
          <w:rFonts w:cs="Arial"/>
          <w:sz w:val="22"/>
          <w:szCs w:val="22"/>
        </w:rPr>
        <w:t xml:space="preserve"> - </w:t>
      </w:r>
      <w:r>
        <w:rPr>
          <w:rFonts w:cs="Arial"/>
          <w:sz w:val="22"/>
          <w:szCs w:val="22"/>
        </w:rPr>
        <w:t>WORKSHEET</w:t>
      </w:r>
      <w:r w:rsidRPr="00EA196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–</w:t>
      </w:r>
      <w:r w:rsidRPr="00EA196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Post Approval Monitoring</w:t>
      </w:r>
    </w:p>
    <w:p w14:paraId="1BCA9953" w14:textId="3F3052D2" w:rsidR="00DC07D7" w:rsidRPr="00091D74" w:rsidRDefault="00DC07D7" w:rsidP="0086585D">
      <w:pPr>
        <w:pStyle w:val="SOPLevel2"/>
        <w:spacing w:line="276" w:lineRule="auto"/>
        <w:rPr>
          <w:rFonts w:cs="Arial"/>
        </w:rPr>
      </w:pPr>
      <w:r w:rsidRPr="0086585D">
        <w:rPr>
          <w:rFonts w:cs="Arial"/>
          <w:sz w:val="22"/>
          <w:szCs w:val="22"/>
        </w:rPr>
        <w:t xml:space="preserve">HRP-534 - LETTER - </w:t>
      </w:r>
      <w:r w:rsidR="001D63B4">
        <w:rPr>
          <w:rFonts w:cs="Arial"/>
          <w:sz w:val="22"/>
          <w:szCs w:val="22"/>
        </w:rPr>
        <w:t>P</w:t>
      </w:r>
      <w:r w:rsidR="0086585D" w:rsidRPr="00091D74">
        <w:rPr>
          <w:rFonts w:cs="Arial"/>
          <w:sz w:val="22"/>
          <w:szCs w:val="22"/>
        </w:rPr>
        <w:t>ost Approval Monitoring Visit</w:t>
      </w:r>
    </w:p>
    <w:p w14:paraId="320A7567" w14:textId="77777777" w:rsidR="00DC07D7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REFERENCES</w:t>
      </w:r>
    </w:p>
    <w:p w14:paraId="47C4A902" w14:textId="35239B52" w:rsidR="002B681F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AAHRPP elements I.5.A, I.5.B, I.5.D, I-9</w:t>
      </w:r>
    </w:p>
    <w:sectPr w:rsidR="002B681F" w:rsidRPr="00DC07D7" w:rsidSect="00B771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2C04" w14:textId="77777777" w:rsidR="00D43603" w:rsidRDefault="00D43603" w:rsidP="00855EE6">
      <w:pPr>
        <w:spacing w:after="0" w:line="240" w:lineRule="auto"/>
      </w:pPr>
      <w:r>
        <w:separator/>
      </w:r>
    </w:p>
  </w:endnote>
  <w:endnote w:type="continuationSeparator" w:id="0">
    <w:p w14:paraId="18CFC37A" w14:textId="77777777" w:rsidR="00D43603" w:rsidRDefault="00D43603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5B62" w14:textId="77777777" w:rsidR="00785356" w:rsidRDefault="00785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0737FF" w:rsidRDefault="00915462" w:rsidP="00915462">
    <w:pPr>
      <w:pStyle w:val="Header"/>
      <w:jc w:val="center"/>
      <w:rPr>
        <w:rFonts w:ascii="Arial" w:hAnsi="Arial" w:cs="Arial"/>
        <w:sz w:val="18"/>
        <w:szCs w:val="18"/>
      </w:rPr>
    </w:pPr>
    <w:r w:rsidRPr="000737FF">
      <w:rPr>
        <w:rFonts w:ascii="Arial" w:hAnsi="Arial" w:cs="Arial"/>
        <w:sz w:val="18"/>
        <w:szCs w:val="18"/>
      </w:rPr>
      <w:t xml:space="preserve">Page </w:t>
    </w:r>
    <w:r w:rsidRPr="000737FF">
      <w:rPr>
        <w:rFonts w:ascii="Arial" w:hAnsi="Arial" w:cs="Arial"/>
        <w:b/>
        <w:bCs/>
        <w:sz w:val="18"/>
        <w:szCs w:val="18"/>
      </w:rPr>
      <w:fldChar w:fldCharType="begin"/>
    </w:r>
    <w:r w:rsidRPr="000737FF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0737FF">
      <w:rPr>
        <w:rFonts w:ascii="Arial" w:hAnsi="Arial" w:cs="Arial"/>
        <w:b/>
        <w:bCs/>
        <w:sz w:val="18"/>
        <w:szCs w:val="18"/>
      </w:rPr>
      <w:fldChar w:fldCharType="separate"/>
    </w:r>
    <w:r w:rsidRPr="000737FF">
      <w:rPr>
        <w:rFonts w:ascii="Arial" w:hAnsi="Arial" w:cs="Arial"/>
        <w:b/>
        <w:bCs/>
        <w:sz w:val="18"/>
        <w:szCs w:val="18"/>
      </w:rPr>
      <w:t>1</w:t>
    </w:r>
    <w:r w:rsidRPr="000737FF">
      <w:rPr>
        <w:rFonts w:ascii="Arial" w:hAnsi="Arial" w:cs="Arial"/>
        <w:b/>
        <w:bCs/>
        <w:sz w:val="18"/>
        <w:szCs w:val="18"/>
      </w:rPr>
      <w:fldChar w:fldCharType="end"/>
    </w:r>
    <w:r w:rsidRPr="000737FF">
      <w:rPr>
        <w:rFonts w:ascii="Arial" w:hAnsi="Arial" w:cs="Arial"/>
        <w:sz w:val="18"/>
        <w:szCs w:val="18"/>
      </w:rPr>
      <w:t xml:space="preserve"> of </w:t>
    </w:r>
    <w:r w:rsidRPr="000737FF">
      <w:rPr>
        <w:rFonts w:ascii="Arial" w:hAnsi="Arial" w:cs="Arial"/>
        <w:b/>
        <w:bCs/>
        <w:sz w:val="18"/>
        <w:szCs w:val="18"/>
      </w:rPr>
      <w:fldChar w:fldCharType="begin"/>
    </w:r>
    <w:r w:rsidRPr="000737FF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0737FF">
      <w:rPr>
        <w:rFonts w:ascii="Arial" w:hAnsi="Arial" w:cs="Arial"/>
        <w:b/>
        <w:bCs/>
        <w:sz w:val="18"/>
        <w:szCs w:val="18"/>
      </w:rPr>
      <w:fldChar w:fldCharType="separate"/>
    </w:r>
    <w:r w:rsidRPr="000737FF">
      <w:rPr>
        <w:rFonts w:ascii="Arial" w:hAnsi="Arial" w:cs="Arial"/>
        <w:b/>
        <w:bCs/>
        <w:sz w:val="18"/>
        <w:szCs w:val="18"/>
      </w:rPr>
      <w:t>1</w:t>
    </w:r>
    <w:r w:rsidRPr="000737FF">
      <w:rPr>
        <w:rFonts w:ascii="Arial" w:hAnsi="Arial" w:cs="Arial"/>
        <w:b/>
        <w:bCs/>
        <w:sz w:val="18"/>
        <w:szCs w:val="18"/>
      </w:rPr>
      <w:fldChar w:fldCharType="end"/>
    </w:r>
  </w:p>
  <w:p w14:paraId="3D4D628F" w14:textId="3C6FE394" w:rsidR="00BE28A0" w:rsidRPr="000737FF" w:rsidRDefault="00BE28A0" w:rsidP="00BE28A0">
    <w:pPr>
      <w:pStyle w:val="Footer"/>
      <w:jc w:val="center"/>
      <w:rPr>
        <w:rFonts w:ascii="Arial" w:hAnsi="Arial" w:cs="Arial"/>
        <w:sz w:val="18"/>
        <w:szCs w:val="18"/>
      </w:rPr>
    </w:pPr>
    <w:r w:rsidRPr="000737FF">
      <w:rPr>
        <w:rFonts w:ascii="Arial" w:hAnsi="Arial" w:cs="Arial"/>
        <w:b/>
        <w:bCs/>
        <w:sz w:val="18"/>
        <w:szCs w:val="18"/>
      </w:rPr>
      <w:t>Huron HRPP Toolkit</w:t>
    </w:r>
    <w:r w:rsidR="00C02B41" w:rsidRPr="000737FF">
      <w:rPr>
        <w:rFonts w:ascii="Arial" w:hAnsi="Arial" w:cs="Arial"/>
        <w:b/>
        <w:bCs/>
        <w:sz w:val="18"/>
        <w:szCs w:val="18"/>
      </w:rPr>
      <w:t xml:space="preserve"> </w:t>
    </w:r>
    <w:r w:rsidRPr="000737FF">
      <w:rPr>
        <w:rFonts w:ascii="Arial" w:hAnsi="Arial" w:cs="Arial"/>
        <w:b/>
        <w:bCs/>
        <w:sz w:val="18"/>
        <w:szCs w:val="18"/>
      </w:rPr>
      <w:t>©</w:t>
    </w:r>
    <w:r w:rsidR="003818BB" w:rsidRPr="000737FF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0737FF">
      <w:rPr>
        <w:rFonts w:ascii="Arial" w:hAnsi="Arial" w:cs="Arial"/>
        <w:b/>
        <w:bCs/>
        <w:sz w:val="18"/>
        <w:szCs w:val="18"/>
      </w:rPr>
      <w:t xml:space="preserve"> </w:t>
    </w:r>
    <w:r w:rsidR="00C02B41" w:rsidRPr="000737FF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0737FF">
      <w:rPr>
        <w:rFonts w:ascii="Arial" w:hAnsi="Arial" w:cs="Arial"/>
        <w:b/>
        <w:bCs/>
        <w:sz w:val="18"/>
        <w:szCs w:val="18"/>
      </w:rPr>
      <w:t xml:space="preserve"> </w:t>
    </w:r>
    <w:r w:rsidRPr="000737FF">
      <w:rPr>
        <w:rFonts w:ascii="Arial" w:hAnsi="Arial" w:cs="Arial"/>
        <w:sz w:val="18"/>
        <w:szCs w:val="18"/>
      </w:rPr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8674" w14:textId="77777777" w:rsidR="00224D61" w:rsidRPr="000737FF" w:rsidRDefault="00224D61" w:rsidP="00224D61">
    <w:pPr>
      <w:pStyle w:val="Header"/>
      <w:jc w:val="center"/>
      <w:rPr>
        <w:rFonts w:ascii="Arial" w:hAnsi="Arial" w:cs="Arial"/>
        <w:sz w:val="18"/>
        <w:szCs w:val="18"/>
      </w:rPr>
    </w:pPr>
    <w:r w:rsidRPr="000737FF">
      <w:rPr>
        <w:rFonts w:ascii="Arial" w:hAnsi="Arial" w:cs="Arial"/>
        <w:sz w:val="18"/>
        <w:szCs w:val="18"/>
      </w:rPr>
      <w:t xml:space="preserve">Page </w:t>
    </w:r>
    <w:r w:rsidRPr="000737FF">
      <w:rPr>
        <w:rFonts w:ascii="Arial" w:hAnsi="Arial" w:cs="Arial"/>
        <w:b/>
        <w:bCs/>
        <w:sz w:val="18"/>
        <w:szCs w:val="18"/>
      </w:rPr>
      <w:fldChar w:fldCharType="begin"/>
    </w:r>
    <w:r w:rsidRPr="000737FF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0737FF">
      <w:rPr>
        <w:rFonts w:ascii="Arial" w:hAnsi="Arial" w:cs="Arial"/>
        <w:b/>
        <w:bCs/>
        <w:sz w:val="18"/>
        <w:szCs w:val="18"/>
      </w:rPr>
      <w:fldChar w:fldCharType="separate"/>
    </w:r>
    <w:r w:rsidRPr="000737FF">
      <w:rPr>
        <w:rFonts w:ascii="Arial" w:hAnsi="Arial" w:cs="Arial"/>
        <w:b/>
        <w:bCs/>
        <w:sz w:val="18"/>
        <w:szCs w:val="18"/>
      </w:rPr>
      <w:t>2</w:t>
    </w:r>
    <w:r w:rsidRPr="000737FF">
      <w:rPr>
        <w:rFonts w:ascii="Arial" w:hAnsi="Arial" w:cs="Arial"/>
        <w:b/>
        <w:bCs/>
        <w:sz w:val="18"/>
        <w:szCs w:val="18"/>
      </w:rPr>
      <w:fldChar w:fldCharType="end"/>
    </w:r>
    <w:r w:rsidRPr="000737FF">
      <w:rPr>
        <w:rFonts w:ascii="Arial" w:hAnsi="Arial" w:cs="Arial"/>
        <w:sz w:val="18"/>
        <w:szCs w:val="18"/>
      </w:rPr>
      <w:t xml:space="preserve"> of </w:t>
    </w:r>
    <w:r w:rsidRPr="000737FF">
      <w:rPr>
        <w:rFonts w:ascii="Arial" w:hAnsi="Arial" w:cs="Arial"/>
        <w:b/>
        <w:bCs/>
        <w:sz w:val="18"/>
        <w:szCs w:val="18"/>
      </w:rPr>
      <w:fldChar w:fldCharType="begin"/>
    </w:r>
    <w:r w:rsidRPr="000737FF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0737FF">
      <w:rPr>
        <w:rFonts w:ascii="Arial" w:hAnsi="Arial" w:cs="Arial"/>
        <w:b/>
        <w:bCs/>
        <w:sz w:val="18"/>
        <w:szCs w:val="18"/>
      </w:rPr>
      <w:fldChar w:fldCharType="separate"/>
    </w:r>
    <w:r w:rsidRPr="000737FF">
      <w:rPr>
        <w:rFonts w:ascii="Arial" w:hAnsi="Arial" w:cs="Arial"/>
        <w:b/>
        <w:bCs/>
        <w:sz w:val="18"/>
        <w:szCs w:val="18"/>
      </w:rPr>
      <w:t>2</w:t>
    </w:r>
    <w:r w:rsidRPr="000737FF">
      <w:rPr>
        <w:rFonts w:ascii="Arial" w:hAnsi="Arial" w:cs="Arial"/>
        <w:b/>
        <w:bCs/>
        <w:sz w:val="18"/>
        <w:szCs w:val="18"/>
      </w:rPr>
      <w:fldChar w:fldCharType="end"/>
    </w:r>
  </w:p>
  <w:p w14:paraId="0D64ABB4" w14:textId="40100A04" w:rsidR="00BE28A0" w:rsidRPr="000737FF" w:rsidRDefault="00BE28A0" w:rsidP="00BE28A0">
    <w:pPr>
      <w:pStyle w:val="Footer"/>
      <w:jc w:val="center"/>
      <w:rPr>
        <w:rFonts w:ascii="Arial" w:hAnsi="Arial" w:cs="Arial"/>
        <w:sz w:val="18"/>
        <w:szCs w:val="18"/>
      </w:rPr>
    </w:pPr>
    <w:r w:rsidRPr="000737FF">
      <w:rPr>
        <w:rFonts w:ascii="Arial" w:hAnsi="Arial" w:cs="Arial"/>
        <w:b/>
        <w:bCs/>
        <w:sz w:val="18"/>
        <w:szCs w:val="18"/>
      </w:rPr>
      <w:t>Huron HRPP Toolkit</w:t>
    </w:r>
    <w:r w:rsidR="00C02B41" w:rsidRPr="000737FF">
      <w:rPr>
        <w:rFonts w:ascii="Arial" w:hAnsi="Arial" w:cs="Arial"/>
        <w:b/>
        <w:bCs/>
        <w:sz w:val="18"/>
        <w:szCs w:val="18"/>
      </w:rPr>
      <w:t xml:space="preserve"> </w:t>
    </w:r>
    <w:r w:rsidRPr="000737FF">
      <w:rPr>
        <w:rFonts w:ascii="Arial" w:hAnsi="Arial" w:cs="Arial"/>
        <w:b/>
        <w:bCs/>
        <w:sz w:val="18"/>
        <w:szCs w:val="18"/>
      </w:rPr>
      <w:t>©</w:t>
    </w:r>
    <w:r w:rsidR="003818BB" w:rsidRPr="000737FF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0737FF">
      <w:rPr>
        <w:rFonts w:ascii="Arial" w:hAnsi="Arial" w:cs="Arial"/>
        <w:b/>
        <w:bCs/>
        <w:sz w:val="18"/>
        <w:szCs w:val="18"/>
      </w:rPr>
      <w:t xml:space="preserve"> </w:t>
    </w:r>
    <w:r w:rsidR="00C02B41" w:rsidRPr="000737FF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0737FF">
      <w:rPr>
        <w:rFonts w:ascii="Arial" w:hAnsi="Arial" w:cs="Arial"/>
        <w:b/>
        <w:bCs/>
        <w:sz w:val="18"/>
        <w:szCs w:val="18"/>
      </w:rPr>
      <w:t xml:space="preserve"> </w:t>
    </w:r>
    <w:r w:rsidRPr="000737FF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B61B" w14:textId="77777777" w:rsidR="00D43603" w:rsidRDefault="00D43603" w:rsidP="00855EE6">
      <w:pPr>
        <w:spacing w:after="0" w:line="240" w:lineRule="auto"/>
      </w:pPr>
      <w:r>
        <w:separator/>
      </w:r>
    </w:p>
  </w:footnote>
  <w:footnote w:type="continuationSeparator" w:id="0">
    <w:p w14:paraId="2BC2EA24" w14:textId="77777777" w:rsidR="00D43603" w:rsidRDefault="00D43603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C51E" w14:textId="77777777" w:rsidR="00785356" w:rsidRDefault="00785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0F213481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31DDCF71" w:rsidR="00397D6B" w:rsidRDefault="00785356" w:rsidP="00224D61">
    <w:pPr>
      <w:pStyle w:val="Header"/>
      <w:jc w:val="center"/>
    </w:pPr>
    <w:r w:rsidRPr="00AC7632">
      <w:rPr>
        <w:noProof/>
      </w:rPr>
      <w:drawing>
        <wp:inline distT="0" distB="0" distL="0" distR="0" wp14:anchorId="0D588D45" wp14:editId="19303DC6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1D3CA" w14:textId="77777777" w:rsidR="00224D61" w:rsidRDefault="00224D61" w:rsidP="00224D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56A70"/>
    <w:rsid w:val="00072AB8"/>
    <w:rsid w:val="000737FF"/>
    <w:rsid w:val="00073852"/>
    <w:rsid w:val="00077323"/>
    <w:rsid w:val="00082AFF"/>
    <w:rsid w:val="00091D74"/>
    <w:rsid w:val="00092777"/>
    <w:rsid w:val="00092C6E"/>
    <w:rsid w:val="00095BC7"/>
    <w:rsid w:val="00097C68"/>
    <w:rsid w:val="000C5EE0"/>
    <w:rsid w:val="000D3395"/>
    <w:rsid w:val="000E12F0"/>
    <w:rsid w:val="000E220B"/>
    <w:rsid w:val="000F5F1B"/>
    <w:rsid w:val="00107B93"/>
    <w:rsid w:val="00112F1A"/>
    <w:rsid w:val="0013690B"/>
    <w:rsid w:val="00150F7C"/>
    <w:rsid w:val="001A0E80"/>
    <w:rsid w:val="001C1ABE"/>
    <w:rsid w:val="001D63B4"/>
    <w:rsid w:val="00200A78"/>
    <w:rsid w:val="00216912"/>
    <w:rsid w:val="00224D61"/>
    <w:rsid w:val="00235B2C"/>
    <w:rsid w:val="00272E9B"/>
    <w:rsid w:val="002A0A46"/>
    <w:rsid w:val="002A0DD4"/>
    <w:rsid w:val="002B3863"/>
    <w:rsid w:val="002B681F"/>
    <w:rsid w:val="003213B0"/>
    <w:rsid w:val="00326316"/>
    <w:rsid w:val="00326970"/>
    <w:rsid w:val="00333897"/>
    <w:rsid w:val="0034262A"/>
    <w:rsid w:val="0035464D"/>
    <w:rsid w:val="0035722D"/>
    <w:rsid w:val="00357F38"/>
    <w:rsid w:val="0036117C"/>
    <w:rsid w:val="00376FA0"/>
    <w:rsid w:val="003818BB"/>
    <w:rsid w:val="00397D6B"/>
    <w:rsid w:val="003B796C"/>
    <w:rsid w:val="003C4080"/>
    <w:rsid w:val="003E03BD"/>
    <w:rsid w:val="003E5AE2"/>
    <w:rsid w:val="003F35F5"/>
    <w:rsid w:val="00406F2B"/>
    <w:rsid w:val="00413B76"/>
    <w:rsid w:val="00432636"/>
    <w:rsid w:val="00433C87"/>
    <w:rsid w:val="004454F4"/>
    <w:rsid w:val="00453D8C"/>
    <w:rsid w:val="004709CB"/>
    <w:rsid w:val="004B05DE"/>
    <w:rsid w:val="004B3067"/>
    <w:rsid w:val="004C1D88"/>
    <w:rsid w:val="004E2CCD"/>
    <w:rsid w:val="004E52EB"/>
    <w:rsid w:val="00512CDD"/>
    <w:rsid w:val="00513500"/>
    <w:rsid w:val="00536707"/>
    <w:rsid w:val="005446DC"/>
    <w:rsid w:val="0055467F"/>
    <w:rsid w:val="00562593"/>
    <w:rsid w:val="005678B9"/>
    <w:rsid w:val="00571AFB"/>
    <w:rsid w:val="00574247"/>
    <w:rsid w:val="0059053B"/>
    <w:rsid w:val="00595024"/>
    <w:rsid w:val="005B2E04"/>
    <w:rsid w:val="005C5C4B"/>
    <w:rsid w:val="005E497A"/>
    <w:rsid w:val="005F11F4"/>
    <w:rsid w:val="00612FDA"/>
    <w:rsid w:val="0062282F"/>
    <w:rsid w:val="00625EFE"/>
    <w:rsid w:val="00636276"/>
    <w:rsid w:val="00650A58"/>
    <w:rsid w:val="00655451"/>
    <w:rsid w:val="006615BB"/>
    <w:rsid w:val="00665B16"/>
    <w:rsid w:val="00674314"/>
    <w:rsid w:val="00675EB8"/>
    <w:rsid w:val="006777CF"/>
    <w:rsid w:val="006844F4"/>
    <w:rsid w:val="00695219"/>
    <w:rsid w:val="006C3173"/>
    <w:rsid w:val="006C4451"/>
    <w:rsid w:val="006E5B1F"/>
    <w:rsid w:val="006F23D2"/>
    <w:rsid w:val="006F5B2F"/>
    <w:rsid w:val="00711495"/>
    <w:rsid w:val="00722CD3"/>
    <w:rsid w:val="007241A7"/>
    <w:rsid w:val="007469E0"/>
    <w:rsid w:val="007629C0"/>
    <w:rsid w:val="0076301A"/>
    <w:rsid w:val="00765F3B"/>
    <w:rsid w:val="00785356"/>
    <w:rsid w:val="00787C49"/>
    <w:rsid w:val="007D6DCA"/>
    <w:rsid w:val="007E57EB"/>
    <w:rsid w:val="00821C23"/>
    <w:rsid w:val="0084152D"/>
    <w:rsid w:val="0085196B"/>
    <w:rsid w:val="00855EE6"/>
    <w:rsid w:val="0086083E"/>
    <w:rsid w:val="0086585D"/>
    <w:rsid w:val="00872DA6"/>
    <w:rsid w:val="00873E8B"/>
    <w:rsid w:val="00891FE9"/>
    <w:rsid w:val="00892392"/>
    <w:rsid w:val="00893D51"/>
    <w:rsid w:val="008B0231"/>
    <w:rsid w:val="008B19EA"/>
    <w:rsid w:val="008B32E5"/>
    <w:rsid w:val="008B3D20"/>
    <w:rsid w:val="008C5B11"/>
    <w:rsid w:val="008E3EC6"/>
    <w:rsid w:val="008F117D"/>
    <w:rsid w:val="00902554"/>
    <w:rsid w:val="00915462"/>
    <w:rsid w:val="00916D22"/>
    <w:rsid w:val="00917358"/>
    <w:rsid w:val="00920B2E"/>
    <w:rsid w:val="009615A9"/>
    <w:rsid w:val="00977B8E"/>
    <w:rsid w:val="009C1EE8"/>
    <w:rsid w:val="00A00714"/>
    <w:rsid w:val="00A12DA6"/>
    <w:rsid w:val="00A25043"/>
    <w:rsid w:val="00A80A26"/>
    <w:rsid w:val="00AA652E"/>
    <w:rsid w:val="00AB2908"/>
    <w:rsid w:val="00AB423E"/>
    <w:rsid w:val="00AC2F0C"/>
    <w:rsid w:val="00AC4ED1"/>
    <w:rsid w:val="00AD0A12"/>
    <w:rsid w:val="00AF1135"/>
    <w:rsid w:val="00B06752"/>
    <w:rsid w:val="00B10D23"/>
    <w:rsid w:val="00B15AE9"/>
    <w:rsid w:val="00B23768"/>
    <w:rsid w:val="00B23D93"/>
    <w:rsid w:val="00B31BFC"/>
    <w:rsid w:val="00B4767F"/>
    <w:rsid w:val="00B54DF7"/>
    <w:rsid w:val="00B61F4A"/>
    <w:rsid w:val="00B76FC0"/>
    <w:rsid w:val="00B77113"/>
    <w:rsid w:val="00B93B3D"/>
    <w:rsid w:val="00B94737"/>
    <w:rsid w:val="00BB2AC7"/>
    <w:rsid w:val="00BB4BD0"/>
    <w:rsid w:val="00BC624C"/>
    <w:rsid w:val="00BE0C37"/>
    <w:rsid w:val="00BE28A0"/>
    <w:rsid w:val="00BF2F85"/>
    <w:rsid w:val="00C02B41"/>
    <w:rsid w:val="00C11900"/>
    <w:rsid w:val="00C12766"/>
    <w:rsid w:val="00C37548"/>
    <w:rsid w:val="00C468AA"/>
    <w:rsid w:val="00C534FB"/>
    <w:rsid w:val="00C536C2"/>
    <w:rsid w:val="00C705BB"/>
    <w:rsid w:val="00C7301B"/>
    <w:rsid w:val="00C75CAF"/>
    <w:rsid w:val="00C97E43"/>
    <w:rsid w:val="00CA04CE"/>
    <w:rsid w:val="00CD5A7C"/>
    <w:rsid w:val="00CD65B3"/>
    <w:rsid w:val="00CD6AD6"/>
    <w:rsid w:val="00CE106A"/>
    <w:rsid w:val="00CF12D5"/>
    <w:rsid w:val="00CF4848"/>
    <w:rsid w:val="00D16DCD"/>
    <w:rsid w:val="00D22613"/>
    <w:rsid w:val="00D23B99"/>
    <w:rsid w:val="00D35109"/>
    <w:rsid w:val="00D35E6A"/>
    <w:rsid w:val="00D43603"/>
    <w:rsid w:val="00D926D2"/>
    <w:rsid w:val="00DC07D7"/>
    <w:rsid w:val="00DF5A48"/>
    <w:rsid w:val="00E0288C"/>
    <w:rsid w:val="00E03D8D"/>
    <w:rsid w:val="00E2057F"/>
    <w:rsid w:val="00E24BA7"/>
    <w:rsid w:val="00E324DD"/>
    <w:rsid w:val="00E33C34"/>
    <w:rsid w:val="00E34769"/>
    <w:rsid w:val="00E61072"/>
    <w:rsid w:val="00E61D55"/>
    <w:rsid w:val="00EA5425"/>
    <w:rsid w:val="00ED5454"/>
    <w:rsid w:val="00EE39FA"/>
    <w:rsid w:val="00EF642F"/>
    <w:rsid w:val="00F022A1"/>
    <w:rsid w:val="00F116D8"/>
    <w:rsid w:val="00F15841"/>
    <w:rsid w:val="00F21D47"/>
    <w:rsid w:val="00F27272"/>
    <w:rsid w:val="00F40567"/>
    <w:rsid w:val="00F41CCF"/>
    <w:rsid w:val="00F5509F"/>
    <w:rsid w:val="00F836F3"/>
    <w:rsid w:val="00F84AEF"/>
    <w:rsid w:val="00F85498"/>
    <w:rsid w:val="00FA42EA"/>
    <w:rsid w:val="00FC2C0E"/>
    <w:rsid w:val="00FC73CB"/>
    <w:rsid w:val="00FD7FEA"/>
    <w:rsid w:val="00FE0D1B"/>
    <w:rsid w:val="00FE1862"/>
    <w:rsid w:val="00FF146E"/>
    <w:rsid w:val="00FF199E"/>
    <w:rsid w:val="00FF2C6D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ACE98FC6-D5C7-4872-AF6D-455ED0D2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35B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4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BCACB-15A4-4196-A7BC-2CB548BA5732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be7ac594-3fae-45a5-acf2-6503baaf7c5f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CC0E3C-E448-45B7-A607-309F563DA8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37ED6C-5829-42B9-9AE8-182DCAAFBB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0BD42-DAF9-4A69-A458-3BEB83D6F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Links>
    <vt:vector size="6" baseType="variant">
      <vt:variant>
        <vt:i4>6488177</vt:i4>
      </vt:variant>
      <vt:variant>
        <vt:i4>0</vt:i4>
      </vt:variant>
      <vt:variant>
        <vt:i4>0</vt:i4>
      </vt:variant>
      <vt:variant>
        <vt:i4>5</vt:i4>
      </vt:variant>
      <vt:variant>
        <vt:lpwstr>https://irb.northwestern.edu/resources-guidance/sops/docs/ongoing-hrpp-evaluations-general-061.pdf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Hannah</dc:creator>
  <cp:keywords/>
  <dc:description/>
  <cp:lastModifiedBy>Phillips, Hannah</cp:lastModifiedBy>
  <cp:revision>6</cp:revision>
  <dcterms:created xsi:type="dcterms:W3CDTF">2026-05-04T19:11:00Z</dcterms:created>
  <dcterms:modified xsi:type="dcterms:W3CDTF">2026-05-05T21:48:00Z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